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No. 19</w:t>
        <w:br w:type="textWrapping"/>
        <w:t xml:space="preserve">WARRANT OF COMMITTAL</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b w:val="1"/>
          <w:smallCaps w:val="0"/>
          <w:color w:val="000000"/>
          <w:sz w:val="20"/>
          <w:szCs w:val="20"/>
        </w:rPr>
      </w:pPr>
      <w:r w:rsidDel="00000000" w:rsidR="00000000" w:rsidRPr="00000000">
        <w:rPr>
          <w:rFonts w:ascii="Arial" w:cs="Arial" w:eastAsia="Arial" w:hAnsi="Arial"/>
          <w:b w:val="1"/>
          <w:smallCaps w:val="0"/>
          <w:color w:val="000000"/>
          <w:sz w:val="20"/>
          <w:szCs w:val="20"/>
          <w:rtl w:val="0"/>
        </w:rPr>
        <w:t xml:space="preserve">[O. 16, R. 18]</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Fonts w:ascii="Arial" w:cs="Arial" w:eastAsia="Arial" w:hAnsi="Arial"/>
          <w:i w:val="1"/>
          <w:smallCaps w:val="0"/>
          <w:color w:val="000000"/>
          <w:sz w:val="20"/>
          <w:szCs w:val="20"/>
          <w:rtl w:val="0"/>
        </w:rPr>
        <w:t xml:space="preserve">(Title)</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center"/>
        <w:rPr>
          <w:rFonts w:ascii="Arial" w:cs="Arial" w:eastAsia="Arial" w:hAnsi="Arial"/>
          <w:i w:val="1"/>
          <w:smallCaps w:val="0"/>
          <w:color w:val="000000"/>
          <w:sz w:val="20"/>
          <w:szCs w:val="20"/>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100" w:before="100" w:line="240" w:lineRule="auto"/>
        <w:jc w:val="both"/>
        <w:rPr>
          <w:rFonts w:ascii="Arial" w:cs="Arial" w:eastAsia="Arial" w:hAnsi="Arial"/>
          <w:smallCaps w:val="0"/>
          <w:color w:val="000000"/>
          <w:sz w:val="20"/>
          <w:szCs w:val="20"/>
        </w:rPr>
      </w:pPr>
      <w:r w:rsidDel="00000000" w:rsidR="00000000" w:rsidRPr="00000000">
        <w:rPr>
          <w:rFonts w:ascii="Arial" w:cs="Arial" w:eastAsia="Arial" w:hAnsi="Arial"/>
          <w:smallCaps w:val="0"/>
          <w:color w:val="000000"/>
          <w:sz w:val="20"/>
          <w:szCs w:val="20"/>
          <w:rtl w:val="0"/>
        </w:rPr>
        <w:t xml:space="preserve">To,</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The Officer In Charge of the jail at ........</w:t>
        <w:br w:type="textWrapping"/>
        <w:t xml:space="preserve">Whereas ......, whose attendance is required before this court in the above named case to give evidence (or to produce a document), has been arrested and brought before the court in custody; and whereas owing to the absence of the plaintiff (or defendant), the said ..... cannot give such evidence (or produce such document); and whereas the court has called upon the said ..... to give security for his appearance on the ..... day of ..... 19 ..... /20 ......, at ..... which he has failed to do; this is to require you to receive the said.... into your custody in the civil prison and to produce him before this court at ..... on the ..... day of.... 19..... /20 ......</w:t>
        <w:br w:type="textWrapping"/>
        <w:t xml:space="preserve">Given under my hand and the seal of the court, this ..... day of ..... 19 ......</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