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FORM FOR FILING RETURN OF APPOINTMENT OF MANAGING DIRECTORMHOLE-TIME DIRECTOR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No. 25C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No. of Company ..........................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Nominal Capital ...........................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Companies Act, 1956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1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Return of Appointment of Managing Director/Whole-time Director/Manager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[Pursuant to section 269(2) and Schedule XIII]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 . Name and full address of the Managing or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Wholetime Director or Manager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Date of Birth </w:t>
        <w:tab/>
        <w:tab/>
        <w:tab/>
        <w:tab/>
        <w:t xml:space="preserve">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 Designation (mention whether Managing Director/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Whole-time Director or Manager) </w:t>
        <w:tab/>
        <w:tab/>
        <w:t xml:space="preserve">: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4. Date of Appointment </w:t>
        <w:tab/>
        <w:tab/>
        <w:tab/>
        <w:t xml:space="preserve">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5. Details of remuneration including perquisites payable: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6.Tenure of Appointment</w:t>
        <w:tab/>
        <w:tab/>
        <w:tab/>
        <w:t xml:space="preserve">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7.Date of Resolution passed by Board of Directors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and/or Shareholders in general meeting (copy thereof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be enclosed)</w:t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this…………...day of…………...20………….</w:t>
        <w:tab/>
        <w:tab/>
        <w:tab/>
        <w:tab/>
        <w:tab/>
        <w:tab/>
        <w:tab/>
        <w:tab/>
        <w:tab/>
        <w:tab/>
        <w:tab/>
        <w:tab/>
        <w:tab/>
        <w:t xml:space="preserve">Signature: …………...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Name: …………...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Designation: Director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ab/>
        <w:tab/>
        <w:t xml:space="preserve">Certificate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Certified that the requirements of Schedule XIII read with section 269 of the Companies Act, 1956 have been complied with.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 xml:space="preserve">Signature of Auditor/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 xml:space="preserve">Secretary/Secretary in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Whole-time practice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Dated this…………...day of…………...20…………...</w:t>
        <w:tab/>
        <w:tab/>
        <w:t xml:space="preserve">(Name and Address)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2160" w:firstLine="720"/>
    </w:pPr>
    <w:rPr>
      <w:rFonts w:ascii="Times New Roman" w:cs="Times New Roman" w:eastAsia="Times New Roman" w:hAnsi="Times New Roman"/>
      <w:b w:val="1"/>
      <w:smallCaps w:val="0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