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FORM NO. 18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       Registration No. of the Company </w:t>
        <w:tab/>
        <w:tab/>
        <w:tab/>
        <w:t xml:space="preserve">    </w:t>
        <w:tab/>
        <w:t xml:space="preserve">         Nominal Capital: Rs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THE COMPANIES ACT, 1956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Notice of the situation/change of situation of registered office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[pursuant to section 146]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Name of the company 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Notice is hereby given that ----</w:t>
      </w:r>
    </w:p>
    <w:p w:rsidR="00000000" w:rsidDel="00000000" w:rsidP="00000000" w:rsidRDefault="00000000" w:rsidRPr="00000000" w14:paraId="00000008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(a)</w:t>
        <w:tab/>
        <w:t xml:space="preserve">the registered office of the company is situated </w:t>
        <w:tab/>
        <w:tab/>
        <w:t xml:space="preserve">       .with effect from </w:t>
        <w:tab/>
        <w:tab/>
        <w:tab/>
        <w:tab/>
        <w:t xml:space="preserve"> </w:t>
        <w:br w:type="textWrapping"/>
        <w:tab/>
        <w:t xml:space="preserve">[date]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(b)</w:t>
        <w:tab/>
        <w:t xml:space="preserve">the situation of the registered office of the company of was changed from </w:t>
        <w:tab/>
        <w:tab/>
        <w:t xml:space="preserve">   to </w:t>
        <w:tab/>
        <w:tab/>
        <w:tab/>
        <w:t xml:space="preserve"> with effect form</w:t>
        <w:tab/>
        <w:tab/>
        <w:tab/>
        <w:t xml:space="preserve">. </w:t>
        <w:br w:type="textWrapping"/>
        <w:tab/>
        <w:tab/>
        <w:tab/>
        <w:tab/>
        <w:tab/>
        <w:t xml:space="preserve">[date]</w:t>
      </w:r>
    </w:p>
    <w:p w:rsidR="00000000" w:rsidDel="00000000" w:rsidP="00000000" w:rsidRDefault="00000000" w:rsidRPr="00000000" w14:paraId="0000000A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Situation of registered office falls under the jurisdiction of </w:t>
        <w:tab/>
        <w:tab/>
        <w:tab/>
        <w:br w:type="textWrapping"/>
        <w:t xml:space="preserve"> </w:t>
        <w:tab/>
        <w:tab/>
        <w:tab/>
        <w:tab/>
        <w:tab/>
        <w:tab/>
        <w:tab/>
        <w:tab/>
        <w:t xml:space="preserve">(name of the police station).* </w:t>
        <w:br w:type="textWrapping"/>
        <w:t xml:space="preserve">Dated this</w:t>
        <w:tab/>
        <w:tab/>
        <w:tab/>
        <w:tab/>
        <w:t xml:space="preserve">      Day of </w:t>
        <w:tab/>
        <w:tab/>
        <w:t xml:space="preserve"> 19 </w:t>
        <w:br w:type="textWrapping"/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Signature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Name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(In Block Capitals)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Designation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*State address of nearest  police station with district and tehsil.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