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FORM NO. 26</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THE COMPANIES ACT, 1956</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Nominal capital Rs. .............................</w:t>
        <w:tab/>
        <w:tab/>
        <w:tab/>
        <w:t xml:space="preserve">Registration No. of company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ab/>
        <w:tab/>
        <w:tab/>
        <w:tab/>
        <w:tab/>
        <w:tab/>
        <w:tab/>
        <w:tab/>
        <w:t xml:space="preserve">State where registered...................</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 Form of application to the Central Government for increasing the  remuneration of managing/whole-time director/manager</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[Pursuant to sections 310, 311 and 388]</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Details of application fee paid:</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ind w:left="432" w:hanging="432"/>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w:t>
        <w:tab/>
        <w:t xml:space="preserve">Payment is made by (I) treasury Challan, (ii) demand draft.</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ind w:left="432" w:hanging="432"/>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w:t>
        <w:tab/>
        <w:t xml:space="preserve">Treasury Challlan No./demand draft No. and date.</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ind w:left="432" w:hanging="432"/>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w:t>
        <w:tab/>
        <w:t xml:space="preserve">Name of bank/treasury...........................................</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ind w:left="432" w:hanging="432"/>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w:t>
        <w:tab/>
        <w:t xml:space="preserve">Fee paid ................................................Rs...........</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PART A</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    Particulars of company (in block letters):</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  Name of the company.</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  Address of its registered office.</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  Date of registration under the Companies Act, 1956.</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  Date of issue of certificate of commencement of business.</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(e)   Nature of business.</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(f)   Whether the company is and deemed public limited company under section 43A</w:t>
        <w:tab/>
        <w:tab/>
        <w:t xml:space="preserve">Yea/No</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If yes, date, from which it became deemed public limited company</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2.  (a)  Management structure (list of directors/managing directors/Whole-time directors ( in capital letters):</w:t>
      </w:r>
    </w:p>
    <w:tbl>
      <w:tblPr>
        <w:tblStyle w:val="Table1"/>
        <w:tblW w:w="1668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
        <w:gridCol w:w="810.0000000000001"/>
        <w:gridCol w:w="911"/>
        <w:gridCol w:w="67.00000000000017"/>
        <w:gridCol w:w="843.9999999999998"/>
        <w:gridCol w:w="428.0000000000001"/>
        <w:gridCol w:w="670.9999999999997"/>
        <w:gridCol w:w="671.9999999999999"/>
        <w:gridCol w:w="94.00000000000034"/>
        <w:gridCol w:w="698.9999999999998"/>
        <w:gridCol w:w="968.9999999999998"/>
        <w:gridCol w:w="1246.0000000000002"/>
        <w:gridCol w:w="870"/>
        <w:gridCol w:w="3878.000000000001"/>
        <w:gridCol w:w="3880"/>
        <w:tblGridChange w:id="0">
          <w:tblGrid>
            <w:gridCol w:w="648"/>
            <w:gridCol w:w="810.0000000000001"/>
            <w:gridCol w:w="911"/>
            <w:gridCol w:w="67.00000000000017"/>
            <w:gridCol w:w="843.9999999999998"/>
            <w:gridCol w:w="428.0000000000001"/>
            <w:gridCol w:w="670.9999999999997"/>
            <w:gridCol w:w="671.9999999999999"/>
            <w:gridCol w:w="94.00000000000034"/>
            <w:gridCol w:w="698.9999999999998"/>
            <w:gridCol w:w="968.9999999999998"/>
            <w:gridCol w:w="1246.0000000000002"/>
            <w:gridCol w:w="870"/>
            <w:gridCol w:w="3878.000000000001"/>
            <w:gridCol w:w="388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Sl. No.</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Name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Designation</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Nationality</w:t>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 of appointment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13"/>
            <w:shd w:fill="auto" w:val="clear"/>
            <w:tcMar>
              <w:top w:w="0.0" w:type="dxa"/>
              <w:left w:w="108.0" w:type="dxa"/>
              <w:bottom w:w="0.0" w:type="dxa"/>
              <w:right w:w="108.0" w:type="dxa"/>
            </w:tcMar>
            <w:vAlign w:val="top"/>
          </w:tcPr>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 Managerial remuneration paid during the last three years to be stated separately for each director/managing director/whole-time director/manager)</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w:t>
            </w:r>
          </w:p>
        </w:tc>
        <w:tc>
          <w:tcPr>
            <w:gridSpan w:val="12"/>
            <w:shd w:fill="auto" w:val="clear"/>
            <w:tcMar>
              <w:top w:w="0.0" w:type="dxa"/>
              <w:left w:w="108.0" w:type="dxa"/>
              <w:bottom w:w="0.0" w:type="dxa"/>
              <w:right w:w="108.0" w:type="dxa"/>
            </w:tcMar>
            <w:vAlign w:val="top"/>
          </w:tcPr>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Effective capital on date as per latest audited balance sheet (as defined in Schedule XIII)(Rs. in thousands).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3.</w:t>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Effective capital as on</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w:t>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Paid-up share capital</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09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9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09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share premium account</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Reserves and surplus</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Long-term loans which are repayable after one year </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br w:type="textWrapping"/>
              <w:t xml:space="preserv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Deposits</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Total</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w:t>
            </w:r>
          </w:p>
        </w:tc>
      </w:tr>
      <w:tr>
        <w:trPr>
          <w:cantSplit w:val="0"/>
          <w:tblHeader w:val="0"/>
        </w:trPr>
        <w:tc>
          <w:tcPr>
            <w:gridSpan w:val="8"/>
            <w:shd w:fill="auto" w:val="clear"/>
            <w:tcMar>
              <w:top w:w="0.0" w:type="dxa"/>
              <w:left w:w="108.0" w:type="dxa"/>
              <w:bottom w:w="0.0" w:type="dxa"/>
              <w:right w:w="108.0" w:type="dxa"/>
            </w:tcMar>
            <w:vAlign w:val="top"/>
          </w:tcPr>
          <w:p w:rsidR="00000000" w:rsidDel="00000000" w:rsidP="00000000" w:rsidRDefault="00000000" w:rsidRPr="00000000" w14:paraId="000000D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smallCaps w:val="0"/>
                <w:sz w:val="40"/>
                <w:szCs w:val="40"/>
                <w:rtl w:val="0"/>
              </w:rPr>
              <w:t xml:space="preserve">  </w:t>
            </w:r>
            <w:r w:rsidDel="00000000" w:rsidR="00000000" w:rsidRPr="00000000">
              <w:rPr>
                <w:rFonts w:ascii="Century Gothic" w:cs="Century Gothic" w:eastAsia="Century Gothic" w:hAnsi="Century Gothic"/>
                <w:i w:val="1"/>
                <w:smallCaps w:val="0"/>
                <w:sz w:val="40"/>
                <w:szCs w:val="40"/>
                <w:rtl w:val="0"/>
              </w:rPr>
              <w:t xml:space="preserve">Less:</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0E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E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w:t>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0E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Investments</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0E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F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0F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Accumulated losses</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0F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0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10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Preliminary expenses not written off</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10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0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10F">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Total</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11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1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11C">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(i)-(ii)</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12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2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12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13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13"/>
            <w:shd w:fill="auto" w:val="clear"/>
            <w:tcMar>
              <w:top w:w="0.0" w:type="dxa"/>
              <w:left w:w="108.0" w:type="dxa"/>
              <w:bottom w:w="0.0" w:type="dxa"/>
              <w:right w:w="108.0" w:type="dxa"/>
            </w:tcMar>
            <w:vAlign w:val="top"/>
          </w:tcPr>
          <w:p w:rsidR="00000000" w:rsidDel="00000000" w:rsidP="00000000" w:rsidRDefault="00000000" w:rsidRPr="00000000" w14:paraId="0000013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4.   Working results of the company during last five years.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4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14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14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4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15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15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5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15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16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6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16A">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Financial parameters</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17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Year</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7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17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17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8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18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18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9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19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19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9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19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Turnover</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1A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A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A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A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1A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Net profit</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1B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B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B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B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1B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(as computed under section 198)</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1C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C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C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C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1C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Net profit as per profit and loss account</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1D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D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1D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Amount of dividend paid </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1D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E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1E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Rate of dividend declared</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1E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F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1F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1F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1F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1F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5.   In the case of new companies, where the commercial production has not yet commenced, please furnish project cost, the sources of finance and the projections of turn over, net profits (as computed under section 198) for the next three years.</w:t>
      </w:r>
    </w:p>
    <w:p w:rsidR="00000000" w:rsidDel="00000000" w:rsidP="00000000" w:rsidRDefault="00000000" w:rsidRPr="00000000" w14:paraId="0000020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6.   Reasons for the loss/inadequacy of profit, if any.</w:t>
      </w:r>
    </w:p>
    <w:p w:rsidR="00000000" w:rsidDel="00000000" w:rsidP="00000000" w:rsidRDefault="00000000" w:rsidRPr="00000000" w14:paraId="0000020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7    Steps taken to improve the performance of the company, whether BIFR/financial institution/bank has approved any scheme for the revival of the company, if so, furnish details thereof and copy of the scheme.</w:t>
      </w:r>
    </w:p>
    <w:p w:rsidR="00000000" w:rsidDel="00000000" w:rsidP="00000000" w:rsidRDefault="00000000" w:rsidRPr="00000000" w14:paraId="0000020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8     Name and address of the present auditors of the company.</w:t>
      </w:r>
    </w:p>
    <w:tbl>
      <w:tblPr>
        <w:tblStyle w:val="Table2"/>
        <w:tblW w:w="901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
        <w:gridCol w:w="342"/>
        <w:gridCol w:w="978.0000000000001"/>
        <w:gridCol w:w="210"/>
        <w:gridCol w:w="1062"/>
        <w:gridCol w:w="243.99999999999977"/>
        <w:gridCol w:w="584.0000000000003"/>
        <w:gridCol w:w="539.9999999999994"/>
        <w:gridCol w:w="607.0000000000005"/>
        <w:gridCol w:w="106.99999999999932"/>
        <w:gridCol w:w="163.99999999999977"/>
        <w:gridCol w:w="1215"/>
        <w:gridCol w:w="347.99999999999955"/>
        <w:gridCol w:w="2151"/>
        <w:tblGridChange w:id="0">
          <w:tblGrid>
            <w:gridCol w:w="468"/>
            <w:gridCol w:w="342"/>
            <w:gridCol w:w="978.0000000000001"/>
            <w:gridCol w:w="210"/>
            <w:gridCol w:w="1062"/>
            <w:gridCol w:w="243.99999999999977"/>
            <w:gridCol w:w="584.0000000000003"/>
            <w:gridCol w:w="539.9999999999994"/>
            <w:gridCol w:w="607.0000000000005"/>
            <w:gridCol w:w="106.99999999999932"/>
            <w:gridCol w:w="163.99999999999977"/>
            <w:gridCol w:w="1215"/>
            <w:gridCol w:w="347.99999999999955"/>
            <w:gridCol w:w="2151"/>
          </w:tblGrid>
        </w:tblGridChange>
      </w:tblGrid>
      <w:tr>
        <w:trPr>
          <w:cantSplit w:val="0"/>
          <w:tblHeader w:val="0"/>
        </w:trPr>
        <w:tc>
          <w:tcPr>
            <w:gridSpan w:val="14"/>
            <w:shd w:fill="auto" w:val="clear"/>
            <w:tcMar>
              <w:top w:w="0.0" w:type="dxa"/>
              <w:left w:w="108.0" w:type="dxa"/>
              <w:bottom w:w="0.0" w:type="dxa"/>
              <w:right w:w="108.0" w:type="dxa"/>
            </w:tcMar>
            <w:vAlign w:val="top"/>
          </w:tcPr>
          <w:p w:rsidR="00000000" w:rsidDel="00000000" w:rsidP="00000000" w:rsidRDefault="00000000" w:rsidRPr="00000000" w14:paraId="000002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PART B</w:t>
            </w:r>
            <w:r w:rsidDel="00000000" w:rsidR="00000000" w:rsidRPr="00000000">
              <w:rPr>
                <w:rFonts w:ascii="Century Gothic" w:cs="Century Gothic" w:eastAsia="Century Gothic" w:hAnsi="Century Gothic"/>
                <w:smallCaps w:val="0"/>
                <w:sz w:val="40"/>
                <w:szCs w:val="40"/>
                <w:rtl w:val="0"/>
              </w:rPr>
              <w:t xml:space="preserve"> </w:t>
            </w:r>
          </w:p>
          <w:p w:rsidR="00000000" w:rsidDel="00000000" w:rsidP="00000000" w:rsidRDefault="00000000" w:rsidRPr="00000000" w14:paraId="0000020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14"/>
            <w:shd w:fill="auto" w:val="clear"/>
            <w:tcMar>
              <w:top w:w="0.0" w:type="dxa"/>
              <w:left w:w="108.0" w:type="dxa"/>
              <w:bottom w:w="0.0" w:type="dxa"/>
              <w:right w:w="108.0" w:type="dxa"/>
            </w:tcMar>
            <w:vAlign w:val="top"/>
          </w:tcPr>
          <w:p w:rsidR="00000000" w:rsidDel="00000000" w:rsidP="00000000" w:rsidRDefault="00000000" w:rsidRPr="00000000" w14:paraId="0000021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9.   State precisely the proposal of the company for which approval of Central Government is sought, inter alia, indicating the following:                                                                           </w:t>
            </w:r>
          </w:p>
        </w:tc>
      </w:tr>
      <w:tr>
        <w:trPr>
          <w:cantSplit w:val="0"/>
          <w:tblHeader w:val="0"/>
        </w:trPr>
        <w:tc>
          <w:tcPr>
            <w:gridSpan w:val="3"/>
            <w:shd w:fill="auto" w:val="clear"/>
            <w:tcMar>
              <w:top w:w="0.0" w:type="dxa"/>
              <w:left w:w="108.0" w:type="dxa"/>
              <w:bottom w:w="0.0" w:type="dxa"/>
              <w:right w:w="108.0" w:type="dxa"/>
            </w:tcMar>
            <w:vAlign w:val="top"/>
          </w:tcPr>
          <w:p w:rsidR="00000000" w:rsidDel="00000000" w:rsidP="00000000" w:rsidRDefault="00000000" w:rsidRPr="00000000" w14:paraId="00000220">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Name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2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Designation</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2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Age</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2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Nationality</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22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Qualification</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2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Experience</w:t>
              <w:br w:type="textWrapping"/>
              <w:t xml:space="preserve">(in No. of months)</w:t>
            </w:r>
          </w:p>
        </w:tc>
      </w:tr>
      <w:tr>
        <w:trPr>
          <w:cantSplit w:val="0"/>
          <w:tblHeader w:val="0"/>
        </w:trPr>
        <w:tc>
          <w:tcPr>
            <w:gridSpan w:val="3"/>
            <w:shd w:fill="auto" w:val="clear"/>
            <w:tcMar>
              <w:top w:w="0.0" w:type="dxa"/>
              <w:left w:w="108.0" w:type="dxa"/>
              <w:bottom w:w="0.0" w:type="dxa"/>
              <w:right w:w="108.0" w:type="dxa"/>
            </w:tcMar>
            <w:vAlign w:val="top"/>
          </w:tcPr>
          <w:p w:rsidR="00000000" w:rsidDel="00000000" w:rsidP="00000000" w:rsidRDefault="00000000" w:rsidRPr="00000000" w14:paraId="0000022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3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3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3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23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3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3"/>
            <w:shd w:fill="auto" w:val="clear"/>
            <w:tcMar>
              <w:top w:w="0.0" w:type="dxa"/>
              <w:left w:w="108.0" w:type="dxa"/>
              <w:bottom w:w="0.0" w:type="dxa"/>
              <w:right w:w="108.0" w:type="dxa"/>
            </w:tcMar>
            <w:vAlign w:val="top"/>
          </w:tcPr>
          <w:p w:rsidR="00000000" w:rsidDel="00000000" w:rsidP="00000000" w:rsidRDefault="00000000" w:rsidRPr="00000000" w14:paraId="0000023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3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4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4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24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4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3"/>
            <w:shd w:fill="auto" w:val="clear"/>
            <w:tcMar>
              <w:top w:w="0.0" w:type="dxa"/>
              <w:left w:w="108.0" w:type="dxa"/>
              <w:bottom w:w="0.0" w:type="dxa"/>
              <w:right w:w="108.0" w:type="dxa"/>
            </w:tcMar>
            <w:vAlign w:val="top"/>
          </w:tcPr>
          <w:p w:rsidR="00000000" w:rsidDel="00000000" w:rsidP="00000000" w:rsidRDefault="00000000" w:rsidRPr="00000000" w14:paraId="0000024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4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4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5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25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5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5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9"/>
            <w:shd w:fill="auto" w:val="clear"/>
            <w:tcMar>
              <w:top w:w="0.0" w:type="dxa"/>
              <w:left w:w="108.0" w:type="dxa"/>
              <w:bottom w:w="0.0" w:type="dxa"/>
              <w:right w:w="108.0" w:type="dxa"/>
            </w:tcMar>
            <w:vAlign w:val="top"/>
          </w:tcPr>
          <w:p w:rsidR="00000000" w:rsidDel="00000000" w:rsidP="00000000" w:rsidRDefault="00000000" w:rsidRPr="00000000" w14:paraId="0000025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6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6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6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w:t>
            </w:r>
          </w:p>
        </w:tc>
        <w:tc>
          <w:tcPr>
            <w:gridSpan w:val="9"/>
            <w:shd w:fill="auto" w:val="clear"/>
            <w:tcMar>
              <w:top w:w="0.0" w:type="dxa"/>
              <w:left w:w="108.0" w:type="dxa"/>
              <w:bottom w:w="0.0" w:type="dxa"/>
              <w:right w:w="108.0" w:type="dxa"/>
            </w:tcMar>
            <w:vAlign w:val="top"/>
          </w:tcPr>
          <w:p w:rsidR="00000000" w:rsidDel="00000000" w:rsidP="00000000" w:rsidRDefault="00000000" w:rsidRPr="00000000" w14:paraId="0000026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Present and proposed remuneration</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7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7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7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9"/>
            <w:shd w:fill="auto" w:val="clear"/>
            <w:tcMar>
              <w:top w:w="0.0" w:type="dxa"/>
              <w:left w:w="108.0" w:type="dxa"/>
              <w:bottom w:w="0.0" w:type="dxa"/>
              <w:right w:w="108.0" w:type="dxa"/>
            </w:tcMar>
            <w:vAlign w:val="top"/>
          </w:tcPr>
          <w:p w:rsidR="00000000" w:rsidDel="00000000" w:rsidP="00000000" w:rsidRDefault="00000000" w:rsidRPr="00000000" w14:paraId="0000027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  Present remuneration:</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7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8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28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Salary</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8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Perquisites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8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Commission</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8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Other (specify)</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28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Total</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8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of net profits, if payable</w:t>
            </w:r>
          </w:p>
        </w:tc>
        <w:tc>
          <w:tcPr>
            <w:shd w:fill="auto" w:val="clear"/>
            <w:tcMar>
              <w:top w:w="0.0" w:type="dxa"/>
              <w:left w:w="108.0" w:type="dxa"/>
              <w:bottom w:w="0.0" w:type="dxa"/>
              <w:right w:w="108.0" w:type="dxa"/>
            </w:tcMar>
            <w:vAlign w:val="top"/>
          </w:tcPr>
          <w:p w:rsidR="00000000" w:rsidDel="00000000" w:rsidP="00000000" w:rsidRDefault="00000000" w:rsidRPr="00000000" w14:paraId="0000028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 from which paid</w:t>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29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9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9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9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29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9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9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29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A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A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A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2A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A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A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2A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A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B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B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2B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B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B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B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9"/>
            <w:shd w:fill="auto" w:val="clear"/>
            <w:tcMar>
              <w:top w:w="0.0" w:type="dxa"/>
              <w:left w:w="108.0" w:type="dxa"/>
              <w:bottom w:w="0.0" w:type="dxa"/>
              <w:right w:w="108.0" w:type="dxa"/>
            </w:tcMar>
            <w:vAlign w:val="top"/>
          </w:tcPr>
          <w:p w:rsidR="00000000" w:rsidDel="00000000" w:rsidP="00000000" w:rsidRDefault="00000000" w:rsidRPr="00000000" w14:paraId="000002B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C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C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C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w:t>
            </w:r>
          </w:p>
        </w:tc>
        <w:tc>
          <w:tcPr>
            <w:gridSpan w:val="9"/>
            <w:shd w:fill="auto" w:val="clear"/>
            <w:tcMar>
              <w:top w:w="0.0" w:type="dxa"/>
              <w:left w:w="108.0" w:type="dxa"/>
              <w:bottom w:w="0.0" w:type="dxa"/>
              <w:right w:w="108.0" w:type="dxa"/>
            </w:tcMar>
            <w:vAlign w:val="top"/>
          </w:tcPr>
          <w:p w:rsidR="00000000" w:rsidDel="00000000" w:rsidP="00000000" w:rsidRDefault="00000000" w:rsidRPr="00000000" w14:paraId="000002C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   Proposed remuneration</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D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D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2D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bl>
      <w:tblPr>
        <w:tblStyle w:val="Table3"/>
        <w:tblW w:w="9017.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188"/>
        <w:gridCol w:w="1305.9999999999995"/>
        <w:gridCol w:w="1123.9999999999998"/>
        <w:gridCol w:w="877.9999999999995"/>
        <w:gridCol w:w="1562.9999999999995"/>
        <w:gridCol w:w="2149"/>
        <w:tblGridChange w:id="0">
          <w:tblGrid>
            <w:gridCol w:w="810"/>
            <w:gridCol w:w="1188"/>
            <w:gridCol w:w="1305.9999999999995"/>
            <w:gridCol w:w="1123.9999999999998"/>
            <w:gridCol w:w="877.9999999999995"/>
            <w:gridCol w:w="1562.9999999999995"/>
            <w:gridCol w:w="2149"/>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D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Salary</w:t>
            </w:r>
          </w:p>
        </w:tc>
        <w:tc>
          <w:tcPr>
            <w:shd w:fill="auto" w:val="clear"/>
            <w:tcMar>
              <w:top w:w="0.0" w:type="dxa"/>
              <w:left w:w="108.0" w:type="dxa"/>
              <w:bottom w:w="0.0" w:type="dxa"/>
              <w:right w:w="108.0" w:type="dxa"/>
            </w:tcMar>
            <w:vAlign w:val="top"/>
          </w:tcPr>
          <w:p w:rsidR="00000000" w:rsidDel="00000000" w:rsidP="00000000" w:rsidRDefault="00000000" w:rsidRPr="00000000" w14:paraId="000002D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Perquisites</w:t>
            </w:r>
          </w:p>
        </w:tc>
        <w:tc>
          <w:tcPr>
            <w:shd w:fill="auto" w:val="clear"/>
            <w:tcMar>
              <w:top w:w="0.0" w:type="dxa"/>
              <w:left w:w="108.0" w:type="dxa"/>
              <w:bottom w:w="0.0" w:type="dxa"/>
              <w:right w:w="108.0" w:type="dxa"/>
            </w:tcMar>
            <w:vAlign w:val="top"/>
          </w:tcPr>
          <w:p w:rsidR="00000000" w:rsidDel="00000000" w:rsidP="00000000" w:rsidRDefault="00000000" w:rsidRPr="00000000" w14:paraId="000002D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Commission</w:t>
            </w:r>
          </w:p>
        </w:tc>
        <w:tc>
          <w:tcPr>
            <w:shd w:fill="auto" w:val="clear"/>
            <w:tcMar>
              <w:top w:w="0.0" w:type="dxa"/>
              <w:left w:w="108.0" w:type="dxa"/>
              <w:bottom w:w="0.0" w:type="dxa"/>
              <w:right w:w="108.0" w:type="dxa"/>
            </w:tcMar>
            <w:vAlign w:val="top"/>
          </w:tcPr>
          <w:p w:rsidR="00000000" w:rsidDel="00000000" w:rsidP="00000000" w:rsidRDefault="00000000" w:rsidRPr="00000000" w14:paraId="000002D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Other (specify)</w:t>
            </w:r>
          </w:p>
        </w:tc>
        <w:tc>
          <w:tcPr>
            <w:shd w:fill="auto" w:val="clear"/>
            <w:tcMar>
              <w:top w:w="0.0" w:type="dxa"/>
              <w:left w:w="108.0" w:type="dxa"/>
              <w:bottom w:w="0.0" w:type="dxa"/>
              <w:right w:w="108.0" w:type="dxa"/>
            </w:tcMar>
            <w:vAlign w:val="top"/>
          </w:tcPr>
          <w:p w:rsidR="00000000" w:rsidDel="00000000" w:rsidP="00000000" w:rsidRDefault="00000000" w:rsidRPr="00000000" w14:paraId="000002D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Total</w:t>
            </w:r>
          </w:p>
        </w:tc>
        <w:tc>
          <w:tcPr>
            <w:shd w:fill="auto" w:val="clear"/>
            <w:tcMar>
              <w:top w:w="0.0" w:type="dxa"/>
              <w:left w:w="108.0" w:type="dxa"/>
              <w:bottom w:w="0.0" w:type="dxa"/>
              <w:right w:w="108.0" w:type="dxa"/>
            </w:tcMar>
            <w:vAlign w:val="top"/>
          </w:tcPr>
          <w:p w:rsidR="00000000" w:rsidDel="00000000" w:rsidP="00000000" w:rsidRDefault="00000000" w:rsidRPr="00000000" w14:paraId="000002D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of net profits, if payable</w:t>
            </w:r>
          </w:p>
        </w:tc>
        <w:tc>
          <w:tcPr>
            <w:shd w:fill="auto" w:val="clear"/>
            <w:tcMar>
              <w:top w:w="0.0" w:type="dxa"/>
              <w:left w:w="108.0" w:type="dxa"/>
              <w:bottom w:w="0.0" w:type="dxa"/>
              <w:right w:w="108.0" w:type="dxa"/>
            </w:tcMar>
            <w:vAlign w:val="top"/>
          </w:tcPr>
          <w:p w:rsidR="00000000" w:rsidDel="00000000" w:rsidP="00000000" w:rsidRDefault="00000000" w:rsidRPr="00000000" w14:paraId="000002D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 from which approved by the board/company</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D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D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E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E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E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E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E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E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E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E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E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E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E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E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E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E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E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E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F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F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F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F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w:t>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02F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Detailed justification for the proposed increase in remuneration.</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F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F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F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F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F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F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0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6"/>
            <w:shd w:fill="auto" w:val="clear"/>
            <w:tcMar>
              <w:top w:w="0.0" w:type="dxa"/>
              <w:left w:w="108.0" w:type="dxa"/>
              <w:bottom w:w="0.0" w:type="dxa"/>
              <w:right w:w="108.0" w:type="dxa"/>
            </w:tcMar>
            <w:vAlign w:val="top"/>
          </w:tcPr>
          <w:p w:rsidR="00000000" w:rsidDel="00000000" w:rsidP="00000000" w:rsidRDefault="00000000" w:rsidRPr="00000000" w14:paraId="0000030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10.   Which clause(s) of Schedule XIII is/are not satisfied due to which the present application is being made?</w:t>
            </w:r>
          </w:p>
          <w:p w:rsidR="00000000" w:rsidDel="00000000" w:rsidP="00000000" w:rsidRDefault="00000000" w:rsidRPr="00000000" w14:paraId="0000030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Give full particulars.)</w:t>
            </w:r>
          </w:p>
        </w:tc>
        <w:tc>
          <w:tcPr>
            <w:shd w:fill="auto" w:val="clear"/>
            <w:tcMar>
              <w:top w:w="0.0" w:type="dxa"/>
              <w:left w:w="108.0" w:type="dxa"/>
              <w:bottom w:w="0.0" w:type="dxa"/>
              <w:right w:w="108.0" w:type="dxa"/>
            </w:tcMar>
            <w:vAlign w:val="top"/>
          </w:tcPr>
          <w:p w:rsidR="00000000" w:rsidDel="00000000" w:rsidP="00000000" w:rsidRDefault="00000000" w:rsidRPr="00000000" w14:paraId="0000030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30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11.    The names of newspapers in which notices under section 640B have been published along with dates thereof </w:t>
      </w:r>
    </w:p>
    <w:p w:rsidR="00000000" w:rsidDel="00000000" w:rsidP="00000000" w:rsidRDefault="00000000" w:rsidRPr="00000000" w14:paraId="0000030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(enclose paper cutting).</w:t>
      </w:r>
    </w:p>
    <w:p w:rsidR="00000000" w:rsidDel="00000000" w:rsidP="00000000" w:rsidRDefault="00000000" w:rsidRPr="00000000" w14:paraId="0000030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bl>
      <w:tblPr>
        <w:tblStyle w:val="Table4"/>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58"/>
        <w:gridCol w:w="1997.9999999999995"/>
        <w:tblGridChange w:id="0">
          <w:tblGrid>
            <w:gridCol w:w="6858"/>
            <w:gridCol w:w="1997.999999999999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0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12.    (a) Whether a copy of the application  together with the enclosures has been sent to the Registrar of Companies pursuant to rule 20A(i) of the Companies (Central Government’s) General Rules and Forms, 1956?</w:t>
            </w:r>
          </w:p>
        </w:tc>
        <w:tc>
          <w:tcPr>
            <w:shd w:fill="auto" w:val="clear"/>
            <w:tcMar>
              <w:top w:w="0.0" w:type="dxa"/>
              <w:left w:w="108.0" w:type="dxa"/>
              <w:bottom w:w="0.0" w:type="dxa"/>
              <w:right w:w="108.0" w:type="dxa"/>
            </w:tcMar>
            <w:vAlign w:val="top"/>
          </w:tcPr>
          <w:p w:rsidR="00000000" w:rsidDel="00000000" w:rsidP="00000000" w:rsidRDefault="00000000" w:rsidRPr="00000000" w14:paraId="0000030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br w:type="textWrapping"/>
              <w:br w:type="textWrapping"/>
              <w:t xml:space="preserve">Yes/No.</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0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(b)  If yes, date of admission</w:t>
            </w:r>
          </w:p>
        </w:tc>
        <w:tc>
          <w:tcPr>
            <w:shd w:fill="auto" w:val="clear"/>
            <w:tcMar>
              <w:top w:w="0.0" w:type="dxa"/>
              <w:left w:w="108.0" w:type="dxa"/>
              <w:bottom w:w="0.0" w:type="dxa"/>
              <w:right w:w="108.0" w:type="dxa"/>
            </w:tcMar>
            <w:vAlign w:val="top"/>
          </w:tcPr>
          <w:p w:rsidR="00000000" w:rsidDel="00000000" w:rsidP="00000000" w:rsidRDefault="00000000" w:rsidRPr="00000000" w14:paraId="0000030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1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13.   The following documents are enclosed:</w:t>
            </w:r>
          </w:p>
        </w:tc>
        <w:tc>
          <w:tcPr>
            <w:shd w:fill="auto" w:val="clear"/>
            <w:tcMar>
              <w:top w:w="0.0" w:type="dxa"/>
              <w:left w:w="108.0" w:type="dxa"/>
              <w:bottom w:w="0.0" w:type="dxa"/>
              <w:right w:w="108.0" w:type="dxa"/>
            </w:tcMar>
            <w:vAlign w:val="top"/>
          </w:tcPr>
          <w:p w:rsidR="00000000" w:rsidDel="00000000" w:rsidP="00000000" w:rsidRDefault="00000000" w:rsidRPr="00000000" w14:paraId="0000031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1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(i)  Certified copies of the annual accounts together with directors and auditor’s report for the last four financial years.</w:t>
            </w:r>
          </w:p>
        </w:tc>
        <w:tc>
          <w:tcPr>
            <w:shd w:fill="auto" w:val="clear"/>
            <w:tcMar>
              <w:top w:w="0.0" w:type="dxa"/>
              <w:left w:w="108.0" w:type="dxa"/>
              <w:bottom w:w="0.0" w:type="dxa"/>
              <w:right w:w="108.0" w:type="dxa"/>
            </w:tcMar>
            <w:vAlign w:val="top"/>
          </w:tcPr>
          <w:p w:rsidR="00000000" w:rsidDel="00000000" w:rsidP="00000000" w:rsidRDefault="00000000" w:rsidRPr="00000000" w14:paraId="0000031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1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  Certified copies of the resolution of board/shareholders.</w:t>
            </w:r>
          </w:p>
        </w:tc>
        <w:tc>
          <w:tcPr>
            <w:shd w:fill="auto" w:val="clear"/>
            <w:tcMar>
              <w:top w:w="0.0" w:type="dxa"/>
              <w:left w:w="108.0" w:type="dxa"/>
              <w:bottom w:w="0.0" w:type="dxa"/>
              <w:right w:w="108.0" w:type="dxa"/>
            </w:tcMar>
            <w:vAlign w:val="top"/>
          </w:tcPr>
          <w:p w:rsidR="00000000" w:rsidDel="00000000" w:rsidP="00000000" w:rsidRDefault="00000000" w:rsidRPr="00000000" w14:paraId="0000031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1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(iii)  Certified newspaper clipping of notice published under section 640B of the Act.</w:t>
            </w:r>
          </w:p>
        </w:tc>
        <w:tc>
          <w:tcPr>
            <w:shd w:fill="auto" w:val="clear"/>
            <w:tcMar>
              <w:top w:w="0.0" w:type="dxa"/>
              <w:left w:w="108.0" w:type="dxa"/>
              <w:bottom w:w="0.0" w:type="dxa"/>
              <w:right w:w="108.0" w:type="dxa"/>
            </w:tcMar>
            <w:vAlign w:val="top"/>
          </w:tcPr>
          <w:p w:rsidR="00000000" w:rsidDel="00000000" w:rsidP="00000000" w:rsidRDefault="00000000" w:rsidRPr="00000000" w14:paraId="0000031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1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1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31A">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31B">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PART C</w:t>
      </w:r>
    </w:p>
    <w:p w:rsidR="00000000" w:rsidDel="00000000" w:rsidP="00000000" w:rsidRDefault="00000000" w:rsidRPr="00000000" w14:paraId="0000031C">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Application to the central Government for approval to the payment of minimum remuneration or of remuneration or remuneration in excess of the limits prescribed under section 198(4)/309 (3) of the act</w:t>
      </w:r>
    </w:p>
    <w:p w:rsidR="00000000" w:rsidDel="00000000" w:rsidP="00000000" w:rsidRDefault="00000000" w:rsidRPr="00000000" w14:paraId="0000031D">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[pursuant to section 198(4)/309(3)/387]</w:t>
      </w:r>
    </w:p>
    <w:p w:rsidR="00000000" w:rsidDel="00000000" w:rsidP="00000000" w:rsidRDefault="00000000" w:rsidRPr="00000000" w14:paraId="0000031E">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i w:val="1"/>
          <w:smallCaps w:val="0"/>
          <w:sz w:val="40"/>
          <w:szCs w:val="40"/>
        </w:rPr>
      </w:pPr>
      <w:r w:rsidDel="00000000" w:rsidR="00000000" w:rsidRPr="00000000">
        <w:rPr>
          <w:rtl w:val="0"/>
        </w:rPr>
      </w:r>
    </w:p>
    <w:tbl>
      <w:tblPr>
        <w:tblStyle w:val="Table5"/>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58"/>
        <w:gridCol w:w="1997.9999999999995"/>
        <w:tblGridChange w:id="0">
          <w:tblGrid>
            <w:gridCol w:w="6858"/>
            <w:gridCol w:w="1997.999999999999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1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14.  Whether the company proposed to pay minimum remuneration in the absence or inadequacy of profits or remuneration in excess of the limits prescribed under section 198(1)/309(3)?</w:t>
            </w:r>
          </w:p>
        </w:tc>
        <w:tc>
          <w:tcPr>
            <w:shd w:fill="auto" w:val="clear"/>
            <w:tcMar>
              <w:top w:w="0.0" w:type="dxa"/>
              <w:left w:w="108.0" w:type="dxa"/>
              <w:bottom w:w="0.0" w:type="dxa"/>
              <w:right w:w="108.0" w:type="dxa"/>
            </w:tcMar>
            <w:vAlign w:val="top"/>
          </w:tcPr>
          <w:p w:rsidR="00000000" w:rsidDel="00000000" w:rsidP="00000000" w:rsidRDefault="00000000" w:rsidRPr="00000000" w14:paraId="0000032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br w:type="textWrapping"/>
              <w:br w:type="textWrapping"/>
              <w:br w:type="textWrapping"/>
              <w:t xml:space="preserve">Yes/No.</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2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If so, please furnish details of the proposal </w:t>
            </w:r>
          </w:p>
          <w:p w:rsidR="00000000" w:rsidDel="00000000" w:rsidP="00000000" w:rsidRDefault="00000000" w:rsidRPr="00000000" w14:paraId="0000032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(Enclose copies of the relevant resolution).</w:t>
            </w:r>
          </w:p>
        </w:tc>
        <w:tc>
          <w:tcPr>
            <w:shd w:fill="auto" w:val="clear"/>
            <w:tcMar>
              <w:top w:w="0.0" w:type="dxa"/>
              <w:left w:w="108.0" w:type="dxa"/>
              <w:bottom w:w="0.0" w:type="dxa"/>
              <w:right w:w="108.0" w:type="dxa"/>
            </w:tcMar>
            <w:vAlign w:val="top"/>
          </w:tcPr>
          <w:p w:rsidR="00000000" w:rsidDel="00000000" w:rsidP="00000000" w:rsidRDefault="00000000" w:rsidRPr="00000000" w14:paraId="0000032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32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b w:val="1"/>
          <w:smallCaps w:val="0"/>
          <w:sz w:val="40"/>
          <w:szCs w:val="40"/>
          <w:rtl w:val="0"/>
        </w:rPr>
        <w:tab/>
      </w:r>
      <w:r w:rsidDel="00000000" w:rsidR="00000000" w:rsidRPr="00000000">
        <w:rPr>
          <w:rFonts w:ascii="Century Gothic" w:cs="Century Gothic" w:eastAsia="Century Gothic" w:hAnsi="Century Gothic"/>
          <w:smallCaps w:val="0"/>
          <w:sz w:val="40"/>
          <w:szCs w:val="40"/>
          <w:rtl w:val="0"/>
        </w:rPr>
        <w:t xml:space="preserve">(Separate application fees to be paid in respect of the application under Part C. Please enclosed original copy of treasury challan/demand draft in favour of pay and Account Officer, Department of Company Affairs, New Delhi, and certified newspaper clippings of notices published under section 640B of the Act.)</w:t>
      </w:r>
    </w:p>
    <w:p w:rsidR="00000000" w:rsidDel="00000000" w:rsidP="00000000" w:rsidRDefault="00000000" w:rsidRPr="00000000" w14:paraId="0000032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DECLARATION </w:t>
      </w:r>
    </w:p>
    <w:p w:rsidR="00000000" w:rsidDel="00000000" w:rsidP="00000000" w:rsidRDefault="00000000" w:rsidRPr="00000000" w14:paraId="0000032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 xml:space="preserve">To the best of my knowledge and belief, the information given in this application and its Annexures is correct and complete.</w:t>
      </w:r>
    </w:p>
    <w:p w:rsidR="00000000" w:rsidDel="00000000" w:rsidP="00000000" w:rsidRDefault="00000000" w:rsidRPr="00000000" w14:paraId="00000327">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Signature........................................</w:t>
      </w:r>
    </w:p>
    <w:p w:rsidR="00000000" w:rsidDel="00000000" w:rsidP="00000000" w:rsidRDefault="00000000" w:rsidRPr="00000000" w14:paraId="00000328">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Designation..........................................</w:t>
      </w:r>
    </w:p>
    <w:p w:rsidR="00000000" w:rsidDel="00000000" w:rsidP="00000000" w:rsidRDefault="00000000" w:rsidRPr="00000000" w14:paraId="0000032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Dated this ............................. day of ............... 19</w:t>
      </w:r>
    </w:p>
    <w:p w:rsidR="00000000" w:rsidDel="00000000" w:rsidP="00000000" w:rsidRDefault="00000000" w:rsidRPr="00000000" w14:paraId="0000032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