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472"/>
          <w:tab w:val="left" w:leader="none" w:pos="9072"/>
        </w:tabs>
        <w:spacing w:after="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472"/>
          <w:tab w:val="left" w:leader="none" w:pos="9072"/>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34B</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472"/>
          <w:tab w:val="left" w:leader="none" w:pos="7488"/>
        </w:tabs>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the company_______</w:t>
      </w:r>
      <w:r w:rsidDel="00000000" w:rsidR="00000000" w:rsidRPr="00000000">
        <w:rPr>
          <w:rFonts w:ascii="Century Gothic" w:cs="Century Gothic" w:eastAsia="Century Gothic" w:hAnsi="Century Gothic"/>
          <w:smallCaps w:val="0"/>
          <w:sz w:val="40"/>
          <w:szCs w:val="40"/>
          <w:rtl w:val="0"/>
        </w:rPr>
        <w:tab/>
      </w:r>
      <w:r w:rsidDel="00000000" w:rsidR="00000000" w:rsidRPr="00000000">
        <w:rPr>
          <w:rFonts w:ascii="Century Gothic" w:cs="Century Gothic" w:eastAsia="Century Gothic" w:hAnsi="Century Gothic"/>
          <w:i w:val="1"/>
          <w:smallCaps w:val="0"/>
          <w:sz w:val="40"/>
          <w:szCs w:val="40"/>
          <w:rtl w:val="0"/>
        </w:rPr>
        <w:t xml:space="preserve">Nominal capital Rs_______.</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COMPANIES ACT, 1956</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application to the Central Government for purchase by</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companies of shares of other companies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(Please </w:t>
      </w:r>
      <w:r w:rsidDel="00000000" w:rsidR="00000000" w:rsidRPr="00000000">
        <w:rPr>
          <w:rFonts w:ascii="Century Gothic" w:cs="Century Gothic" w:eastAsia="Century Gothic" w:hAnsi="Century Gothic"/>
          <w:i w:val="1"/>
          <w:smallCaps w:val="0"/>
          <w:sz w:val="40"/>
          <w:szCs w:val="40"/>
          <w:rtl w:val="0"/>
        </w:rPr>
        <w:t xml:space="preserve">see </w:t>
      </w:r>
      <w:r w:rsidDel="00000000" w:rsidR="00000000" w:rsidRPr="00000000">
        <w:rPr>
          <w:rFonts w:ascii="Century Gothic" w:cs="Century Gothic" w:eastAsia="Century Gothic" w:hAnsi="Century Gothic"/>
          <w:smallCaps w:val="0"/>
          <w:sz w:val="40"/>
          <w:szCs w:val="40"/>
          <w:rtl w:val="0"/>
        </w:rPr>
        <w:t xml:space="preserve">section 372)</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Instructions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0B">
      <w:pPr>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ind w:left="792" w:hanging="360"/>
      </w:pPr>
      <w:r w:rsidDel="00000000" w:rsidR="00000000" w:rsidRPr="00000000">
        <w:rPr>
          <w:rFonts w:ascii="Century Gothic" w:cs="Century Gothic" w:eastAsia="Century Gothic" w:hAnsi="Century Gothic"/>
          <w:smallCaps w:val="0"/>
          <w:sz w:val="40"/>
          <w:szCs w:val="40"/>
          <w:rtl w:val="0"/>
        </w:rPr>
        <w:t xml:space="preserve">Application complete in all respects to be sent to the Secretary, Department of Company Affairs, Government of India, Shastri Bhawan, 5th Floor "A" Wing, New Delhi- 1 1 0 00 1.</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ind w:left="792" w:hanging="36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D">
      <w:pPr>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ind w:left="792" w:hanging="360"/>
      </w:pPr>
      <w:r w:rsidDel="00000000" w:rsidR="00000000" w:rsidRPr="00000000">
        <w:rPr>
          <w:rFonts w:ascii="Century Gothic" w:cs="Century Gothic" w:eastAsia="Century Gothic" w:hAnsi="Century Gothic"/>
          <w:smallCaps w:val="0"/>
          <w:sz w:val="40"/>
          <w:szCs w:val="40"/>
          <w:rtl w:val="0"/>
        </w:rPr>
        <w:t xml:space="preserve">The application Form should be accompanied by the requisite amount of fee/evidences of payment of fee paid in terms of the Companies (Fees on Applications) Rules, 1968.  Fee be preferably paid by Bank Draft/Banker's Cheque in favour of the "Pay and Accounts Officer, Department of Company Affairs, New Delhi", payable at Delhi.</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F">
      <w:pPr>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04" w:hanging="360"/>
      </w:pPr>
      <w:r w:rsidDel="00000000" w:rsidR="00000000" w:rsidRPr="00000000">
        <w:rPr>
          <w:rFonts w:ascii="Century Gothic" w:cs="Century Gothic" w:eastAsia="Century Gothic" w:hAnsi="Century Gothic"/>
          <w:smallCaps w:val="0"/>
          <w:sz w:val="40"/>
          <w:szCs w:val="40"/>
          <w:rtl w:val="0"/>
        </w:rPr>
        <w:t xml:space="preserve">Authorised Capital of the Company</w:t>
        <w:tab/>
        <w:tab/>
        <w:t xml:space="preserve">Rs__________.</w:t>
      </w:r>
    </w:p>
    <w:p w:rsidR="00000000" w:rsidDel="00000000" w:rsidP="00000000" w:rsidRDefault="00000000" w:rsidRPr="00000000" w14:paraId="00000010">
      <w:pPr>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04" w:hanging="360"/>
      </w:pPr>
      <w:r w:rsidDel="00000000" w:rsidR="00000000" w:rsidRPr="00000000">
        <w:rPr>
          <w:rFonts w:ascii="Century Gothic" w:cs="Century Gothic" w:eastAsia="Century Gothic" w:hAnsi="Century Gothic"/>
          <w:smallCaps w:val="0"/>
          <w:sz w:val="40"/>
          <w:szCs w:val="40"/>
          <w:rtl w:val="0"/>
        </w:rPr>
        <w:t xml:space="preserve">Amount of fee paid Rs </w:t>
        <w:tab/>
        <w:tab/>
        <w:tab/>
        <w:tab/>
        <w:t xml:space="preserve">Rs__________.</w:t>
      </w:r>
    </w:p>
    <w:p w:rsidR="00000000" w:rsidDel="00000000" w:rsidP="00000000" w:rsidRDefault="00000000" w:rsidRPr="00000000" w14:paraId="00000011">
      <w:pPr>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04" w:hanging="360"/>
      </w:pPr>
      <w:r w:rsidDel="00000000" w:rsidR="00000000" w:rsidRPr="00000000">
        <w:rPr>
          <w:rFonts w:ascii="Century Gothic" w:cs="Century Gothic" w:eastAsia="Century Gothic" w:hAnsi="Century Gothic"/>
          <w:smallCaps w:val="0"/>
          <w:sz w:val="40"/>
          <w:szCs w:val="40"/>
          <w:rtl w:val="0"/>
        </w:rPr>
        <w:t xml:space="preserve">Details of DD/Bankers' Cheque /Challan:</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04" w:hanging="36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1440"/>
          <w:tab w:val="left" w:leader="none" w:pos="2736"/>
          <w:tab w:val="left" w:leader="none" w:pos="5040"/>
          <w:tab w:val="left" w:leader="none" w:pos="7488"/>
        </w:tabs>
        <w:spacing w:after="0" w:line="240" w:lineRule="auto"/>
        <w:ind w:left="432"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Bank:</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1440"/>
          <w:tab w:val="left" w:leader="none" w:pos="2736"/>
          <w:tab w:val="left" w:leader="none" w:pos="5040"/>
          <w:tab w:val="left" w:leader="none" w:pos="7488"/>
        </w:tabs>
        <w:spacing w:after="0" w:line="240" w:lineRule="auto"/>
        <w:ind w:left="432"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Station..</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1440"/>
          <w:tab w:val="left" w:leader="none" w:pos="2736"/>
          <w:tab w:val="left" w:leader="none" w:pos="5040"/>
          <w:tab w:val="left" w:leader="none" w:pos="7488"/>
        </w:tabs>
        <w:spacing w:after="0" w:line="240" w:lineRule="auto"/>
        <w:ind w:left="432"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1440"/>
          <w:tab w:val="left" w:leader="none" w:pos="2736"/>
          <w:tab w:val="left" w:leader="none" w:pos="5040"/>
          <w:tab w:val="left" w:leader="none" w:pos="7488"/>
        </w:tabs>
        <w:spacing w:after="0" w:line="240" w:lineRule="auto"/>
        <w:ind w:left="432"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
        <w:gridCol w:w="2259.0000000000005"/>
        <w:gridCol w:w="2420.999999999999"/>
        <w:tblGridChange w:id="0">
          <w:tblGrid>
            <w:gridCol w:w="4338"/>
            <w:gridCol w:w="2259.0000000000005"/>
            <w:gridCol w:w="2420.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Particulars</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Investing Company(Applicant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body Corporate (Investee Company)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and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Existing and proposed business</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Shareholding pattern and Management Structure</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attached alongwith the application)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attached alongwith the application)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listed</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Details of the proposed investment (Indicate number of shares to be acquired, face value, premium (if any) and total value).</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Sources from which investment is proposed to be funded</w:t>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432" w:hanging="432"/>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 Rs./US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w:t>
            </w:r>
            <w:r w:rsidDel="00000000" w:rsidR="00000000" w:rsidRPr="00000000">
              <w:rPr>
                <w:rFonts w:ascii="Century Gothic" w:cs="Century Gothic" w:eastAsia="Century Gothic" w:hAnsi="Century Gothic"/>
                <w:smallCaps w:val="0"/>
                <w:sz w:val="40"/>
                <w:szCs w:val="40"/>
                <w:rtl w:val="0"/>
              </w:rPr>
              <w:tab/>
              <w:t xml:space="preserve">From Internal Accruals: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(b)</w:t>
            </w:r>
            <w:r w:rsidDel="00000000" w:rsidR="00000000" w:rsidRPr="00000000">
              <w:rPr>
                <w:rFonts w:ascii="Century Gothic" w:cs="Century Gothic" w:eastAsia="Century Gothic" w:hAnsi="Century Gothic"/>
                <w:smallCaps w:val="0"/>
                <w:sz w:val="40"/>
                <w:szCs w:val="40"/>
                <w:rtl w:val="0"/>
              </w:rPr>
              <w:tab/>
              <w:t xml:space="preserve">By expanding capital base: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(c)</w:t>
            </w:r>
            <w:r w:rsidDel="00000000" w:rsidR="00000000" w:rsidRPr="00000000">
              <w:rPr>
                <w:rFonts w:ascii="Century Gothic" w:cs="Century Gothic" w:eastAsia="Century Gothic" w:hAnsi="Century Gothic"/>
                <w:smallCaps w:val="0"/>
                <w:sz w:val="40"/>
                <w:szCs w:val="40"/>
                <w:rtl w:val="0"/>
              </w:rPr>
              <w:tab/>
              <w:t xml:space="preserve">EXIM Bank Loan:</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w:t>
            </w:r>
            <w:r w:rsidDel="00000000" w:rsidR="00000000" w:rsidRPr="00000000">
              <w:rPr>
                <w:rFonts w:ascii="Century Gothic" w:cs="Century Gothic" w:eastAsia="Century Gothic" w:hAnsi="Century Gothic"/>
                <w:smallCaps w:val="0"/>
                <w:sz w:val="40"/>
                <w:szCs w:val="40"/>
                <w:rtl w:val="0"/>
              </w:rPr>
              <w:tab/>
              <w:t xml:space="preserve">By transfer Assets/Property/Undertaking.</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(e)</w:t>
            </w:r>
            <w:r w:rsidDel="00000000" w:rsidR="00000000" w:rsidRPr="00000000">
              <w:rPr>
                <w:rFonts w:ascii="Century Gothic" w:cs="Century Gothic" w:eastAsia="Century Gothic" w:hAnsi="Century Gothic"/>
                <w:smallCaps w:val="0"/>
                <w:sz w:val="40"/>
                <w:szCs w:val="40"/>
                <w:rtl w:val="0"/>
              </w:rPr>
              <w:tab/>
              <w:t xml:space="preserve">Any other method (to be specified):</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the Members and the Board of Directors of the Applicant company have Passed Resolutions, as required under sections 372(4) and (5) for making the proposed investment</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In case the investee company </w:t>
            </w:r>
            <w:r w:rsidDel="00000000" w:rsidR="00000000" w:rsidRPr="00000000">
              <w:rPr>
                <w:rFonts w:ascii="Century Gothic" w:cs="Century Gothic" w:eastAsia="Century Gothic" w:hAnsi="Century Gothic"/>
                <w:b w:val="1"/>
                <w:smallCaps w:val="0"/>
                <w:sz w:val="40"/>
                <w:szCs w:val="40"/>
                <w:rtl w:val="0"/>
              </w:rPr>
              <w:t xml:space="preserve">is </w:t>
            </w:r>
            <w:r w:rsidDel="00000000" w:rsidR="00000000" w:rsidRPr="00000000">
              <w:rPr>
                <w:rFonts w:ascii="Century Gothic" w:cs="Century Gothic" w:eastAsia="Century Gothic" w:hAnsi="Century Gothic"/>
                <w:smallCaps w:val="0"/>
                <w:sz w:val="40"/>
                <w:szCs w:val="40"/>
                <w:rtl w:val="0"/>
              </w:rPr>
              <w:t xml:space="preserve">going to take up a new project: indicate broad areas of operation.</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Valuation of Shares of the investee company:(To be submitted where shares are being acquired at a premium or when the investee company is a loss making company.  A Certificate from a Chartered Accountant/Approved Valuer to be attached)</w:t>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1296"/>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Market Value: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1296"/>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Yield Value:</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1296"/>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Break-up Value: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1296"/>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w:t>
              <w:tab/>
              <w:t xml:space="preserve">Fair Value:</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Justification for purchase of shares at premium/higher value than fair value.</w:t>
            </w:r>
          </w:p>
        </w:tc>
        <w:tc>
          <w:tcPr>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Availability of funds with the applicant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As on</w:t>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w:t>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Remarks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Subscribed capital/paid up capital</w:t>
            </w:r>
          </w:p>
          <w:p w:rsidR="00000000" w:rsidDel="00000000" w:rsidP="00000000" w:rsidRDefault="00000000" w:rsidRPr="00000000" w14:paraId="00000062">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Free reserves (to be listed)</w:t>
            </w:r>
          </w:p>
          <w:p w:rsidR="00000000" w:rsidDel="00000000" w:rsidP="00000000" w:rsidRDefault="00000000" w:rsidRPr="00000000" w14:paraId="00000063">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Total:</w:t>
            </w:r>
          </w:p>
          <w:p w:rsidR="00000000" w:rsidDel="00000000" w:rsidP="00000000" w:rsidRDefault="00000000" w:rsidRPr="00000000" w14:paraId="00000064">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Loan/deposits already lent by the Company</w:t>
            </w:r>
          </w:p>
          <w:p w:rsidR="00000000" w:rsidDel="00000000" w:rsidP="00000000" w:rsidRDefault="00000000" w:rsidRPr="00000000" w14:paraId="00000065">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Existing investments</w:t>
            </w:r>
          </w:p>
          <w:p w:rsidR="00000000" w:rsidDel="00000000" w:rsidP="00000000" w:rsidRDefault="00000000" w:rsidRPr="00000000" w14:paraId="00000066">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Investment involved in this proposal</w:t>
            </w:r>
          </w:p>
          <w:p w:rsidR="00000000" w:rsidDel="00000000" w:rsidP="00000000" w:rsidRDefault="00000000" w:rsidRPr="00000000" w14:paraId="00000067">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Total (d </w:t>
            </w:r>
            <w:r w:rsidDel="00000000" w:rsidR="00000000" w:rsidRPr="00000000">
              <w:rPr>
                <w:rFonts w:ascii="Century Gothic" w:cs="Century Gothic" w:eastAsia="Century Gothic" w:hAnsi="Century Gothic"/>
                <w:i w:val="1"/>
                <w:smallCaps w:val="0"/>
                <w:sz w:val="40"/>
                <w:szCs w:val="40"/>
                <w:rtl w:val="0"/>
              </w:rPr>
              <w:t xml:space="preserve">+ e + f)</w:t>
            </w:r>
          </w:p>
          <w:p w:rsidR="00000000" w:rsidDel="00000000" w:rsidP="00000000" w:rsidRDefault="00000000" w:rsidRPr="00000000" w14:paraId="00000068">
            <w:pPr>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360" w:hanging="360"/>
            </w:pPr>
            <w:r w:rsidDel="00000000" w:rsidR="00000000" w:rsidRPr="00000000">
              <w:rPr>
                <w:rFonts w:ascii="Century Gothic" w:cs="Century Gothic" w:eastAsia="Century Gothic" w:hAnsi="Century Gothic"/>
                <w:smallCaps w:val="0"/>
                <w:sz w:val="40"/>
                <w:szCs w:val="40"/>
                <w:u w:val="single"/>
                <w:rtl w:val="0"/>
              </w:rPr>
              <w:t xml:space="preserve">Percentage of Column (g) in</w:t>
            </w:r>
            <w:r w:rsidDel="00000000" w:rsidR="00000000" w:rsidRPr="00000000">
              <w:rPr>
                <w:rFonts w:ascii="Century Gothic" w:cs="Century Gothic" w:eastAsia="Century Gothic" w:hAnsi="Century Gothic"/>
                <w:smallCaps w:val="0"/>
                <w:sz w:val="40"/>
                <w:szCs w:val="40"/>
                <w:rtl w:val="0"/>
              </w:rPr>
              <w:t xml:space="preserve"> relation to Column (h)</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If the applicant company already holds shares of the investee company, indicate the percentage of this holding with, reference to total paid up share capital of the investee company.  Indicate the percentage of shares applicant company will hold in the investee company after the proposed investment takes place</w:t>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F">
            <w:pPr>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there has been any default in the repayment of any deposit or part thereof or any interest thereupon in accordance with the terms and conditions of such deposit referred to in section 58A of the Companies Act, 1956.  If yes, the details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List of documents to be attached, (to the extent applicable)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hanging="576"/>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w:t>
            </w:r>
            <w:r w:rsidDel="00000000" w:rsidR="00000000" w:rsidRPr="00000000">
              <w:rPr>
                <w:rFonts w:ascii="Century Gothic" w:cs="Century Gothic" w:eastAsia="Century Gothic" w:hAnsi="Century Gothic"/>
                <w:smallCaps w:val="0"/>
                <w:sz w:val="40"/>
                <w:szCs w:val="40"/>
                <w:rtl w:val="0"/>
              </w:rPr>
              <w:tab/>
              <w:t xml:space="preserve">Latest available Audited Accounts with Auditors Report and Directors’ Report of both the applicant company and the investee company.</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hanging="576"/>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tab/>
              <w:t xml:space="preserve">Copies of the resolutions passed under section 372(4) and section 372(5) by the applicant company.</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hanging="576"/>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tab/>
              <w:t xml:space="preserve">A copy of the resolution under section 8 1 (1 A) passed by the investee company.</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hanging="576"/>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tab/>
              <w:t xml:space="preserve">Copies of approval of Foreign Collaboration agreement by Ministry of Industry, and approval of Reserve Bank of India.</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hanging="576"/>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(5)</w:t>
            </w:r>
            <w:r w:rsidDel="00000000" w:rsidR="00000000" w:rsidRPr="00000000">
              <w:rPr>
                <w:rFonts w:ascii="Century Gothic" w:cs="Century Gothic" w:eastAsia="Century Gothic" w:hAnsi="Century Gothic"/>
                <w:smallCaps w:val="0"/>
                <w:sz w:val="40"/>
                <w:szCs w:val="40"/>
                <w:rtl w:val="0"/>
              </w:rPr>
              <w:tab/>
              <w:t xml:space="preserve">Copy of the resolution(s) under section 293 where transfer of undertakings is involved.</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5040"/>
                <w:tab w:val="left" w:leader="none" w:pos="7488"/>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tabs>
          <w:tab w:val="left" w:leader="none" w:pos="3168"/>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tabs>
          <w:tab w:val="left" w:leader="none" w:pos="3168"/>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Verification</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tabs>
          <w:tab w:val="left" w:leader="none" w:pos="3168"/>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ind w:left="288"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It is hereby certified that the information given above and in the attached documents are true to the best of my knowledge and belief.</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tabs>
          <w:tab w:val="left" w:leader="none" w:pos="1728"/>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Place:</w:t>
        <w:tab/>
        <w:tab/>
        <w:t xml:space="preserve">Signature:</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tabs>
          <w:tab w:val="left" w:leader="none" w:pos="1728"/>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w:t>
        <w:tab/>
        <w:tab/>
        <w:t xml:space="preserve">Name:</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tabs>
          <w:tab w:val="left" w:leader="none" w:pos="1728"/>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SEAL</w:t>
        <w:tab/>
        <w:tab/>
        <w:t xml:space="preserve">Designation:</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tabs>
          <w:tab w:val="left" w:leader="none" w:pos="2736"/>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