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288" w:firstLine="0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37 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Company-__________________.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Application by an existing joint stock company for registration as a limited/an unlimited company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sections 565, 566 and 567]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 _______________________________________________________.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_______________________________________________________________________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Application by(a)______________________________________________________.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 registration as a Limited Company/Private Limited Company/an Unlimited Company under the Companies Act, 1956.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(a)____________________________________________________________________.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144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constituted by(b)________________________ dated the__________________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day of____________.19____________ (copy whereof is in Annexure 1 hereto) desires to register itself as a company limited by shares/company limited by guarantee/an unlimited company under the Companies Act, 1956, with the name of _________________..Company Limited/Company Private Limited and for that purpose delivers the documents specified in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Annexures II to VI hereto for registration under the said Act.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8496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8496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849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the____________..day of_____________.19______________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849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5328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ANNEXURES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5328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8"/>
        <w:gridCol w:w="1462"/>
        <w:gridCol w:w="5846"/>
        <w:tblGridChange w:id="0">
          <w:tblGrid>
            <w:gridCol w:w="1548"/>
            <w:gridCol w:w="1462"/>
            <w:gridCol w:w="58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 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the instrument constituting or regulating the company.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II________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List of the members of the company made() upto the day of __________..19 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III________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Statement specifying particulars required by section 567(c)_______________. (c)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IV________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resolution of company assenting to its registration as a limited company required by section 565(1) proviso, clause (v)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V 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resolution of the company assenting to its :registration, as a company limited by guarantee required by section 565(1), proviso, clause (vii)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ind w:left="360" w:hanging="360"/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Annexure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VI________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6"/>
                <w:tab w:val="left" w:leader="none" w:pos="4176"/>
                <w:tab w:val="left" w:leader="none" w:pos="5040"/>
                <w:tab w:val="left" w:leader="none" w:pos="5328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*******]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16"/>
          <w:tab w:val="left" w:leader="none" w:pos="4176"/>
          <w:tab w:val="left" w:leader="none" w:pos="5040"/>
          <w:tab w:val="left" w:leader="none" w:pos="5328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Insert name of the company.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Here enter the </w:t>
      </w: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description of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instrument constituting or regulating </w:t>
        <w:tab/>
        <w:t xml:space="preserve">the company.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Director, Managing Director, Manager or Secretary.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Vide Form No. 39.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Vide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Form No. </w:t>
      </w: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40.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Vide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Form No. 41.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ind w:left="288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