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FORM No. 60</w:t>
      </w:r>
    </w:p>
    <w:p w:rsidR="00000000" w:rsidDel="00000000" w:rsidP="00000000" w:rsidRDefault="00000000" w:rsidRPr="00000000" w14:paraId="00000002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Registration No. of Company F</w:t>
      </w:r>
    </w:p>
    <w:p w:rsidR="00000000" w:rsidDel="00000000" w:rsidP="00000000" w:rsidRDefault="00000000" w:rsidRPr="00000000" w14:paraId="0000000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COMPANIES ACT, 1956</w:t>
      </w:r>
    </w:p>
    <w:p w:rsidR="00000000" w:rsidDel="00000000" w:rsidP="00000000" w:rsidRDefault="00000000" w:rsidRPr="00000000" w14:paraId="00000004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Memorandum of complete satisfaction of charge' created by a foreign company</w:t>
      </w:r>
    </w:p>
    <w:p w:rsidR="00000000" w:rsidDel="00000000" w:rsidP="00000000" w:rsidRDefault="00000000" w:rsidRPr="00000000" w14:paraId="00000005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[Pursuant to section 600 read with section 1381]</w:t>
      </w:r>
    </w:p>
    <w:p w:rsidR="00000000" w:rsidDel="00000000" w:rsidP="00000000" w:rsidRDefault="00000000" w:rsidRPr="00000000" w14:paraId="00000006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Name of Company</w:t>
      </w:r>
    </w:p>
    <w:p w:rsidR="00000000" w:rsidDel="00000000" w:rsidP="00000000" w:rsidRDefault="00000000" w:rsidRPr="00000000" w14:paraId="00000007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Presented by</w:t>
        <w:tab/>
        <w:tab/>
        <w:tab/>
        <w:tab/>
        <w:t xml:space="preserve">2</w:t>
        <w:tab/>
        <w:tab/>
        <w:tab/>
        <w:tab/>
        <w:tab/>
        <w:tab/>
        <w:t xml:space="preserve">a company incorporated in3 </w:t>
        <w:tab/>
        <w:tab/>
        <w:tab/>
        <w:tab/>
        <w:t xml:space="preserve">and which has established a place of business/a principal place in India at</w:t>
        <w:tab/>
        <w:tab/>
        <w:tab/>
        <w:tab/>
        <w:tab/>
        <w:t xml:space="preserve">hereby gives notice that the registered charge being4 </w:t>
        <w:tab/>
        <w:tab/>
        <w:tab/>
        <w:t xml:space="preserve">of which particulars were registered with the Registrar of Companies, on the </w:t>
        <w:tab/>
        <w:tab/>
        <w:tab/>
        <w:t xml:space="preserve">day of 19</w:t>
        <w:tab/>
        <w:tab/>
        <w:t xml:space="preserve">was satisfied in full on the day of</w:t>
        <w:tab/>
        <w:tab/>
        <w:t xml:space="preserve">19</w:t>
        <w:tab/>
        <w:t xml:space="preserve">. the debts for which the charge was given having been paid or satisfied.</w:t>
      </w:r>
    </w:p>
    <w:p w:rsidR="00000000" w:rsidDel="00000000" w:rsidP="00000000" w:rsidRDefault="00000000" w:rsidRPr="00000000" w14:paraId="0000000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thereof the common seal of the company was hereunto affixed this</w:t>
        <w:tab/>
        <w:tab/>
        <w:tab/>
        <w:t xml:space="preserve">day of </w:t>
        <w:tab/>
        <w:tab/>
        <w:tab/>
        <w:t xml:space="preserve">19</w:t>
      </w:r>
    </w:p>
    <w:p w:rsidR="00000000" w:rsidDel="00000000" w:rsidP="00000000" w:rsidRDefault="00000000" w:rsidRPr="00000000" w14:paraId="0000000A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Signature or signatures of one or more persons.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authorised under section 592(1)(d) of the1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Companies Act, 1956 or of some other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India, duly authorised by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the ……………………………day of…………………………..19</w:t>
      </w:r>
    </w:p>
    <w:p w:rsidR="00000000" w:rsidDel="00000000" w:rsidP="00000000" w:rsidRDefault="00000000" w:rsidRPr="00000000" w14:paraId="00000014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“Charge" includes "a mortgage" - see section 124.</w:t>
      </w:r>
    </w:p>
    <w:p w:rsidR="00000000" w:rsidDel="00000000" w:rsidP="00000000" w:rsidRDefault="00000000" w:rsidRPr="00000000" w14:paraId="00000015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Name of the company.</w:t>
      </w:r>
    </w:p>
    <w:p w:rsidR="00000000" w:rsidDel="00000000" w:rsidP="00000000" w:rsidRDefault="00000000" w:rsidRPr="00000000" w14:paraId="00000016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Country of origin.</w:t>
      </w:r>
    </w:p>
    <w:p w:rsidR="00000000" w:rsidDel="00000000" w:rsidP="00000000" w:rsidRDefault="00000000" w:rsidRPr="00000000" w14:paraId="00000017">
      <w:pPr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hanging="360"/>
      </w:pPr>
      <w:r w:rsidDel="00000000" w:rsidR="00000000" w:rsidRPr="00000000">
        <w:rPr>
          <w:smallCaps w:val="0"/>
          <w:rtl w:val="0"/>
        </w:rPr>
        <w:t xml:space="preserve">A description of the instrument(s) creating or evidencing the charge, e.g. "Mortgage","Charge", "Debenture" etc., with the date thereof should be given.  If the registered charge was a "Series of Debentures or Debenture Stock", the words "authorised by resolution", together with the date of the resolution should be added.</w:t>
      </w:r>
    </w:p>
    <w:p w:rsidR="00000000" w:rsidDel="00000000" w:rsidP="00000000" w:rsidRDefault="00000000" w:rsidRPr="00000000" w14:paraId="00000018">
      <w:pPr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