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the Extension of the Stay Order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HIGH COURT OF JUDICATURE AT …………..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Misc.  Application No………..…..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Misc.  Application No………….. of 20………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483 of Cr. P.C.)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District……………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……………….</w:t>
        <w:tab/>
        <w:tab/>
        <w:tab/>
        <w:tab/>
        <w:tab/>
        <w:tab/>
        <w:t xml:space="preserve">Applicant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State of …….. and others                               </w:t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Opposite Parties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Hon'ble Chief justice and</w:t>
        <w:tab/>
        <w:t xml:space="preserve">his other companion Judges of the aforesaid Court.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applicant most humbly showeth as under :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in the aforesaid case the Hon'ble Court was pleased to grant the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ad interim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stay order staying the further proceedings of the complaint case pending before the trial Court till …………… vide its order dated ……………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the stay is expiring today, though the application of the applicant under Section 382 still awaits disposal.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it is, therefore, just and necessary in the interest of justice that the Hon'ble Court may be pleased to extend the stay order dated …………… till further orders.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PRAYER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It is, therefore, most respectfully prayed that the Hon'ble Court may be pleased to extend the stay order dated ……………. till further orders or may fix up a date for the disposal of the case.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 …………………..</w:t>
        <w:tab/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Advocate for the Applicant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