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UNDER SECTION 389(1) OF CODE OF CRIMINAL PROCEDURE, ON BEHALF OF APPELLANT: PENDING APPEAL RELEASE OF APPELLANT ON BAIL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HON’BLE HIGH COURT OF DELHI AT NEW DELHI</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(Criminal Appellate Jurisdiction)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Crl. Misc. No....................................................... /2002</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Crl. Appeal No..................................................... /2002</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matter of:</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Shri...............................</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his Parokar, Brother (if appeal is filed through relative/friend)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(Appellant)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State of NCT of Delhi............................... Respondent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Application under Section 389(1) of Code of Criminal Procedure, on behalf of appellant: pending appeal release of appellant on bail.</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Most Respectfully Showeth: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appellant was charged with the offence u/s 392/397/34 IPC and faced trial before the Session Court of Sh......................... ASJ, Delhi.</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appellant has been convicted under the above Sections by the Ld. Sessions court and was pleased to pass sentence in the following manner: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undergo RI seven years"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vide order dated 24-12-2001.</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case looks fabricated for three persons would not attack a person Known to them just for 50 Rupees, unless victim is carrying heavy amount.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an appeal has been filed against the order which is pending adjudication for this Hon’ble court and wish to success in gaining release pending appeal since involvement was caused through the method of 3rd degree.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appellant had never been released on bail during the whole trial and</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had been inside judicial custody since arrest on 7/8th Sept. 2000, hence this application for release, pending final disposal of appeal, on bail and suspension of sentence.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That appellant is prepared to furnish reliable sureties to the satisfaction of Hon’ble court and ready to accept conditions, if any.</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PRAYER</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most humbly prayed that this Hon’ble court may graciously be pleased in granting a release on bail or enlargement on bail with the suspension of sentence pending final disposal of the appeal and any other relief as this Hon’ble court deem fit and proper.</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the act of kindness the Humble appellant/petitioner shall ever remain thankful to this Hon’ble Court.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prayed accordingly.</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Appellant/Applicant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New Delhi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360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Dated:...............Through:</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(Advocate)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HON’BLE HIGH COURT OF DELHI AT NEW DELHI</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(Criminal Appellate Jurisdiction)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Crl. Misc. No...................................................... 72002</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Crl. Appeal No..................................................... /2002</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AFFIDAVIT</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son of Shri................................... resident of ..................................... do hereby solemnly affirm and declare as under: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I am the brother and parokar of the appellant in the said case and fully conversant with the matter, hence competent to swear this affidavit.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accompanying bail application has been drafted on my instructions and the contents of which have been read over and explained to me in vernacular which I admits as true and correct.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contents of the said application kindly be read as part and parcel of this affidavit as the same are not being repeated herein for the sake of brevity.</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the contents of the said application are true and correct to best of my knowledge and as per information received believed to be true.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Deponent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at New Delhi on this...................... day of..................... that the contents of above affidavit from paras 1 to 4 are true and correct to the best of my knowledge and belief and nothing has been concealed therefrom.</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Deponent</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