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UNDER SECTION 482 OF CRIMINAL PROCEDURE CODE FOR SEEKING EXEMPTION FOR NOT FILING THE CERTIFIED TRUE COPIES OF ANNEXURES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HON’BLE HIGH COURT OF DELHI AT NEW DELHI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(Criminal Appellate Jurisdiction)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Crl. Misc. No....................................................... /2000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Crl. Appeal No.................................................... /2002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matter of: 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Shri................................................................. Appellant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versus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NCT of Delhi............................................. Respondent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under section 482 of Criminal Procedure Code for seeking exemption for not filing the certified true copies of annexures....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respectfully showeth: 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That the applicant/appellant has filed criminal appeal against the order/ judgment passed by Sh:................................. ASJ Delhi and the same is pending adjudication before this Hon’ble court.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That the applicant has approached copying agency of lower court for obtaining the certified copies of annexure which is likely to take time in obtaining the same.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That the applicant/appellant hereby undertake to file the certified true copies of the annexures before this Hon’ble court as soon as he receive the same from the Copying Agency.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PRAYER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is, therefore, most humbly prayed that this Hon’ble court be pleased to allow the applicant/appellant to file the kacha/true copies of the above annexures and he be exempted from filing the certified copies of the same.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 In J. C.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  <w:tab/>
        <w:tab/>
        <w:tab/>
        <w:tab/>
        <w:tab/>
        <w:tab/>
        <w:tab/>
        <w:t xml:space="preserve">Through Advocate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Delhi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Dated: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HIGH COURT OF DELHI AT NEW DELHI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(Criminal Appellate Jurisdiction)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Crl. Misc. No...................................................... /2002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Crl. Appeal No..................................................... /2002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matter of: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Shri................................................................. Appellant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versus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Govt. of NCT Delhi................................... Respondent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AFFIDAVIT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I,................................... son of Sh.................................... resident of ............................................ do hereby solemnly affirm and declare as under: —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That I am the brother and parokar of the appellant in the above noted case and hence fully conversant with the matter and as such competent to swear this affidavit.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That the accompanying application u/s 482 of Cr. P. C. has been drafted on my instructions and contents of which have been read over and explained to me in vernacular and I have understood the same.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That the contents of the said application please be read as part and parcel of this affidavit as the same are not being repeated hereinafter for the sake of brevity.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Deponent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Verified at New Delhi on this day of........................... that the contents of this affidavit are true and correct to best of my knowledge and nothing had been concealed therefrom.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2"/>
          <w:szCs w:val="22"/>
          <w:rtl w:val="0"/>
        </w:rPr>
        <w:t xml:space="preserve">Deponent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