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FORM NO. 44-A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rtl w:val="0"/>
        </w:rPr>
        <w:t xml:space="preserve">BOND FOR APPEARANCE OF OFFENDER RELEASED PENDING REALISATION OF FINE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Section 424 (1) (b)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Whereas I, .......................(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), inhabitant of..........................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), have been sentenced to pay a fine of rupees................. and in default of payment thereof to undergo imprisonment for..........................and whereas the Court has been pleased to order my release on condition of my executing a bond for my appearance on the following date (or dates) namely :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I hereby bind myself to appear before the Court of                                     at            o’clock on the following date (or dates) namely :-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and, in case of making default herein, I bind myself to forfeit to Government the sum of rupees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Dated, this ............................. day of ..................., 20...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Where a bond with sureties is to be executed, add-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We do hereby declare ourselves sureties for the abovenamed that he will appear before the Court of.................... on the following date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dates), namely :-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and, in case of his making default therein, we bind ourselves jointly and severally to forfeit to Government the sum of rupees.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