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FORM NO. 16</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WARRANT OF COMMITMENT ON FAILURE TO FIND SECURITY FOR GOOD BEHAVIOUR</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See</w:t>
      </w:r>
      <w:r w:rsidDel="00000000" w:rsidR="00000000" w:rsidRPr="00000000">
        <w:rPr>
          <w:rFonts w:ascii="Arial" w:cs="Arial" w:eastAsia="Arial" w:hAnsi="Arial"/>
          <w:smallCaps w:val="0"/>
          <w:color w:val="000000"/>
          <w:rtl w:val="0"/>
        </w:rPr>
        <w:t xml:space="preserve"> Section 122)</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To,</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The Officer in charge of the Jail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At………………………………….\</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Whereas it has been made to appear to me that (name and description) has been concealing his presence within the district of ....................... and that there is reason to believe that he is doing so with a view to committing a cognizable offence;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left="3600"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Or</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ind w:left="3600" w:firstLine="720"/>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Whereas evidence of the general character of (name and description) has been adduced before me and recorded; from which it appears that he is a habitual robber (or house-breaker, etc., as the case may be);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And whereas an order has been recorded stating the same and requiring the said (name) to furnish security for his good behaviour for the term of (state the period) by entering into a bond with one surety (or two or more sureties, as the case may be), himself for rupees ........... ........................, and the said surety (or each of the said sureties) for rupees......................................, and the said (name) has failed to comply with the said order and for such default has been adjudged imprisonment for (state the term) unless the said security be sooner furnished;</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This is to authorise and require you to receive the said (name) into your custody, together with this warrant and safely to keep him in the Jail, or if he is already in prison, be detained therein, for the said period of (term of imprisonment) unless he shall in the meantime be lawfully ordered to be released, and to return this warrant with an endorsement certifying the manner of its execution.</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 .................. day of ................, 20...</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(Signature)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(Seal of the Court)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