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FORM NO. 46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8"/>
          <w:szCs w:val="28"/>
          <w:rtl w:val="0"/>
        </w:rPr>
        <w:t xml:space="preserve">WARRANT TO DISCHARGE A PERSON IMPRISONED ON FAILURE TO GIVE SECURITY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See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Section 442)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To,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The Officer in charge of the Jail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At............................................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(or other officer in whose custody the person is)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Whereas (name and description of prisoner) was committed to your custody under warrant of this Court, dated the..................  day of ...................  , and has since with his surety (or sureties) duly executed a bond under Section 441 of the Code of Criminal Procedure ;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This is to authorise and require you forthwith to discharge the said (name) from your custody, unless he is liable to be detained for some other matter.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Dated, this ............................. day of ..................., 20...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(Signature)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(Seal of the Court)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