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11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TO SEARCH SUSPECTED PLACE OF DEPOSIT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94)</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and designation of a police officer above the rank of a constable)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b w:val="1"/>
          <w:smallCaps w:val="0"/>
          <w:color w:val="000000"/>
          <w:rtl w:val="0"/>
        </w:rPr>
        <w:t xml:space="preserve">Whereas</w:t>
      </w:r>
      <w:r w:rsidDel="00000000" w:rsidR="00000000" w:rsidRPr="00000000">
        <w:rPr>
          <w:rFonts w:ascii="Arial" w:cs="Arial" w:eastAsia="Arial" w:hAnsi="Arial"/>
          <w:smallCaps w:val="0"/>
          <w:color w:val="000000"/>
          <w:rtl w:val="0"/>
        </w:rPr>
        <w:t xml:space="preserve"> information has been laid before me, and on due inquiry there-upon had, I have been led to believe that the (describe the house or other place) is used as a place for the deposit (or sale) of stolen property (or if for either of the other purposes expressed in the section, state the purpose in the words of the section);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enter the said house (or other place) with such assistance as shall be required, and to use, if necessary, reasonable force for that purpose, and to search every part of the said house, (or other place, or if the search is to be confined to a part, specify the part clearly) and to seize and take possession of any property (or documents, or stamps, or seals or coins, or, obscene objects, as the case may be) (add when the case requires it) and also of any instruments and materials which you may reasonably believe to be kept for the manufacture of forged documents, or counterfeit stamps, or false seals or counterfeit coins or counterfeit currency notes (as the case may be), and forthwith to bring before this Court such of the said things as may be taken possession of, returning this warrant, with an endorsement certifying what you have done under it, immediately upon its execution.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