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GIFT OF BOOK DEBTS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gift is made at……………..on this……………..day of..........20 ……………..between A son of Shri……………..resident of……………..hereinafter called "the Assignor") of the ONE PART and B son of Shn……………..resident of ……………..(hereinafter called 'the Donee')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THIS DEED WITNESSETH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his natural love and affection for the donee, the assignor hereby assigns unto the donee all the book debts now due debts and owing to the assignor in the business of ……………..carried on by him at……………..under the name and style of M/s……………..which debts are more particularly specified in the second column of the Schedule hereto and are owing by several persons, whose names are in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first column of such Schedule set opposite to such respective sums with power to demand, claim and sue for and give receipts for the said debts in the name of the assignor or otherwise to hold the same unto the donee absolutely.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value of the debts gifted is Rs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aforementioned have hereunto set their hands on the day and year first above written.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book debts)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Signature of the Assignor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