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1"/>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NO.34A</w:t>
      </w:r>
    </w:p>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Fonts w:ascii="Arial" w:cs="Arial" w:eastAsia="Arial" w:hAnsi="Arial"/>
          <w:smallCaps w:val="0"/>
          <w:rtl w:val="0"/>
        </w:rPr>
        <w:t xml:space="preserve">(See rule 44 A)</w:t>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FOR A CERTIFICATE UNDER  SECTION 230 A (1) OF THE INCOME TAX ACT, 1961.</w:t>
      </w:r>
    </w:p>
    <w:p w:rsidR="00000000" w:rsidDel="00000000" w:rsidP="00000000" w:rsidRDefault="00000000" w:rsidRPr="00000000" w14:paraId="00000006">
      <w:pPr>
        <w:pageBreakBefore w:val="0"/>
        <w:widowControl w:val="1"/>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Assessing Officer,</w:t>
      </w:r>
    </w:p>
    <w:p w:rsidR="00000000" w:rsidDel="00000000" w:rsidP="00000000" w:rsidRDefault="00000000" w:rsidRPr="00000000" w14:paraId="0000000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Sir,</w:t>
      </w:r>
    </w:p>
    <w:p w:rsidR="00000000" w:rsidDel="00000000" w:rsidP="00000000" w:rsidRDefault="00000000" w:rsidRPr="00000000" w14:paraId="0000000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widowControl w:val="1"/>
        <w:pBdr>
          <w:top w:space="0" w:sz="0" w:val="nil"/>
          <w:left w:space="0" w:sz="0" w:val="nil"/>
          <w:bottom w:space="0" w:sz="0" w:val="nil"/>
          <w:right w:space="0" w:sz="0" w:val="nil"/>
          <w:between w:space="0" w:sz="0" w:val="nil"/>
        </w:pBdr>
        <w:shd w:fill="auto" w:val="clear"/>
        <w:jc w:val="both"/>
        <w:rPr>
          <w:smallCaps w:val="0"/>
          <w:sz w:val="18"/>
          <w:szCs w:val="18"/>
        </w:rPr>
      </w:pPr>
      <w:r w:rsidDel="00000000" w:rsidR="00000000" w:rsidRPr="00000000">
        <w:rPr>
          <w:smallCaps w:val="0"/>
          <w:sz w:val="18"/>
          <w:szCs w:val="18"/>
          <w:rtl w:val="0"/>
        </w:rPr>
        <w:t xml:space="preserve">I request that a Certificate under sub-section (1) of Section 230A of the Income-tax Act, 1961 be granted to me.</w:t>
      </w:r>
    </w:p>
    <w:p w:rsidR="00000000" w:rsidDel="00000000" w:rsidP="00000000" w:rsidRDefault="00000000" w:rsidRPr="00000000" w14:paraId="0000000F">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10">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smallCaps w:val="0"/>
          <w:sz w:val="18"/>
          <w:szCs w:val="18"/>
          <w:rtl w:val="0"/>
        </w:rPr>
        <w:t xml:space="preserve">I give below the necessary particulars :</w:t>
      </w:r>
    </w:p>
    <w:p w:rsidR="00000000" w:rsidDel="00000000" w:rsidP="00000000" w:rsidRDefault="00000000" w:rsidRPr="00000000" w14:paraId="00000011">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8"/>
        <w:gridCol w:w="3798"/>
        <w:tblGridChange w:id="0">
          <w:tblGrid>
            <w:gridCol w:w="5058"/>
            <w:gridCol w:w="37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1"/>
              <w:numPr>
                <w:ilvl w:val="0"/>
                <w:numId w:val="1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Full name and address of  applicant (in block letters)</w:t>
            </w:r>
          </w:p>
          <w:p w:rsidR="00000000" w:rsidDel="00000000" w:rsidP="00000000" w:rsidRDefault="00000000" w:rsidRPr="00000000" w14:paraId="0000001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1"/>
              <w:numPr>
                <w:ilvl w:val="0"/>
                <w:numId w:val="13"/>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Status (whether individual, H.U.F.etc.)</w:t>
            </w:r>
          </w:p>
          <w:p w:rsidR="00000000" w:rsidDel="00000000" w:rsidP="00000000" w:rsidRDefault="00000000" w:rsidRPr="00000000" w14:paraId="0000001A">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p w:rsidR="00000000" w:rsidDel="00000000" w:rsidP="00000000" w:rsidRDefault="00000000" w:rsidRPr="00000000" w14:paraId="0000001B">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p w:rsidR="00000000" w:rsidDel="00000000" w:rsidP="00000000" w:rsidRDefault="00000000" w:rsidRPr="00000000" w14:paraId="0000001C">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1"/>
              <w:numPr>
                <w:ilvl w:val="0"/>
                <w:numId w:val="14"/>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Name of father (or husband)</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(To be filled in if the applicant is an individual)</w:t>
            </w:r>
          </w:p>
          <w:p w:rsidR="00000000" w:rsidDel="00000000" w:rsidP="00000000" w:rsidRDefault="00000000" w:rsidRPr="00000000" w14:paraId="00000021">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2">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3">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1"/>
              <w:numPr>
                <w:ilvl w:val="0"/>
                <w:numId w:val="1"/>
              </w:numPr>
              <w:pBdr>
                <w:top w:space="0" w:sz="0" w:val="nil"/>
                <w:left w:space="0" w:sz="0" w:val="nil"/>
                <w:bottom w:space="0" w:sz="0" w:val="nil"/>
                <w:right w:space="0" w:sz="0" w:val="nil"/>
                <w:between w:space="0" w:sz="0" w:val="nil"/>
              </w:pBdr>
              <w:shd w:fill="auto" w:val="clear"/>
              <w:ind w:left="144" w:hanging="144"/>
              <w:jc w:val="both"/>
            </w:pPr>
            <w:r w:rsidDel="00000000" w:rsidR="00000000" w:rsidRPr="00000000">
              <w:rPr>
                <w:smallCaps w:val="0"/>
                <w:rtl w:val="0"/>
              </w:rPr>
              <w:t xml:space="preserve">(i) In case any assessment has been made on the applicant under the Indian Income-tax Act, 1992/Income-tax Act, 1961/Wealth-tax Act, 1957/Expenditure-tax Act, 1957/Gift-tax Act, 1958, name of Income Tax Circle/Ward/District in which such assessment in respect of the latest year was made.</w:t>
            </w:r>
          </w:p>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1"/>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(ii) If no assessment has been made as stated above, whether a return has been submitted under ant of the said Acts for any year, and if so, the amount of income/wealth/expenditure/Gift  returned for each such year and the Circle/Ward/District where such return has been filed.</w:t>
            </w:r>
          </w:p>
          <w:p w:rsidR="00000000" w:rsidDel="00000000" w:rsidP="00000000" w:rsidRDefault="00000000" w:rsidRPr="00000000" w14:paraId="0000002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1"/>
              <w:numPr>
                <w:ilvl w:val="0"/>
                <w:numId w:val="2"/>
              </w:numPr>
              <w:pBdr>
                <w:top w:space="0" w:sz="0" w:val="nil"/>
                <w:left w:space="0" w:sz="0" w:val="nil"/>
                <w:bottom w:space="0" w:sz="0" w:val="nil"/>
                <w:right w:space="0" w:sz="0" w:val="nil"/>
                <w:between w:space="0" w:sz="0" w:val="nil"/>
              </w:pBdr>
              <w:shd w:fill="auto" w:val="clear"/>
              <w:ind w:left="144" w:hanging="144"/>
              <w:jc w:val="both"/>
            </w:pPr>
            <w:r w:rsidDel="00000000" w:rsidR="00000000" w:rsidRPr="00000000">
              <w:rPr>
                <w:smallCaps w:val="0"/>
                <w:rtl w:val="0"/>
              </w:rPr>
              <w:t xml:space="preserve">(i) Names and addresses of all firms or associations of persons or bodies of individuals in which applicant is a partner or member and the Income tax Circle/ Ward/ District in which each such firm or Association of Persons or body of individuals is assessed to tax.</w:t>
            </w:r>
          </w:p>
          <w:p w:rsidR="00000000" w:rsidDel="00000000" w:rsidP="00000000" w:rsidRDefault="00000000" w:rsidRPr="00000000" w14:paraId="0000002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1"/>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(ii) Names and addresses of all private limited companies in which applicant is or has been a director at any time after 1st</w:t>
            </w:r>
            <w:r w:rsidDel="00000000" w:rsidR="00000000" w:rsidRPr="00000000">
              <w:rPr>
                <w:smallCaps w:val="0"/>
                <w:vertAlign w:val="superscript"/>
                <w:rtl w:val="0"/>
              </w:rPr>
              <w:t xml:space="preserve"> </w:t>
            </w:r>
            <w:r w:rsidDel="00000000" w:rsidR="00000000" w:rsidRPr="00000000">
              <w:rPr>
                <w:smallCaps w:val="0"/>
                <w:rtl w:val="0"/>
              </w:rPr>
              <w:t xml:space="preserve">April 1962 and the Circle/ Ward/ District in which each such company is assessed to tax.</w:t>
              <w:br w:type="textWrapping"/>
              <w:br w:type="textWrapping"/>
              <w:br w:type="textWrapping"/>
              <w:br w:type="textWrapping"/>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3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br w:type="page"/>
      </w:r>
      <w:r w:rsidDel="00000000" w:rsidR="00000000" w:rsidRPr="00000000">
        <w:rPr>
          <w:smallCaps w:val="0"/>
          <w:rtl w:val="0"/>
        </w:rPr>
        <w:t xml:space="preserve">6.  Particulars of existing tax liabilities  as on the date of the application under :</w:t>
      </w:r>
    </w:p>
    <w:p w:rsidR="00000000" w:rsidDel="00000000" w:rsidP="00000000" w:rsidRDefault="00000000" w:rsidRPr="00000000" w14:paraId="0000003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
        <w:gridCol w:w="2429.9999999999995"/>
        <w:gridCol w:w="2070"/>
        <w:tblGridChange w:id="0">
          <w:tblGrid>
            <w:gridCol w:w="4338"/>
            <w:gridCol w:w="2429.9999999999995"/>
            <w:gridCol w:w="207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C.A.P / Asst.Year</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1"/>
              <w:numPr>
                <w:ilvl w:val="0"/>
                <w:numId w:val="3"/>
              </w:numPr>
              <w:pBdr>
                <w:top w:space="0" w:sz="0" w:val="nil"/>
                <w:left w:space="0" w:sz="0" w:val="nil"/>
                <w:bottom w:space="0" w:sz="0" w:val="nil"/>
                <w:right w:space="0" w:sz="0" w:val="nil"/>
                <w:between w:space="0" w:sz="0" w:val="nil"/>
              </w:pBdr>
              <w:shd w:fill="auto" w:val="clear"/>
              <w:ind w:left="465" w:hanging="360"/>
            </w:pPr>
            <w:r w:rsidDel="00000000" w:rsidR="00000000" w:rsidRPr="00000000">
              <w:rPr>
                <w:smallCaps w:val="0"/>
                <w:rtl w:val="0"/>
              </w:rPr>
              <w:t xml:space="preserve">the Excess Profit tax Act, 1940</w:t>
            </w:r>
          </w:p>
          <w:p w:rsidR="00000000" w:rsidDel="00000000" w:rsidP="00000000" w:rsidRDefault="00000000" w:rsidRPr="00000000" w14:paraId="0000004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1"/>
              <w:numPr>
                <w:ilvl w:val="0"/>
                <w:numId w:val="4"/>
              </w:numPr>
              <w:pBdr>
                <w:top w:space="0" w:sz="0" w:val="nil"/>
                <w:left w:space="0" w:sz="0" w:val="nil"/>
                <w:bottom w:space="0" w:sz="0" w:val="nil"/>
                <w:right w:space="0" w:sz="0" w:val="nil"/>
                <w:between w:space="0" w:sz="0" w:val="nil"/>
              </w:pBdr>
              <w:shd w:fill="auto" w:val="clear"/>
              <w:ind w:left="405" w:hanging="360"/>
            </w:pPr>
            <w:r w:rsidDel="00000000" w:rsidR="00000000" w:rsidRPr="00000000">
              <w:rPr>
                <w:smallCaps w:val="0"/>
                <w:rtl w:val="0"/>
              </w:rPr>
              <w:t xml:space="preserve">the Business Profits tax Act, 1947</w:t>
            </w:r>
          </w:p>
          <w:p w:rsidR="00000000" w:rsidDel="00000000" w:rsidP="00000000" w:rsidRDefault="00000000" w:rsidRPr="00000000" w14:paraId="0000004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1"/>
              <w:numPr>
                <w:ilvl w:val="0"/>
                <w:numId w:val="6"/>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the Indian Income tax Act, 1922</w:t>
            </w:r>
          </w:p>
          <w:p w:rsidR="00000000" w:rsidDel="00000000" w:rsidP="00000000" w:rsidRDefault="00000000" w:rsidRPr="00000000" w14:paraId="0000004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1"/>
              <w:numPr>
                <w:ilvl w:val="0"/>
                <w:numId w:val="8"/>
              </w:numPr>
              <w:pBdr>
                <w:top w:space="0" w:sz="0" w:val="nil"/>
                <w:left w:space="0" w:sz="0" w:val="nil"/>
                <w:bottom w:space="0" w:sz="0" w:val="nil"/>
                <w:right w:space="0" w:sz="0" w:val="nil"/>
                <w:between w:space="0" w:sz="0" w:val="nil"/>
              </w:pBdr>
              <w:shd w:fill="auto" w:val="clear"/>
              <w:ind w:left="405" w:hanging="360"/>
            </w:pPr>
            <w:r w:rsidDel="00000000" w:rsidR="00000000" w:rsidRPr="00000000">
              <w:rPr>
                <w:smallCaps w:val="0"/>
                <w:rtl w:val="0"/>
              </w:rPr>
              <w:t xml:space="preserve">the Income tax Act, 1961</w:t>
            </w:r>
          </w:p>
          <w:p w:rsidR="00000000" w:rsidDel="00000000" w:rsidP="00000000" w:rsidRDefault="00000000" w:rsidRPr="00000000" w14:paraId="0000004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F">
            <w:pPr>
              <w:pageBreakBefore w:val="0"/>
              <w:widowControl w:val="1"/>
              <w:numPr>
                <w:ilvl w:val="0"/>
                <w:numId w:val="19"/>
              </w:numPr>
              <w:pBdr>
                <w:top w:space="0" w:sz="0" w:val="nil"/>
                <w:left w:space="0" w:sz="0" w:val="nil"/>
                <w:bottom w:space="0" w:sz="0" w:val="nil"/>
                <w:right w:space="0" w:sz="0" w:val="nil"/>
                <w:between w:space="0" w:sz="0" w:val="nil"/>
              </w:pBdr>
              <w:shd w:fill="auto" w:val="clear"/>
              <w:ind w:left="465" w:hanging="360"/>
            </w:pPr>
            <w:r w:rsidDel="00000000" w:rsidR="00000000" w:rsidRPr="00000000">
              <w:rPr>
                <w:smallCaps w:val="0"/>
                <w:rtl w:val="0"/>
              </w:rPr>
              <w:t xml:space="preserve">the Wealth tax Act, 1957</w:t>
            </w:r>
          </w:p>
          <w:p w:rsidR="00000000" w:rsidDel="00000000" w:rsidP="00000000" w:rsidRDefault="00000000" w:rsidRPr="00000000" w14:paraId="0000005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widowControl w:val="1"/>
              <w:numPr>
                <w:ilvl w:val="0"/>
                <w:numId w:val="20"/>
              </w:numPr>
              <w:pBdr>
                <w:top w:space="0" w:sz="0" w:val="nil"/>
                <w:left w:space="0" w:sz="0" w:val="nil"/>
                <w:bottom w:space="0" w:sz="0" w:val="nil"/>
                <w:right w:space="0" w:sz="0" w:val="nil"/>
                <w:between w:space="0" w:sz="0" w:val="nil"/>
              </w:pBdr>
              <w:shd w:fill="auto" w:val="clear"/>
              <w:ind w:left="405" w:hanging="360"/>
            </w:pPr>
            <w:r w:rsidDel="00000000" w:rsidR="00000000" w:rsidRPr="00000000">
              <w:rPr>
                <w:smallCaps w:val="0"/>
                <w:rtl w:val="0"/>
              </w:rPr>
              <w:t xml:space="preserve">the Expenditure tax Act, 1957</w:t>
            </w:r>
          </w:p>
          <w:p w:rsidR="00000000" w:rsidDel="00000000" w:rsidP="00000000" w:rsidRDefault="00000000" w:rsidRPr="00000000" w14:paraId="0000005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 the Gift tax Act, 1958</w:t>
            </w:r>
          </w:p>
        </w:tc>
        <w:tc>
          <w:tcPr>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5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(If there is no existing liability against the applicant on the date of the application under any one of the aforesaid  Acts, this should be indicated by writing ‘NIL’ against the name of the relevant Act.)</w:t>
      </w:r>
    </w:p>
    <w:p w:rsidR="00000000" w:rsidDel="00000000" w:rsidP="00000000" w:rsidRDefault="00000000" w:rsidRPr="00000000" w14:paraId="0000005F">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bl>
      <w:tblPr>
        <w:tblStyle w:val="Table3"/>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8"/>
        <w:gridCol w:w="1882.9999999999995"/>
        <w:gridCol w:w="1592.9999999999995"/>
        <w:gridCol w:w="52.000000000000455"/>
        <w:tblGridChange w:id="0">
          <w:tblGrid>
            <w:gridCol w:w="5328"/>
            <w:gridCol w:w="1882.9999999999995"/>
            <w:gridCol w:w="1592.9999999999995"/>
            <w:gridCol w:w="52.00000000000045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0">
            <w:pPr>
              <w:pageBreakBefore w:val="0"/>
              <w:widowControl w:val="1"/>
              <w:pBdr>
                <w:top w:space="0" w:sz="0" w:val="nil"/>
                <w:left w:space="0" w:sz="0" w:val="nil"/>
                <w:bottom w:space="0" w:sz="0" w:val="nil"/>
                <w:right w:space="0" w:sz="0" w:val="nil"/>
                <w:between w:space="0" w:sz="0" w:val="nil"/>
              </w:pBdr>
              <w:shd w:fill="auto" w:val="clear"/>
              <w:spacing w:after="120" w:before="120" w:lineRule="auto"/>
              <w:ind w:left="144" w:hanging="144"/>
              <w:rPr>
                <w:smallCaps w:val="0"/>
              </w:rPr>
            </w:pPr>
            <w:r w:rsidDel="00000000" w:rsidR="00000000" w:rsidRPr="00000000">
              <w:rPr>
                <w:smallCaps w:val="0"/>
                <w:rtl w:val="0"/>
              </w:rPr>
              <w:t xml:space="preserve">7. (i) Nature of the documents, i.e. whether a deed of sale, gift, settlement, lease, etc. proposed to be registered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4">
            <w:pPr>
              <w:pageBreakBefore w:val="0"/>
              <w:widowControl w:val="1"/>
              <w:pBdr>
                <w:top w:space="0" w:sz="0" w:val="nil"/>
                <w:left w:space="0" w:sz="0" w:val="nil"/>
                <w:bottom w:space="0" w:sz="0" w:val="nil"/>
                <w:right w:space="0" w:sz="0" w:val="nil"/>
                <w:between w:space="0" w:sz="0" w:val="nil"/>
              </w:pBdr>
              <w:shd w:fill="auto" w:val="clear"/>
              <w:spacing w:after="120" w:before="120" w:lineRule="auto"/>
              <w:ind w:left="144" w:hanging="144"/>
              <w:rPr>
                <w:smallCaps w:val="0"/>
              </w:rPr>
            </w:pPr>
            <w:r w:rsidDel="00000000" w:rsidR="00000000" w:rsidRPr="00000000">
              <w:rPr>
                <w:smallCaps w:val="0"/>
                <w:rtl w:val="0"/>
              </w:rPr>
              <w:t xml:space="preserve">   (ii) Nature of applicant’s right, title or interest to or in the property purported to be transferred, assigned, limited or extinguished.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65">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8">
            <w:pPr>
              <w:pageBreakBefore w:val="0"/>
              <w:widowControl w:val="1"/>
              <w:pBdr>
                <w:top w:space="0" w:sz="0" w:val="nil"/>
                <w:left w:space="0" w:sz="0" w:val="nil"/>
                <w:bottom w:space="0" w:sz="0" w:val="nil"/>
                <w:right w:space="0" w:sz="0" w:val="nil"/>
                <w:between w:space="0" w:sz="0" w:val="nil"/>
              </w:pBdr>
              <w:shd w:fill="auto" w:val="clear"/>
              <w:spacing w:after="120" w:before="120" w:lineRule="auto"/>
              <w:ind w:left="144" w:hanging="144"/>
              <w:rPr>
                <w:smallCaps w:val="0"/>
              </w:rPr>
            </w:pPr>
            <w:r w:rsidDel="00000000" w:rsidR="00000000" w:rsidRPr="00000000">
              <w:rPr>
                <w:smallCaps w:val="0"/>
                <w:rtl w:val="0"/>
              </w:rPr>
              <w:t xml:space="preserve">8. (i) In case the transferer is not the beneficial owner of or has no beneficial right or interest in the property proposed to be transferred, the name(s) and address(es) of the beneficial owner/ owners.</w:t>
            </w:r>
          </w:p>
          <w:p w:rsidR="00000000" w:rsidDel="00000000" w:rsidP="00000000" w:rsidRDefault="00000000" w:rsidRPr="00000000" w14:paraId="00000069">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widowControl w:val="1"/>
              <w:pBdr>
                <w:top w:space="0" w:sz="0" w:val="nil"/>
                <w:left w:space="0" w:sz="0" w:val="nil"/>
                <w:bottom w:space="0" w:sz="0" w:val="nil"/>
                <w:right w:space="0" w:sz="0" w:val="nil"/>
                <w:between w:space="0" w:sz="0" w:val="nil"/>
              </w:pBdr>
              <w:shd w:fill="auto" w:val="clear"/>
              <w:spacing w:after="120" w:before="120" w:lineRule="auto"/>
              <w:ind w:left="144" w:hanging="144"/>
              <w:rPr>
                <w:smallCaps w:val="0"/>
              </w:rPr>
            </w:pPr>
            <w:r w:rsidDel="00000000" w:rsidR="00000000" w:rsidRPr="00000000">
              <w:rPr>
                <w:smallCaps w:val="0"/>
                <w:rtl w:val="0"/>
              </w:rPr>
              <w:t xml:space="preserve">  (ii) In case the property is held by the applicant as a trustee agent, guardian or in any other capacity on behalf of any person or persons, the name(s) and address(es) of such other person/ persons.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6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1">
            <w:pPr>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Rule="auto"/>
              <w:ind w:left="144" w:hanging="144"/>
            </w:pPr>
            <w:r w:rsidDel="00000000" w:rsidR="00000000" w:rsidRPr="00000000">
              <w:rPr>
                <w:smallCaps w:val="0"/>
                <w:rtl w:val="0"/>
              </w:rPr>
              <w:t xml:space="preserve">In a case where the applicant is a trustee, the particulars of all existing tax liabilities, if any, of the beneficiary(ies) of the trust as on the date of application, under :-</w:t>
            </w:r>
          </w:p>
          <w:p w:rsidR="00000000" w:rsidDel="00000000" w:rsidP="00000000" w:rsidRDefault="00000000" w:rsidRPr="00000000" w14:paraId="00000072">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w:t>
            </w:r>
            <w:r w:rsidDel="00000000" w:rsidR="00000000" w:rsidRPr="00000000">
              <w:rPr>
                <w:i w:val="1"/>
                <w:smallCaps w:val="0"/>
                <w:rtl w:val="0"/>
              </w:rPr>
              <w:t xml:space="preserve">To be filled in only if the beneficiary(ies) is/are chargeable to tax</w:t>
            </w:r>
            <w:r w:rsidDel="00000000" w:rsidR="00000000" w:rsidRPr="00000000">
              <w:rPr>
                <w:smallCaps w:val="0"/>
                <w:rtl w:val="0"/>
              </w:rPr>
              <w:t xml:space="preserve">)</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7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C.A.P/Asst.Year</w:t>
            </w:r>
          </w:p>
        </w:tc>
        <w:tc>
          <w:tcPr>
            <w:shd w:fill="auto" w:val="clear"/>
            <w:tcMar>
              <w:top w:w="0.0" w:type="dxa"/>
              <w:left w:w="108.0" w:type="dxa"/>
              <w:bottom w:w="0.0" w:type="dxa"/>
              <w:right w:w="108.0" w:type="dxa"/>
            </w:tcMar>
            <w:vAlign w:val="top"/>
          </w:tcPr>
          <w:p w:rsidR="00000000" w:rsidDel="00000000" w:rsidP="00000000" w:rsidRDefault="00000000" w:rsidRPr="00000000" w14:paraId="0000007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9">
            <w:pPr>
              <w:pageBreakBefore w:val="0"/>
              <w:widowControl w:val="1"/>
              <w:numPr>
                <w:ilvl w:val="0"/>
                <w:numId w:val="15"/>
              </w:numPr>
              <w:pBdr>
                <w:top w:space="0" w:sz="0" w:val="nil"/>
                <w:left w:space="0" w:sz="0" w:val="nil"/>
                <w:bottom w:space="0" w:sz="0" w:val="nil"/>
                <w:right w:space="0" w:sz="0" w:val="nil"/>
                <w:between w:space="0" w:sz="0" w:val="nil"/>
              </w:pBdr>
              <w:shd w:fill="auto" w:val="clear"/>
              <w:ind w:left="465" w:hanging="360"/>
            </w:pPr>
            <w:r w:rsidDel="00000000" w:rsidR="00000000" w:rsidRPr="00000000">
              <w:rPr>
                <w:smallCaps w:val="0"/>
                <w:rtl w:val="0"/>
              </w:rPr>
              <w:t xml:space="preserve">the Excess Profits tax Act, 1940</w:t>
            </w:r>
          </w:p>
          <w:p w:rsidR="00000000" w:rsidDel="00000000" w:rsidP="00000000" w:rsidRDefault="00000000" w:rsidRPr="00000000" w14:paraId="0000007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E">
            <w:pPr>
              <w:pageBreakBefore w:val="0"/>
              <w:widowControl w:val="1"/>
              <w:numPr>
                <w:ilvl w:val="0"/>
                <w:numId w:val="16"/>
              </w:numPr>
              <w:pBdr>
                <w:top w:space="0" w:sz="0" w:val="nil"/>
                <w:left w:space="0" w:sz="0" w:val="nil"/>
                <w:bottom w:space="0" w:sz="0" w:val="nil"/>
                <w:right w:space="0" w:sz="0" w:val="nil"/>
                <w:between w:space="0" w:sz="0" w:val="nil"/>
              </w:pBdr>
              <w:shd w:fill="auto" w:val="clear"/>
              <w:ind w:left="405" w:hanging="360"/>
            </w:pPr>
            <w:r w:rsidDel="00000000" w:rsidR="00000000" w:rsidRPr="00000000">
              <w:rPr>
                <w:smallCaps w:val="0"/>
                <w:rtl w:val="0"/>
              </w:rPr>
              <w:t xml:space="preserve">the Business Profits tax Act, 1947</w:t>
            </w:r>
          </w:p>
          <w:p w:rsidR="00000000" w:rsidDel="00000000" w:rsidP="00000000" w:rsidRDefault="00000000" w:rsidRPr="00000000" w14:paraId="0000007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3">
            <w:pPr>
              <w:pageBreakBefore w:val="0"/>
              <w:widowControl w:val="1"/>
              <w:numPr>
                <w:ilvl w:val="0"/>
                <w:numId w:val="17"/>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 the Indian Income tax Act, 1992</w:t>
            </w:r>
          </w:p>
          <w:p w:rsidR="00000000" w:rsidDel="00000000" w:rsidP="00000000" w:rsidRDefault="00000000" w:rsidRPr="00000000" w14:paraId="0000008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8">
            <w:pPr>
              <w:pageBreakBefore w:val="0"/>
              <w:widowControl w:val="1"/>
              <w:numPr>
                <w:ilvl w:val="0"/>
                <w:numId w:val="5"/>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the Income tax Act, 1961</w:t>
            </w:r>
          </w:p>
          <w:p w:rsidR="00000000" w:rsidDel="00000000" w:rsidP="00000000" w:rsidRDefault="00000000" w:rsidRPr="00000000" w14:paraId="0000008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D">
            <w:pPr>
              <w:pageBreakBefore w:val="0"/>
              <w:widowControl w:val="1"/>
              <w:numPr>
                <w:ilvl w:val="0"/>
                <w:numId w:val="7"/>
              </w:numPr>
              <w:pBdr>
                <w:top w:space="0" w:sz="0" w:val="nil"/>
                <w:left w:space="0" w:sz="0" w:val="nil"/>
                <w:bottom w:space="0" w:sz="0" w:val="nil"/>
                <w:right w:space="0" w:sz="0" w:val="nil"/>
                <w:between w:space="0" w:sz="0" w:val="nil"/>
              </w:pBdr>
              <w:shd w:fill="auto" w:val="clear"/>
              <w:ind w:left="405" w:hanging="360"/>
            </w:pPr>
            <w:r w:rsidDel="00000000" w:rsidR="00000000" w:rsidRPr="00000000">
              <w:rPr>
                <w:smallCaps w:val="0"/>
                <w:rtl w:val="0"/>
              </w:rPr>
              <w:t xml:space="preserve">the Wealth tax Act, 1957</w:t>
            </w:r>
          </w:p>
          <w:p w:rsidR="00000000" w:rsidDel="00000000" w:rsidP="00000000" w:rsidRDefault="00000000" w:rsidRPr="00000000" w14:paraId="0000008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Expenditure Act, 1957</w:t>
            </w:r>
          </w:p>
          <w:p w:rsidR="00000000" w:rsidDel="00000000" w:rsidP="00000000" w:rsidRDefault="00000000" w:rsidRPr="00000000" w14:paraId="0000009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Gift tax Act, 1958</w:t>
            </w:r>
          </w:p>
          <w:p w:rsidR="00000000" w:rsidDel="00000000" w:rsidP="00000000" w:rsidRDefault="00000000" w:rsidRPr="00000000" w14:paraId="0000009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8">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(Particulars should be given in a separate sheet ifm there are more than one such beneficiary)</w:t>
            </w:r>
          </w:p>
        </w:tc>
        <w:tc>
          <w:tcPr>
            <w:shd w:fill="auto" w:val="clear"/>
            <w:tcMar>
              <w:top w:w="0.0" w:type="dxa"/>
              <w:left w:w="108.0" w:type="dxa"/>
              <w:bottom w:w="0.0" w:type="dxa"/>
              <w:right w:w="108.0" w:type="dxa"/>
            </w:tcMar>
            <w:vAlign w:val="top"/>
          </w:tcPr>
          <w:p w:rsidR="00000000" w:rsidDel="00000000" w:rsidP="00000000" w:rsidRDefault="00000000" w:rsidRPr="00000000" w14:paraId="00000099">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A">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Date on which the right, title or interest to or in the property concerned was acquired.</w:t>
            </w:r>
          </w:p>
        </w:tc>
        <w:tc>
          <w:tcPr>
            <w:shd w:fill="auto" w:val="clear"/>
            <w:tcMar>
              <w:top w:w="0.0" w:type="dxa"/>
              <w:left w:w="108.0" w:type="dxa"/>
              <w:bottom w:w="0.0" w:type="dxa"/>
              <w:right w:w="108.0" w:type="dxa"/>
            </w:tcMar>
            <w:vAlign w:val="top"/>
          </w:tcPr>
          <w:p w:rsidR="00000000" w:rsidDel="00000000" w:rsidP="00000000" w:rsidRDefault="00000000" w:rsidRPr="00000000" w14:paraId="0000009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9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4"/>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8"/>
        <w:gridCol w:w="3527.9999999999995"/>
        <w:tblGridChange w:id="0">
          <w:tblGrid>
            <w:gridCol w:w="5328"/>
            <w:gridCol w:w="352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0">
            <w:pPr>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Rule="auto"/>
            </w:pPr>
            <w:r w:rsidDel="00000000" w:rsidR="00000000" w:rsidRPr="00000000">
              <w:rPr>
                <w:smallCaps w:val="0"/>
                <w:rtl w:val="0"/>
              </w:rPr>
              <w:t xml:space="preserve">Cost of acquisition of the property . If the property was constructed by the applicant, cost of acquisition of the land and the cost of construction</w:t>
              <w:br w:type="textWrapping"/>
            </w:r>
          </w:p>
        </w:tc>
        <w:tc>
          <w:tcPr>
            <w:shd w:fill="auto" w:val="clear"/>
            <w:tcMar>
              <w:top w:w="0.0" w:type="dxa"/>
              <w:left w:w="108.0" w:type="dxa"/>
              <w:bottom w:w="0.0" w:type="dxa"/>
              <w:right w:w="108.0" w:type="dxa"/>
            </w:tcMar>
            <w:vAlign w:val="top"/>
          </w:tcPr>
          <w:p w:rsidR="00000000" w:rsidDel="00000000" w:rsidP="00000000" w:rsidRDefault="00000000" w:rsidRPr="00000000" w14:paraId="000000A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2">
            <w:pPr>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Rule="auto"/>
            </w:pPr>
            <w:r w:rsidDel="00000000" w:rsidR="00000000" w:rsidRPr="00000000">
              <w:rPr>
                <w:smallCaps w:val="0"/>
                <w:rtl w:val="0"/>
              </w:rPr>
              <w:t xml:space="preserve">Particulars of the source or sources from which the cost of acquisition or construction was met.</w:t>
              <w:br w:type="textWrapping"/>
            </w:r>
          </w:p>
        </w:tc>
        <w:tc>
          <w:tcPr>
            <w:shd w:fill="auto" w:val="clear"/>
            <w:tcMar>
              <w:top w:w="0.0" w:type="dxa"/>
              <w:left w:w="108.0" w:type="dxa"/>
              <w:bottom w:w="0.0" w:type="dxa"/>
              <w:right w:w="108.0" w:type="dxa"/>
            </w:tcMar>
            <w:vAlign w:val="top"/>
          </w:tcPr>
          <w:p w:rsidR="00000000" w:rsidDel="00000000" w:rsidP="00000000" w:rsidRDefault="00000000" w:rsidRPr="00000000" w14:paraId="000000A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4">
            <w:pPr>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Rule="auto"/>
            </w:pPr>
            <w:r w:rsidDel="00000000" w:rsidR="00000000" w:rsidRPr="00000000">
              <w:rPr>
                <w:smallCaps w:val="0"/>
                <w:rtl w:val="0"/>
              </w:rPr>
              <w:t xml:space="preserve">If the property or part thereof was acquired under any of the following modes of acquisition, the particular mode of acquisition  applicable to the applicant should be indicated :</w:t>
              <w:br w:type="textWrapping"/>
            </w:r>
          </w:p>
        </w:tc>
        <w:tc>
          <w:tcPr>
            <w:shd w:fill="auto" w:val="clear"/>
            <w:tcMar>
              <w:top w:w="0.0" w:type="dxa"/>
              <w:left w:w="108.0" w:type="dxa"/>
              <w:bottom w:w="0.0" w:type="dxa"/>
              <w:right w:w="108.0" w:type="dxa"/>
            </w:tcMar>
            <w:vAlign w:val="top"/>
          </w:tcPr>
          <w:p w:rsidR="00000000" w:rsidDel="00000000" w:rsidP="00000000" w:rsidRDefault="00000000" w:rsidRPr="00000000" w14:paraId="000000A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6">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      on any distribution of assets on the total of partial partition of a Hindu undivided family.</w:t>
            </w:r>
          </w:p>
          <w:p w:rsidR="00000000" w:rsidDel="00000000" w:rsidP="00000000" w:rsidRDefault="00000000" w:rsidRPr="00000000" w14:paraId="000000A7">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rtl w:val="0"/>
              </w:rPr>
            </w:r>
          </w:p>
          <w:p w:rsidR="00000000" w:rsidDel="00000000" w:rsidP="00000000" w:rsidRDefault="00000000" w:rsidRPr="00000000" w14:paraId="000000A8">
            <w:pPr>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Rule="auto"/>
              <w:ind w:left="660" w:hanging="360"/>
            </w:pPr>
            <w:r w:rsidDel="00000000" w:rsidR="00000000" w:rsidRPr="00000000">
              <w:rPr>
                <w:smallCaps w:val="0"/>
                <w:rtl w:val="0"/>
              </w:rPr>
              <w:t xml:space="preserve">Under a gift or will</w:t>
            </w:r>
          </w:p>
          <w:p w:rsidR="00000000" w:rsidDel="00000000" w:rsidP="00000000" w:rsidRDefault="00000000" w:rsidRPr="00000000" w14:paraId="000000A9">
            <w:pPr>
              <w:pageBreakBefore w:val="0"/>
              <w:widowControl w:val="1"/>
              <w:pBdr>
                <w:top w:space="0" w:sz="0" w:val="nil"/>
                <w:left w:space="0" w:sz="0" w:val="nil"/>
                <w:bottom w:space="0" w:sz="0" w:val="nil"/>
                <w:right w:space="0" w:sz="0" w:val="nil"/>
                <w:between w:space="0" w:sz="0" w:val="nil"/>
              </w:pBdr>
              <w:shd w:fill="auto" w:val="clear"/>
              <w:spacing w:after="120" w:before="120" w:lineRule="auto"/>
              <w:ind w:left="360" w:hanging="360"/>
              <w:rPr>
                <w:smallCaps w:val="0"/>
              </w:rPr>
            </w:pPr>
            <w:r w:rsidDel="00000000" w:rsidR="00000000" w:rsidRPr="00000000">
              <w:rPr>
                <w:rtl w:val="0"/>
              </w:rPr>
            </w:r>
          </w:p>
          <w:p w:rsidR="00000000" w:rsidDel="00000000" w:rsidP="00000000" w:rsidRDefault="00000000" w:rsidRPr="00000000" w14:paraId="000000AA">
            <w:pPr>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Rule="auto"/>
              <w:ind w:left="660" w:hanging="360"/>
            </w:pPr>
            <w:r w:rsidDel="00000000" w:rsidR="00000000" w:rsidRPr="00000000">
              <w:rPr>
                <w:smallCaps w:val="0"/>
                <w:rtl w:val="0"/>
              </w:rPr>
              <w:t xml:space="preserve">by succession, inheritance or devolution or,</w:t>
            </w:r>
          </w:p>
          <w:p w:rsidR="00000000" w:rsidDel="00000000" w:rsidP="00000000" w:rsidRDefault="00000000" w:rsidRPr="00000000" w14:paraId="000000AB">
            <w:pPr>
              <w:pageBreakBefore w:val="0"/>
              <w:widowControl w:val="1"/>
              <w:pBdr>
                <w:top w:space="0" w:sz="0" w:val="nil"/>
                <w:left w:space="0" w:sz="0" w:val="nil"/>
                <w:bottom w:space="0" w:sz="0" w:val="nil"/>
                <w:right w:space="0" w:sz="0" w:val="nil"/>
                <w:between w:space="0" w:sz="0" w:val="nil"/>
              </w:pBdr>
              <w:shd w:fill="auto" w:val="clear"/>
              <w:spacing w:after="120" w:before="120" w:lineRule="auto"/>
              <w:ind w:left="360" w:hanging="360"/>
              <w:rPr>
                <w:smallCaps w:val="0"/>
              </w:rPr>
            </w:pPr>
            <w:r w:rsidDel="00000000" w:rsidR="00000000" w:rsidRPr="00000000">
              <w:rPr>
                <w:rtl w:val="0"/>
              </w:rPr>
            </w:r>
          </w:p>
          <w:p w:rsidR="00000000" w:rsidDel="00000000" w:rsidP="00000000" w:rsidRDefault="00000000" w:rsidRPr="00000000" w14:paraId="000000AC">
            <w:pPr>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Rule="auto"/>
              <w:ind w:left="660" w:hanging="360"/>
            </w:pPr>
            <w:r w:rsidDel="00000000" w:rsidR="00000000" w:rsidRPr="00000000">
              <w:rPr>
                <w:smallCaps w:val="0"/>
                <w:rtl w:val="0"/>
              </w:rPr>
              <w:t xml:space="preserve">(a) on any distribution of assets on the dissolution of a firm, body of individuals or other association of persons, or,</w:t>
            </w:r>
          </w:p>
          <w:p w:rsidR="00000000" w:rsidDel="00000000" w:rsidP="00000000" w:rsidRDefault="00000000" w:rsidRPr="00000000" w14:paraId="000000AD">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             (b) under a transfer to a revocable or an irrevocable </w:t>
              <w:br w:type="textWrapping"/>
              <w:t xml:space="preserve">                   trust, or</w:t>
            </w:r>
          </w:p>
          <w:p w:rsidR="00000000" w:rsidDel="00000000" w:rsidP="00000000" w:rsidRDefault="00000000" w:rsidRPr="00000000" w14:paraId="000000AE">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             (c )   any other mode not covered by the above.      </w:t>
            </w:r>
          </w:p>
          <w:p w:rsidR="00000000" w:rsidDel="00000000" w:rsidP="00000000" w:rsidRDefault="00000000" w:rsidRPr="00000000" w14:paraId="000000AF">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1">
            <w:pPr>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Rule="auto"/>
              <w:ind w:left="360" w:hanging="360"/>
            </w:pPr>
            <w:r w:rsidDel="00000000" w:rsidR="00000000" w:rsidRPr="00000000">
              <w:rPr>
                <w:smallCaps w:val="0"/>
                <w:rtl w:val="0"/>
              </w:rPr>
              <w:t xml:space="preserve">Name and address of the transferee, assignee, etc</w:t>
            </w:r>
          </w:p>
        </w:tc>
        <w:tc>
          <w:tcPr>
            <w:shd w:fill="auto" w:val="clear"/>
            <w:tcMar>
              <w:top w:w="0.0" w:type="dxa"/>
              <w:left w:w="108.0" w:type="dxa"/>
              <w:bottom w:w="0.0" w:type="dxa"/>
              <w:right w:w="108.0" w:type="dxa"/>
            </w:tcMar>
            <w:vAlign w:val="top"/>
          </w:tcPr>
          <w:p w:rsidR="00000000" w:rsidDel="00000000" w:rsidP="00000000" w:rsidRDefault="00000000" w:rsidRPr="00000000" w14:paraId="000000B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3">
            <w:pPr>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Rule="auto"/>
              <w:ind w:left="360" w:hanging="360"/>
            </w:pPr>
            <w:r w:rsidDel="00000000" w:rsidR="00000000" w:rsidRPr="00000000">
              <w:rPr>
                <w:smallCaps w:val="0"/>
                <w:rtl w:val="0"/>
              </w:rPr>
              <w:t xml:space="preserve">(i) Full value of the consideration for which the property or the right, title or interest to or in the property is purported to be transferred.</w:t>
            </w:r>
          </w:p>
          <w:p w:rsidR="00000000" w:rsidDel="00000000" w:rsidP="00000000" w:rsidRDefault="00000000" w:rsidRPr="00000000" w14:paraId="000000B4">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     (ii)  If the transfer is to be without consideration, the value </w:t>
              <w:br w:type="textWrapping"/>
              <w:t xml:space="preserve">           for purposes of stamp duty.</w:t>
            </w:r>
          </w:p>
        </w:tc>
        <w:tc>
          <w:tcPr>
            <w:shd w:fill="auto" w:val="clear"/>
            <w:tcMar>
              <w:top w:w="0.0" w:type="dxa"/>
              <w:left w:w="108.0" w:type="dxa"/>
              <w:bottom w:w="0.0" w:type="dxa"/>
              <w:right w:w="108.0" w:type="dxa"/>
            </w:tcMar>
            <w:vAlign w:val="top"/>
          </w:tcPr>
          <w:p w:rsidR="00000000" w:rsidDel="00000000" w:rsidP="00000000" w:rsidRDefault="00000000" w:rsidRPr="00000000" w14:paraId="000000B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6">
            <w:pPr>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120" w:lineRule="auto"/>
              <w:ind w:left="360" w:hanging="360"/>
            </w:pPr>
            <w:r w:rsidDel="00000000" w:rsidR="00000000" w:rsidRPr="00000000">
              <w:rPr>
                <w:smallCaps w:val="0"/>
                <w:rtl w:val="0"/>
              </w:rPr>
              <w:t xml:space="preserve">Particulars of the property, i.e. its nature, extent, location, area, etc.</w:t>
            </w:r>
          </w:p>
        </w:tc>
        <w:tc>
          <w:tcPr>
            <w:shd w:fill="auto" w:val="clear"/>
            <w:tcMar>
              <w:top w:w="0.0" w:type="dxa"/>
              <w:left w:w="108.0" w:type="dxa"/>
              <w:bottom w:w="0.0" w:type="dxa"/>
              <w:right w:w="108.0" w:type="dxa"/>
            </w:tcMar>
            <w:vAlign w:val="top"/>
          </w:tcPr>
          <w:p w:rsidR="00000000" w:rsidDel="00000000" w:rsidP="00000000" w:rsidRDefault="00000000" w:rsidRPr="00000000" w14:paraId="000000B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8">
            <w:pPr>
              <w:pageBreakBefore w:val="0"/>
              <w:widowControl w:val="1"/>
              <w:pBdr>
                <w:top w:space="0" w:sz="0" w:val="nil"/>
                <w:left w:space="0" w:sz="0" w:val="nil"/>
                <w:bottom w:space="0" w:sz="0" w:val="nil"/>
                <w:right w:space="0" w:sz="0" w:val="nil"/>
                <w:between w:space="0" w:sz="0" w:val="nil"/>
              </w:pBdr>
              <w:shd w:fill="auto" w:val="clear"/>
              <w:spacing w:after="120" w:before="120" w:lineRule="auto"/>
              <w:ind w:left="360" w:hanging="360"/>
              <w:rPr>
                <w:smallCaps w:val="0"/>
              </w:rPr>
            </w:pPr>
            <w:r w:rsidDel="00000000" w:rsidR="00000000" w:rsidRPr="00000000">
              <w:rPr>
                <w:smallCaps w:val="0"/>
                <w:rtl w:val="0"/>
              </w:rPr>
              <w:t xml:space="preserve">Designation and address of the registering officer to whom the document has been/will be presented for registration.</w:t>
            </w:r>
          </w:p>
        </w:tc>
        <w:tc>
          <w:tcPr>
            <w:shd w:fill="auto" w:val="clear"/>
            <w:tcMar>
              <w:top w:w="0.0" w:type="dxa"/>
              <w:left w:w="108.0" w:type="dxa"/>
              <w:bottom w:w="0.0" w:type="dxa"/>
              <w:right w:w="108.0" w:type="dxa"/>
            </w:tcMar>
            <w:vAlign w:val="top"/>
          </w:tcPr>
          <w:p w:rsidR="00000000" w:rsidDel="00000000" w:rsidP="00000000" w:rsidRDefault="00000000" w:rsidRPr="00000000" w14:paraId="000000B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A">
            <w:pPr>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120" w:lineRule="auto"/>
              <w:ind w:left="360" w:hanging="360"/>
            </w:pPr>
            <w:r w:rsidDel="00000000" w:rsidR="00000000" w:rsidRPr="00000000">
              <w:rPr>
                <w:smallCaps w:val="0"/>
                <w:rtl w:val="0"/>
              </w:rPr>
              <w:t xml:space="preserve">In case the applicant has transferred any other property in the financial year, the following particulars of each such property and details of the transfer deed registered should be furnished</w:t>
            </w:r>
          </w:p>
          <w:p w:rsidR="00000000" w:rsidDel="00000000" w:rsidP="00000000" w:rsidRDefault="00000000" w:rsidRPr="00000000" w14:paraId="000000BB">
            <w:pPr>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pPr>
            <w:r w:rsidDel="00000000" w:rsidR="00000000" w:rsidRPr="00000000">
              <w:rPr>
                <w:smallCaps w:val="0"/>
                <w:rtl w:val="0"/>
              </w:rPr>
              <w:t xml:space="preserve">particulars of property, i.e. it’s nature, extent, location and</w:t>
              <w:br w:type="textWrapping"/>
              <w:t xml:space="preserve">       area</w:t>
            </w:r>
          </w:p>
          <w:p w:rsidR="00000000" w:rsidDel="00000000" w:rsidP="00000000" w:rsidRDefault="00000000" w:rsidRPr="00000000" w14:paraId="000000BC">
            <w:pPr>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pPr>
            <w:r w:rsidDel="00000000" w:rsidR="00000000" w:rsidRPr="00000000">
              <w:rPr>
                <w:smallCaps w:val="0"/>
                <w:rtl w:val="0"/>
              </w:rPr>
              <w:t xml:space="preserve">name and address of transferee or assignee</w:t>
            </w:r>
          </w:p>
          <w:p w:rsidR="00000000" w:rsidDel="00000000" w:rsidP="00000000" w:rsidRDefault="00000000" w:rsidRPr="00000000" w14:paraId="000000BD">
            <w:pPr>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beforeAutospacing="0" w:lineRule="auto"/>
            </w:pPr>
            <w:r w:rsidDel="00000000" w:rsidR="00000000" w:rsidRPr="00000000">
              <w:rPr>
                <w:smallCaps w:val="0"/>
                <w:rtl w:val="0"/>
              </w:rPr>
              <w:t xml:space="preserve">consideration stated in the instrument of transfer</w:t>
            </w:r>
          </w:p>
          <w:p w:rsidR="00000000" w:rsidDel="00000000" w:rsidP="00000000" w:rsidRDefault="00000000" w:rsidRPr="00000000" w14:paraId="000000BE">
            <w:pPr>
              <w:pageBreakBefore w:val="0"/>
              <w:widowControl w:val="1"/>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date when the transfer deed was registered and </w:t>
              <w:br w:type="textWrapping"/>
              <w:t xml:space="preserve">       designation and address of the registering  officer</w:t>
            </w:r>
          </w:p>
        </w:tc>
        <w:tc>
          <w:tcPr>
            <w:shd w:fill="auto" w:val="clear"/>
            <w:tcMar>
              <w:top w:w="0.0" w:type="dxa"/>
              <w:left w:w="108.0" w:type="dxa"/>
              <w:bottom w:w="0.0" w:type="dxa"/>
              <w:right w:w="108.0" w:type="dxa"/>
            </w:tcMar>
            <w:vAlign w:val="top"/>
          </w:tcPr>
          <w:p w:rsidR="00000000" w:rsidDel="00000000" w:rsidP="00000000" w:rsidRDefault="00000000" w:rsidRPr="00000000" w14:paraId="000000B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C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declare that to the best of my knowledge and belief the information furnished above is correct complete and is truly stated.</w:t>
      </w:r>
    </w:p>
    <w:p w:rsidR="00000000" w:rsidDel="00000000" w:rsidP="00000000" w:rsidRDefault="00000000" w:rsidRPr="00000000" w14:paraId="000000C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7">
      <w:pPr>
        <w:pageBreakBefore w:val="0"/>
        <w:widowControl w:val="1"/>
        <w:pBdr>
          <w:top w:space="0" w:sz="0" w:val="nil"/>
          <w:left w:space="0" w:sz="0" w:val="nil"/>
          <w:bottom w:space="0" w:sz="0" w:val="nil"/>
          <w:right w:space="0" w:sz="0" w:val="nil"/>
          <w:between w:space="0" w:sz="0" w:val="nil"/>
        </w:pBdr>
        <w:shd w:fill="auto" w:val="clear"/>
        <w:tabs>
          <w:tab w:val="left" w:leader="none" w:pos="5760"/>
        </w:tabs>
        <w:rPr>
          <w:smallCaps w:val="0"/>
        </w:rPr>
      </w:pPr>
      <w:r w:rsidDel="00000000" w:rsidR="00000000" w:rsidRPr="00000000">
        <w:rPr>
          <w:smallCaps w:val="0"/>
          <w:rtl w:val="0"/>
        </w:rPr>
        <w:t xml:space="preserve">Place :</w:t>
        <w:tab/>
        <w:t xml:space="preserve">Yours faithfully,</w:t>
      </w:r>
    </w:p>
    <w:p w:rsidR="00000000" w:rsidDel="00000000" w:rsidP="00000000" w:rsidRDefault="00000000" w:rsidRPr="00000000" w14:paraId="000000C8">
      <w:pPr>
        <w:pageBreakBefore w:val="0"/>
        <w:widowControl w:val="1"/>
        <w:pBdr>
          <w:top w:space="0" w:sz="0" w:val="nil"/>
          <w:left w:space="0" w:sz="0" w:val="nil"/>
          <w:bottom w:space="0" w:sz="0" w:val="nil"/>
          <w:right w:space="0" w:sz="0" w:val="nil"/>
          <w:between w:space="0" w:sz="0" w:val="nil"/>
        </w:pBdr>
        <w:shd w:fill="auto" w:val="clear"/>
        <w:tabs>
          <w:tab w:val="left" w:leader="none" w:pos="5760"/>
        </w:tabs>
        <w:rPr>
          <w:smallCaps w:val="0"/>
        </w:rPr>
      </w:pPr>
      <w:r w:rsidDel="00000000" w:rsidR="00000000" w:rsidRPr="00000000">
        <w:rPr>
          <w:rtl w:val="0"/>
        </w:rPr>
      </w:r>
    </w:p>
    <w:p w:rsidR="00000000" w:rsidDel="00000000" w:rsidP="00000000" w:rsidRDefault="00000000" w:rsidRPr="00000000" w14:paraId="000000C9">
      <w:pPr>
        <w:pageBreakBefore w:val="0"/>
        <w:widowControl w:val="1"/>
        <w:pBdr>
          <w:top w:space="0" w:sz="0" w:val="nil"/>
          <w:left w:space="0" w:sz="0" w:val="nil"/>
          <w:bottom w:space="0" w:sz="0" w:val="nil"/>
          <w:right w:space="0" w:sz="0" w:val="nil"/>
          <w:between w:space="0" w:sz="0" w:val="nil"/>
        </w:pBdr>
        <w:shd w:fill="auto" w:val="clear"/>
        <w:tabs>
          <w:tab w:val="left" w:leader="none" w:pos="5760"/>
        </w:tabs>
        <w:rPr>
          <w:smallCaps w:val="0"/>
        </w:rPr>
      </w:pPr>
      <w:r w:rsidDel="00000000" w:rsidR="00000000" w:rsidRPr="00000000">
        <w:rPr>
          <w:rtl w:val="0"/>
        </w:rPr>
      </w:r>
    </w:p>
    <w:p w:rsidR="00000000" w:rsidDel="00000000" w:rsidP="00000000" w:rsidRDefault="00000000" w:rsidRPr="00000000" w14:paraId="000000CA">
      <w:pPr>
        <w:pageBreakBefore w:val="0"/>
        <w:widowControl w:val="1"/>
        <w:pBdr>
          <w:top w:space="0" w:sz="0" w:val="nil"/>
          <w:left w:space="0" w:sz="0" w:val="nil"/>
          <w:bottom w:space="0" w:sz="0" w:val="nil"/>
          <w:right w:space="0" w:sz="0" w:val="nil"/>
          <w:between w:space="0" w:sz="0" w:val="nil"/>
        </w:pBdr>
        <w:shd w:fill="auto" w:val="clear"/>
        <w:tabs>
          <w:tab w:val="left" w:leader="none" w:pos="5760"/>
        </w:tabs>
        <w:rPr>
          <w:smallCaps w:val="0"/>
        </w:rPr>
      </w:pPr>
      <w:r w:rsidDel="00000000" w:rsidR="00000000" w:rsidRPr="00000000">
        <w:rPr>
          <w:rtl w:val="0"/>
        </w:rPr>
      </w:r>
    </w:p>
    <w:p w:rsidR="00000000" w:rsidDel="00000000" w:rsidP="00000000" w:rsidRDefault="00000000" w:rsidRPr="00000000" w14:paraId="000000CB">
      <w:pPr>
        <w:pageBreakBefore w:val="0"/>
        <w:widowControl w:val="1"/>
        <w:pBdr>
          <w:top w:space="0" w:sz="0" w:val="nil"/>
          <w:left w:space="0" w:sz="0" w:val="nil"/>
          <w:bottom w:space="0" w:sz="0" w:val="nil"/>
          <w:right w:space="0" w:sz="0" w:val="nil"/>
          <w:between w:space="0" w:sz="0" w:val="nil"/>
        </w:pBdr>
        <w:shd w:fill="auto" w:val="clear"/>
        <w:tabs>
          <w:tab w:val="left" w:leader="none" w:pos="5760"/>
        </w:tabs>
        <w:rPr>
          <w:smallCaps w:val="0"/>
        </w:rPr>
      </w:pPr>
      <w:r w:rsidDel="00000000" w:rsidR="00000000" w:rsidRPr="00000000">
        <w:rPr>
          <w:smallCaps w:val="0"/>
          <w:rtl w:val="0"/>
        </w:rPr>
        <w:t xml:space="preserve">Date :</w:t>
        <w:tab/>
        <w:t xml:space="preserve">Signature</w:t>
      </w:r>
    </w:p>
    <w:p w:rsidR="00000000" w:rsidDel="00000000" w:rsidP="00000000" w:rsidRDefault="00000000" w:rsidRPr="00000000" w14:paraId="000000C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NOTES : 1. This application should be signed: </w:t>
      </w:r>
    </w:p>
    <w:p w:rsidR="00000000" w:rsidDel="00000000" w:rsidP="00000000" w:rsidRDefault="00000000" w:rsidRPr="00000000" w14:paraId="000000CF">
      <w:pPr>
        <w:pageBreakBefore w:val="0"/>
        <w:widowControl w:val="1"/>
        <w:numPr>
          <w:ilvl w:val="0"/>
          <w:numId w:val="24"/>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in the case of an individual, by the individual  himself, where the individual is absent from India, by the individual concerned or by the some person duly authorised by him in his behalf; and where the individual is mentally incapacitated from attending to his affairs, by his guardian or by any other person competent to act on his behalf.</w:t>
      </w:r>
    </w:p>
    <w:p w:rsidR="00000000" w:rsidDel="00000000" w:rsidP="00000000" w:rsidRDefault="00000000" w:rsidRPr="00000000" w14:paraId="000000D0">
      <w:pPr>
        <w:pageBreakBefore w:val="0"/>
        <w:widowControl w:val="1"/>
        <w:pBdr>
          <w:top w:space="0" w:sz="0" w:val="nil"/>
          <w:left w:space="0" w:sz="0" w:val="nil"/>
          <w:bottom w:space="0" w:sz="0" w:val="nil"/>
          <w:right w:space="0" w:sz="0" w:val="nil"/>
          <w:between w:space="0" w:sz="0" w:val="nil"/>
        </w:pBdr>
        <w:shd w:fill="auto" w:val="clear"/>
        <w:ind w:left="360" w:hanging="360"/>
        <w:rPr>
          <w:smallCaps w:val="0"/>
          <w:sz w:val="18"/>
          <w:szCs w:val="18"/>
        </w:rPr>
      </w:pPr>
      <w:r w:rsidDel="00000000" w:rsidR="00000000" w:rsidRPr="00000000">
        <w:rPr>
          <w:rtl w:val="0"/>
        </w:rPr>
      </w:r>
    </w:p>
    <w:p w:rsidR="00000000" w:rsidDel="00000000" w:rsidP="00000000" w:rsidRDefault="00000000" w:rsidRPr="00000000" w14:paraId="000000D1">
      <w:pPr>
        <w:pageBreakBefore w:val="0"/>
        <w:widowControl w:val="1"/>
        <w:numPr>
          <w:ilvl w:val="0"/>
          <w:numId w:val="24"/>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in the case of a Hindu undivided family, by the Karta, and where the Karta is absent from India or is mentally incapacitated from attending to his affairs, by any other adult member of such family.</w:t>
      </w:r>
    </w:p>
    <w:p w:rsidR="00000000" w:rsidDel="00000000" w:rsidP="00000000" w:rsidRDefault="00000000" w:rsidRPr="00000000" w14:paraId="000000D2">
      <w:pPr>
        <w:pageBreakBefore w:val="0"/>
        <w:widowControl w:val="1"/>
        <w:pBdr>
          <w:top w:space="0" w:sz="0" w:val="nil"/>
          <w:left w:space="0" w:sz="0" w:val="nil"/>
          <w:bottom w:space="0" w:sz="0" w:val="nil"/>
          <w:right w:space="0" w:sz="0" w:val="nil"/>
          <w:between w:space="0" w:sz="0" w:val="nil"/>
        </w:pBdr>
        <w:shd w:fill="auto" w:val="clear"/>
        <w:ind w:left="360" w:hanging="360"/>
        <w:rPr>
          <w:smallCaps w:val="0"/>
          <w:sz w:val="18"/>
          <w:szCs w:val="18"/>
        </w:rPr>
      </w:pPr>
      <w:r w:rsidDel="00000000" w:rsidR="00000000" w:rsidRPr="00000000">
        <w:rPr>
          <w:rtl w:val="0"/>
        </w:rPr>
      </w:r>
    </w:p>
    <w:p w:rsidR="00000000" w:rsidDel="00000000" w:rsidP="00000000" w:rsidRDefault="00000000" w:rsidRPr="00000000" w14:paraId="000000D3">
      <w:pPr>
        <w:pageBreakBefore w:val="0"/>
        <w:widowControl w:val="1"/>
        <w:numPr>
          <w:ilvl w:val="0"/>
          <w:numId w:val="24"/>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in the case of a company or local authority, by the principal officer thereof</w:t>
      </w:r>
    </w:p>
    <w:p w:rsidR="00000000" w:rsidDel="00000000" w:rsidP="00000000" w:rsidRDefault="00000000" w:rsidRPr="00000000" w14:paraId="000000D4">
      <w:pPr>
        <w:pageBreakBefore w:val="0"/>
        <w:widowControl w:val="1"/>
        <w:pBdr>
          <w:top w:space="0" w:sz="0" w:val="nil"/>
          <w:left w:space="0" w:sz="0" w:val="nil"/>
          <w:bottom w:space="0" w:sz="0" w:val="nil"/>
          <w:right w:space="0" w:sz="0" w:val="nil"/>
          <w:between w:space="0" w:sz="0" w:val="nil"/>
        </w:pBdr>
        <w:shd w:fill="auto" w:val="clear"/>
        <w:ind w:left="360" w:hanging="360"/>
        <w:rPr>
          <w:smallCaps w:val="0"/>
          <w:sz w:val="18"/>
          <w:szCs w:val="18"/>
        </w:rPr>
      </w:pPr>
      <w:r w:rsidDel="00000000" w:rsidR="00000000" w:rsidRPr="00000000">
        <w:rPr>
          <w:rtl w:val="0"/>
        </w:rPr>
      </w:r>
    </w:p>
    <w:p w:rsidR="00000000" w:rsidDel="00000000" w:rsidP="00000000" w:rsidRDefault="00000000" w:rsidRPr="00000000" w14:paraId="000000D5">
      <w:pPr>
        <w:pageBreakBefore w:val="0"/>
        <w:widowControl w:val="1"/>
        <w:numPr>
          <w:ilvl w:val="0"/>
          <w:numId w:val="24"/>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in the case of a firm, by any partner thereof, not being a minor</w:t>
      </w:r>
    </w:p>
    <w:p w:rsidR="00000000" w:rsidDel="00000000" w:rsidP="00000000" w:rsidRDefault="00000000" w:rsidRPr="00000000" w14:paraId="000000D6">
      <w:pPr>
        <w:pageBreakBefore w:val="0"/>
        <w:widowControl w:val="1"/>
        <w:pBdr>
          <w:top w:space="0" w:sz="0" w:val="nil"/>
          <w:left w:space="0" w:sz="0" w:val="nil"/>
          <w:bottom w:space="0" w:sz="0" w:val="nil"/>
          <w:right w:space="0" w:sz="0" w:val="nil"/>
          <w:between w:space="0" w:sz="0" w:val="nil"/>
        </w:pBdr>
        <w:shd w:fill="auto" w:val="clear"/>
        <w:ind w:left="360" w:hanging="360"/>
        <w:rPr>
          <w:smallCaps w:val="0"/>
          <w:sz w:val="18"/>
          <w:szCs w:val="18"/>
        </w:rPr>
      </w:pPr>
      <w:r w:rsidDel="00000000" w:rsidR="00000000" w:rsidRPr="00000000">
        <w:rPr>
          <w:rtl w:val="0"/>
        </w:rPr>
      </w:r>
    </w:p>
    <w:p w:rsidR="00000000" w:rsidDel="00000000" w:rsidP="00000000" w:rsidRDefault="00000000" w:rsidRPr="00000000" w14:paraId="000000D7">
      <w:pPr>
        <w:pageBreakBefore w:val="0"/>
        <w:widowControl w:val="1"/>
        <w:numPr>
          <w:ilvl w:val="0"/>
          <w:numId w:val="24"/>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in the case of any other association or body of individuals, by any member of the association or body or the principal officer thereof, and</w:t>
      </w:r>
    </w:p>
    <w:p w:rsidR="00000000" w:rsidDel="00000000" w:rsidP="00000000" w:rsidRDefault="00000000" w:rsidRPr="00000000" w14:paraId="000000D8">
      <w:pPr>
        <w:pageBreakBefore w:val="0"/>
        <w:widowControl w:val="1"/>
        <w:pBdr>
          <w:top w:space="0" w:sz="0" w:val="nil"/>
          <w:left w:space="0" w:sz="0" w:val="nil"/>
          <w:bottom w:space="0" w:sz="0" w:val="nil"/>
          <w:right w:space="0" w:sz="0" w:val="nil"/>
          <w:between w:space="0" w:sz="0" w:val="nil"/>
        </w:pBdr>
        <w:shd w:fill="auto" w:val="clear"/>
        <w:ind w:left="360" w:hanging="360"/>
        <w:rPr>
          <w:smallCaps w:val="0"/>
          <w:sz w:val="18"/>
          <w:szCs w:val="18"/>
        </w:rPr>
      </w:pPr>
      <w:r w:rsidDel="00000000" w:rsidR="00000000" w:rsidRPr="00000000">
        <w:rPr>
          <w:rtl w:val="0"/>
        </w:rPr>
      </w:r>
    </w:p>
    <w:p w:rsidR="00000000" w:rsidDel="00000000" w:rsidP="00000000" w:rsidRDefault="00000000" w:rsidRPr="00000000" w14:paraId="000000D9">
      <w:pPr>
        <w:pageBreakBefore w:val="0"/>
        <w:widowControl w:val="1"/>
        <w:numPr>
          <w:ilvl w:val="0"/>
          <w:numId w:val="24"/>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in the case of any other person by that person or by some person competent  to act on his behalf;</w:t>
      </w:r>
    </w:p>
    <w:p w:rsidR="00000000" w:rsidDel="00000000" w:rsidP="00000000" w:rsidRDefault="00000000" w:rsidRPr="00000000" w14:paraId="000000DA">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DB">
      <w:pPr>
        <w:pageBreakBefore w:val="0"/>
        <w:widowControl w:val="1"/>
        <w:numPr>
          <w:ilvl w:val="0"/>
          <w:numId w:val="25"/>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This application should be submitted  in duplicate and should be accompanied by a copy of the document which is to be registered.</w:t>
      </w:r>
    </w:p>
    <w:p w:rsidR="00000000" w:rsidDel="00000000" w:rsidP="00000000" w:rsidRDefault="00000000" w:rsidRPr="00000000" w14:paraId="000000DC">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DD">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DF">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E0">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E1">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E2">
      <w:pPr>
        <w:pageBreakBefore w:val="0"/>
        <w:widowControl w:val="1"/>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E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E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Registrar/Sub-Registrar,</w:t>
      </w:r>
    </w:p>
    <w:p w:rsidR="00000000" w:rsidDel="00000000" w:rsidP="00000000" w:rsidRDefault="00000000" w:rsidRPr="00000000" w14:paraId="000000E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7">
      <w:pPr>
        <w:pageBreakBefore w:val="0"/>
        <w:widowControl w:val="1"/>
        <w:numPr>
          <w:ilvl w:val="0"/>
          <w:numId w:val="26"/>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The above mentioned applicant has been assessed/is assessable by me upto___________________</w:t>
      </w:r>
    </w:p>
    <w:p w:rsidR="00000000" w:rsidDel="00000000" w:rsidP="00000000" w:rsidRDefault="00000000" w:rsidRPr="00000000" w14:paraId="000000E8">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p w:rsidR="00000000" w:rsidDel="00000000" w:rsidP="00000000" w:rsidRDefault="00000000" w:rsidRPr="00000000" w14:paraId="000000E9">
      <w:pPr>
        <w:pageBreakBefore w:val="0"/>
        <w:widowControl w:val="1"/>
        <w:numPr>
          <w:ilvl w:val="0"/>
          <w:numId w:val="26"/>
        </w:numPr>
        <w:pBdr>
          <w:top w:space="0" w:sz="0" w:val="nil"/>
          <w:left w:space="0" w:sz="0" w:val="nil"/>
          <w:bottom w:space="0" w:sz="0" w:val="nil"/>
          <w:right w:space="0" w:sz="0" w:val="nil"/>
          <w:between w:space="0" w:sz="0" w:val="nil"/>
        </w:pBdr>
        <w:shd w:fill="auto" w:val="clear"/>
        <w:ind w:left="360" w:hanging="360"/>
        <w:jc w:val="both"/>
      </w:pPr>
      <w:r w:rsidDel="00000000" w:rsidR="00000000" w:rsidRPr="00000000">
        <w:rPr>
          <w:smallCaps w:val="0"/>
          <w:rtl w:val="0"/>
        </w:rPr>
        <w:t xml:space="preserve">He/she/it has                                          *no liabilities outstanding/made satisfactory provision for  payment of taxes due under the Income-tax Act, 1961, Indian Income - tax Act, 1922;  Excess Profits-tax Act, 1940; Business Profits-tax Act 1947; Wealth-tax Act, 1957; Expenditure-tax Act , 1957, and Gift-tax Act, 1958.</w:t>
      </w:r>
    </w:p>
    <w:p w:rsidR="00000000" w:rsidDel="00000000" w:rsidP="00000000" w:rsidRDefault="00000000" w:rsidRPr="00000000" w14:paraId="000000E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B">
      <w:pPr>
        <w:pageBreakBefore w:val="0"/>
        <w:widowControl w:val="1"/>
        <w:numPr>
          <w:ilvl w:val="0"/>
          <w:numId w:val="18"/>
        </w:numPr>
        <w:pBdr>
          <w:top w:space="0" w:sz="0" w:val="nil"/>
          <w:left w:space="0" w:sz="0" w:val="nil"/>
          <w:bottom w:space="0" w:sz="0" w:val="nil"/>
          <w:right w:space="0" w:sz="0" w:val="nil"/>
          <w:between w:space="0" w:sz="0" w:val="nil"/>
        </w:pBdr>
        <w:shd w:fill="auto" w:val="clear"/>
        <w:ind w:left="360" w:hanging="360"/>
        <w:jc w:val="both"/>
      </w:pPr>
      <w:r w:rsidDel="00000000" w:rsidR="00000000" w:rsidRPr="00000000">
        <w:rPr>
          <w:smallCaps w:val="0"/>
          <w:rtl w:val="0"/>
        </w:rPr>
        <w:t xml:space="preserve">*The registration of the document mentioned against Item No. 7(i) of the application will not prejudicially affect the recovery of any of the taxes due under the Income-tax Act, 1961,Indian income -tax Act, 1922; Excess Profits-tax Act, 1940; Business Profits-tax Act, 1947; Wealth-tax Act, 19578; Expenditure-tax Act, 1957, and Gift-tax Act, 1958</w:t>
      </w:r>
    </w:p>
    <w:p w:rsidR="00000000" w:rsidDel="00000000" w:rsidP="00000000" w:rsidRDefault="00000000" w:rsidRPr="00000000" w14:paraId="000000E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3">
      <w:pPr>
        <w:pageBreakBefore w:val="0"/>
        <w:widowControl w:val="1"/>
        <w:pBdr>
          <w:top w:space="0" w:sz="0" w:val="nil"/>
          <w:left w:space="0" w:sz="0" w:val="nil"/>
          <w:bottom w:space="0" w:sz="0" w:val="nil"/>
          <w:right w:space="0" w:sz="0" w:val="nil"/>
          <w:between w:space="0" w:sz="0" w:val="nil"/>
        </w:pBdr>
        <w:shd w:fill="auto" w:val="clear"/>
        <w:tabs>
          <w:tab w:val="left" w:leader="none" w:pos="5760"/>
        </w:tabs>
        <w:rPr>
          <w:i w:val="1"/>
          <w:smallCaps w:val="0"/>
        </w:rPr>
      </w:pPr>
      <w:r w:rsidDel="00000000" w:rsidR="00000000" w:rsidRPr="00000000">
        <w:rPr>
          <w:smallCaps w:val="0"/>
          <w:rtl w:val="0"/>
        </w:rPr>
        <w:tab/>
      </w:r>
      <w:r w:rsidDel="00000000" w:rsidR="00000000" w:rsidRPr="00000000">
        <w:rPr>
          <w:i w:val="1"/>
          <w:smallCaps w:val="0"/>
          <w:rtl w:val="0"/>
        </w:rPr>
        <w:t xml:space="preserve">Signature</w:t>
      </w:r>
    </w:p>
    <w:p w:rsidR="00000000" w:rsidDel="00000000" w:rsidP="00000000" w:rsidRDefault="00000000" w:rsidRPr="00000000" w14:paraId="000000F4">
      <w:pPr>
        <w:pageBreakBefore w:val="0"/>
        <w:widowControl w:val="1"/>
        <w:pBdr>
          <w:top w:space="0" w:sz="0" w:val="nil"/>
          <w:left w:space="0" w:sz="0" w:val="nil"/>
          <w:bottom w:space="0" w:sz="0" w:val="nil"/>
          <w:right w:space="0" w:sz="0" w:val="nil"/>
          <w:between w:space="0" w:sz="0" w:val="nil"/>
        </w:pBdr>
        <w:shd w:fill="auto" w:val="clear"/>
        <w:tabs>
          <w:tab w:val="left" w:leader="none" w:pos="5760"/>
        </w:tabs>
        <w:rPr>
          <w:i w:val="1"/>
          <w:smallCaps w:val="0"/>
        </w:rPr>
      </w:pPr>
      <w:r w:rsidDel="00000000" w:rsidR="00000000" w:rsidRPr="00000000">
        <w:rPr>
          <w:rtl w:val="0"/>
        </w:rPr>
      </w:r>
    </w:p>
    <w:p w:rsidR="00000000" w:rsidDel="00000000" w:rsidP="00000000" w:rsidRDefault="00000000" w:rsidRPr="00000000" w14:paraId="000000F5">
      <w:pPr>
        <w:pageBreakBefore w:val="0"/>
        <w:widowControl w:val="1"/>
        <w:pBdr>
          <w:top w:space="0" w:sz="0" w:val="nil"/>
          <w:left w:space="0" w:sz="0" w:val="nil"/>
          <w:bottom w:space="0" w:sz="0" w:val="nil"/>
          <w:right w:space="0" w:sz="0" w:val="nil"/>
          <w:between w:space="0" w:sz="0" w:val="nil"/>
        </w:pBdr>
        <w:shd w:fill="auto" w:val="clear"/>
        <w:tabs>
          <w:tab w:val="left" w:leader="none" w:pos="5760"/>
        </w:tabs>
        <w:rPr>
          <w:i w:val="1"/>
          <w:smallCaps w:val="0"/>
        </w:rPr>
      </w:pPr>
      <w:r w:rsidDel="00000000" w:rsidR="00000000" w:rsidRPr="00000000">
        <w:rPr>
          <w:rtl w:val="0"/>
        </w:rPr>
      </w:r>
    </w:p>
    <w:p w:rsidR="00000000" w:rsidDel="00000000" w:rsidP="00000000" w:rsidRDefault="00000000" w:rsidRPr="00000000" w14:paraId="000000F6">
      <w:pPr>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s>
        <w:rPr>
          <w:i w:val="1"/>
          <w:smallCaps w:val="0"/>
        </w:rPr>
      </w:pPr>
      <w:r w:rsidDel="00000000" w:rsidR="00000000" w:rsidRPr="00000000">
        <w:rPr>
          <w:i w:val="1"/>
          <w:smallCaps w:val="0"/>
          <w:rtl w:val="0"/>
        </w:rPr>
        <w:tab/>
        <w:t xml:space="preserve">Designation : Assessing Officer</w:t>
      </w:r>
    </w:p>
    <w:p w:rsidR="00000000" w:rsidDel="00000000" w:rsidP="00000000" w:rsidRDefault="00000000" w:rsidRPr="00000000" w14:paraId="000000F7">
      <w:pPr>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s>
        <w:rPr>
          <w:smallCaps w:val="0"/>
        </w:rPr>
      </w:pPr>
      <w:r w:rsidDel="00000000" w:rsidR="00000000" w:rsidRPr="00000000">
        <w:rPr>
          <w:smallCaps w:val="0"/>
          <w:rtl w:val="0"/>
        </w:rPr>
        <w:tab/>
        <w:t xml:space="preserve">Ward/District/Circle……………………</w:t>
      </w:r>
    </w:p>
    <w:p w:rsidR="00000000" w:rsidDel="00000000" w:rsidP="00000000" w:rsidRDefault="00000000" w:rsidRPr="00000000" w14:paraId="000000F8">
      <w:pPr>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s>
        <w:rPr>
          <w:smallCaps w:val="0"/>
        </w:rPr>
      </w:pPr>
      <w:r w:rsidDel="00000000" w:rsidR="00000000" w:rsidRPr="00000000">
        <w:rPr>
          <w:rtl w:val="0"/>
        </w:rPr>
      </w:r>
    </w:p>
    <w:p w:rsidR="00000000" w:rsidDel="00000000" w:rsidP="00000000" w:rsidRDefault="00000000" w:rsidRPr="00000000" w14:paraId="000000F9">
      <w:pPr>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s>
        <w:rPr>
          <w:smallCaps w:val="0"/>
        </w:rPr>
      </w:pPr>
      <w:r w:rsidDel="00000000" w:rsidR="00000000" w:rsidRPr="00000000">
        <w:rPr>
          <w:smallCaps w:val="0"/>
          <w:rtl w:val="0"/>
        </w:rPr>
        <w:t xml:space="preserve">*Delete the inappropriate words or paragraphs</w:t>
      </w:r>
    </w:p>
    <w:p w:rsidR="00000000" w:rsidDel="00000000" w:rsidP="00000000" w:rsidRDefault="00000000" w:rsidRPr="00000000" w14:paraId="000000F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headerReference r:id="rId6" w:type="default"/>
      <w:pgSz w:h="2016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
    <w:lvl w:ilvl="0">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lowerRoman"/>
      <w:lvlText w:val="%1."/>
      <w:lvlJc w:val="left"/>
      <w:pPr>
        <w:ind w:left="660" w:hanging="6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660" w:hanging="6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660" w:hanging="6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660" w:hanging="6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660" w:hanging="6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660" w:hanging="6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660" w:hanging="6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660" w:hanging="6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660" w:hanging="6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2">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3">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4">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5">
    <w:lvl w:ilvl="0">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6">
    <w:lvl w:ilvl="0">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7">
    <w:lvl w:ilvl="0">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8">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9">
    <w:lvl w:ilvl="0">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465" w:hanging="46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0">
    <w:lvl w:ilvl="0">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
      <w:lvlJc w:val="left"/>
      <w:pPr>
        <w:ind w:left="405" w:hanging="40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1">
    <w:lvl w:ilvl="0">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2">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3">
    <w:lvl w:ilvl="0">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4">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5">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6">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