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56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2C]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 grant of exemption or continuance thereof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under section 10(23C)(iv) and (v) for the year....................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and address of registered office of the trust/institution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Legal status, whether trust or registered society/others. Please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enclose a copy of certificate of registration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Objects of the trust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Names and addresses of the trustees/office bearers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Geographic area over which the activities of the trust are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performed. Enclose details of work done in different places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 addresses of branch offices and names and addresses of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office bearers in these places.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Enclose copies of memorandum of association, articles of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association, trust deed, rules/regulations of the trust or insti-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tution and those of other institutions like schools, hospitals,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etc., managed by the trust/institution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Enclose copies of audited accounts and balance sheet for the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last three years along with a note on the examination of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accounts and on the activities as reflected in the accounts and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the annual reports with special reference to the appropri-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ation of income towards objects of the trust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Has the trust received any donations from a foreign country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which the provisions of Foreign Contribution (Regulations)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Act, 1976, applies? Give details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Give assessment particulars :-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Ward/Circle of jurisdiction and the last income returned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assessed with permanent account number /GIR number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Is the income exempt under section 11?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(iii)Is any recovery of tax, etc., outstanding against the trust?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(iv)  Whether any penalties have been initiated/levied?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Total income of the trust including (voluntary contributions)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 the previous year relevant to the assessment year for or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from which the exemption is sought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 1. Amount of income referred to above that has been or deemed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have been utilised wholly and exclusively for the objects of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trust income deemed to have been utilised shall have the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meaning assigned to it in sub-sections (1) and (1A) of section 11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Amount accumulated for the purposes mentioned in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column (3) above.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13. (i) Details of modes in  which the funds  of the trust are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invested or deposited showing the nature, value and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 from the investment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(it) Details of funds not invested in the modes specified in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11(5):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Sl. Name and address In the case of a Nominal value of Income from the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No. of the concern company, number the investment investment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class of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shares held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(2)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(3) (4) (5)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14, (i) Is the trust carrying on any business (give details)?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Is the business incidental to the attainment of its objects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15. Details of nature, quantity and value of contributions (other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than cash) and the manner in which such  contributions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have been utilised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16.  Details of shares, security or other property purchased by or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on behalf of the trust from any interested person as specified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sub-section (2) of section 13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17. Whether any part of the income or any property of the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association was used or applied, in a manner· which results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directly or indirectly in conferring any benefit, amenity or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perquisite (whether converted into money or not), on any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interested person as specified in sub-section (3) of section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13?  If so, details thereof.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18. Amount deemed to be income of the trust if sub-section (3)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section 11, is made applicable.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19. The income that would have been assessable if the trust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had  not enjoyed the benefit of section 10(23C)(iv)or (v)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Certified that the above information is true to the best of my knowledge and belief.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Place...........................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........................................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Date............................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........................................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Designation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........................................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Full Address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In this form, the term “trust” also includes a fund or institution or any other legal obligation.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The application form should be sent to the Director General (Income-tax, Exemptions) through the Commis-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sioner of Income-tax having jurisdiction over the trust or institution. Four copies of the application form along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 the enclosures should be sent.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Copies of the following documents should be annexed:-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Deed of trust/memorandum and Articles of Association.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 list of trustees enclosing settlor/members of the Governing Council.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  A photocopy of the latest certificate under section 80G issued by the Commissioner of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Income-tax.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(iv) True copies of the assessment orders passed for the last three years.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(v) Photocopy of communication from the Commissioner of Income-tax with reference to the application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the trust/institution for a registration under section 12A.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The applicant shall furnish any other documents or information as required by the Director-General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(Income-tax, Exemptions) or any authority authorised by the Director-General (Income-tax, Exemptions).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