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SUPPLEMENTARY DEED ALTERING TERMS OF THE LEASE DEED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SUPPLEMENTARY DEED</w:t>
      </w:r>
      <w:r w:rsidDel="00000000" w:rsidR="00000000" w:rsidRPr="00000000">
        <w:rPr>
          <w:rFonts w:ascii="Arial" w:cs="Arial" w:eastAsia="Arial" w:hAnsi="Arial"/>
          <w:smallCaps w:val="0"/>
          <w:rtl w:val="0"/>
        </w:rPr>
        <w:t xml:space="preserve"> made at……………….on the……………….day of……………….20……………….BETWEEN A, son of……………….resident  of.............(hereinafter called "the Lessor") of the ONE PART and B, son of………………. resident of……………….(hereinafter called "the Lessee")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 Lease Deed made at……………….on the……………….day of……………….20 ……………….</w:t>
        <w:tab/>
        <w:t xml:space="preserve">BETWEEN the Lessor of the ONE PART and the Lessee of the OTHER PART (which said Lease Deed has been registered with the Sub-Registrar of Assurances at ……………….</w:t>
        <w:tab/>
        <w:t xml:space="preserve">on the.................day of……………….20 …..as Document No ……………. in Book No………………. Volume No . ……………….at pages No................. to………and is hereinafter referred to as "the said Principal Lease Deed"), the Lessor demised unto the  Lessee the premises on the terms and conditions mentioned in the said principal lease deed.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parties hereto have agreed that the said principal lease deed be modified in manner hereinafter appearing.</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Sub-clause ( …………..) of clause……………….of the said principal lease deed shall cease to have effect.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following sub- e deed.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annual rent reserved by the said principal lease deed shall be increased from Rs . …… to Rs……………….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The, term of the lease granted by the said principal lease deed shall be further extended for a further period of ……………….years commencing from</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(5)Save as hereinbefore modified, the said principal lease deed shall continue in full force and effect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 This deed shall be executed in duplicate. The original shall be retained by the Lessor and the duplicate by the Lessee.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stamp duty and all other expenses in respect of this deed and duplicate thereof shall be borne and paid by the Lessee.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Lessor and the Lessee, have put their respective. hands on the original and duplicate thereof the day and year first hereinabove written.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tab/>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Lessor A</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 the within named Lessee B</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