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Form of a notice on behalf of an individual by an Advocate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Shri………………….</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Sir,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On behalf of my/our clients Shri………..……………………………… S/o. Shri…………………………………. R/o………………………..I/We like to serve upon you the following notice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you are purchasing consumer Goods from my/our client on credit basis from time to time from last numbers of years.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My/Our books of account shows an amount of Rs………………. is due to you upto ……….[date] towards the said goods supplied to you.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To fulfill you liabilities you have issued  a cheque being No……………. dated…………… of Rs…………. drawn on ………………………..Bank …………… Branch, in  my/our favour.</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said cheque was deposited with the bank by my/our client for payment on……………… However, to his/their surprised that the said cheque was returned unpaid on………………….. on account of insufficiency of funds in your account.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you apologized to our client for the dishonour of the cheque and promise to deposit sufficient amount in your bank so that cheque could be realised and request to represent again. As per your assurance and instructions, the said cheque was re-deposited again by our client on……………….. However, it is a matter of extrem regret that the said cheque was dishonoured  again…………………….with the remarks “Refer to drawer”.</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above facts make it abundantly clear that you have mischievously and intentionally issued the aforesaid cheques with ulterior designs and further instructed our client to present the same for encashment again, knowing fully well that the said cheques would not be honoured on presentation on account of insufficiency of funds in your account or that it would exceed the amount arranged to be paid from that account.</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on account of the above acts, you are liable to be prosecuted under section 138 of the Negotiable Instruments Act, 1881 under which you are liable to be punished with imprisonment for a term which may extend to one year or with fine, which may extend to twice the amount of the cheque or with both.</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the circumstances, I/We hereby call upon you to make the payment of Rs………… covered under dishonour cheque  to my/our client within period of 15 days of receipt hereof, failing which, we have definite instructions from my/our client to take necessary action against you in the competent court of law, and in that event, you shall be liable for all the costs and consequences.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 are also liable to pay a sum of Rs……………..towards cost of this notice.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 truly,</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90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