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TO TENANT TO ATTORN TENANCY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 xml:space="preserve">             .......................................... </w:t>
        <w:tab/>
        <w:tab/>
        <w:tab/>
        <w:tab/>
        <w:tab/>
        <w:tab/>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tab/>
        <w:t xml:space="preserve">     </w:t>
        <w:tab/>
        <w:tab/>
        <w:tab/>
        <w:t xml:space="preserve">Date  ...................................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undersigned .....................  hereby give you notice that I have sold, conveyed and transferred the house No. ..................... situated at ..........................................   which you hold as a tenant, to Shri ..................... son of ..............  resident of .....................  vide Deed of Conveyance dated ............... and thereby the said Shri ..................... has become the owner of the said house from the said date.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Therefore, I hereby authorise and request you forthwith to attorn to and become a direct tenant of the said Shri ...................... the purchaser of the said house and I further authorise and request you to pay the rent in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respect of the said house from ..................... to the said Shri     ...................... his heirs, executors, administrators or assigns and this shall be sufficient warrant and authority to you for doing so.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