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CONFIRMATION OF PARTITION ALREADY MADE BY THE MEMBERS OF JOINT HINDU FAMILY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to record and confirm that the properties mentioned in the First Schedule herein owned and belonging to the joint Hindu family consisting of A, son of ................. B, son of ................ C, son of ................. D, son of ................ E, son of ................. all resident of ................ were partitioned between the members of the joint Hindu family by metes and bounds on ................ in the presence of Shri ................ I son of ................. resident of ................ and Shri ............... son of ................ resident of ............... and the properties mentioned in the Second Schedule, Third Schedule, Fourth Schedule, Fifth Schedule and Sixth Schedule fell to the share of the A, E, C, D and E, respectively.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is also confirmed that all the members of the joint family have taken possession of the properties fell to their share and each of them has covenanted and assured with the other that (a) each member will be absolute and exclusive owner of the properties fell to his share and he will have no right, interest or title in the properties fell to the shares of other members, (b) each member will enjoy the properties fell to his share peaceably and without interruption or disturbance by the other member or any one claiming through, under or in trust for him, (c) each member will at the cost of the person requiring the same, do every such act or thing as may reasonably be required for further or more perfectly assuring the property transferred by him to the other.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During the partition, it was declared and confirmed by all the members that there is no mortgage, charge, lien or encumbrance on the properties of the joint family and if any mortgage, charge, lien or encumbrance is found to attach to the properties or any part of the properties of joint Hindu family, all the members will be liable for the same in proportion of their share in the joint property.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title deeds relating to the joint family properties mentioned in the Second Schedule have been retained by A, who has covenanted with other members to produce the same for inspection and in evidence, at the request and cost of the member requesting for the same.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the members agreed that the partition shall not be open to challenge on any ground whatsoever.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writing has been executed for the purpose of confirmation and record of the partition effected as hereinbefore mentioned and all the members of the joint Hindu family have set their hands to this writing in the presence of witnesses to confirm the said partition and covenants made by them to the other members.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First Schedule above referred to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Second Schedule above referred to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Third Schedule above referred 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Fourth Schedule above referred to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Fifth Schedule above referred to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Sixth Schedule above referred to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Dated this ................ day of ................ 2000.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