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11111"/>
          <w:sz w:val="46"/>
          <w:szCs w:val="46"/>
        </w:rPr>
      </w:pPr>
      <w:bookmarkStart w:colFirst="0" w:colLast="0" w:name="_gfm1yvj14fs" w:id="0"/>
      <w:bookmarkEnd w:id="0"/>
      <w:r w:rsidDel="00000000" w:rsidR="00000000" w:rsidRPr="00000000">
        <w:rPr>
          <w:b w:val="1"/>
          <w:color w:val="111111"/>
          <w:sz w:val="46"/>
          <w:szCs w:val="46"/>
          <w:rtl w:val="0"/>
        </w:rPr>
        <w:t xml:space="preserve">Calculating Website Ranking: Enhancing Visibility and Organic Traffic</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z7uc82hckdrn" w:id="1"/>
      <w:bookmarkEnd w:id="1"/>
      <w:r w:rsidDel="00000000" w:rsidR="00000000" w:rsidRPr="00000000">
        <w:rPr>
          <w:b w:val="1"/>
          <w:color w:val="111111"/>
          <w:sz w:val="34"/>
          <w:szCs w:val="34"/>
          <w:rtl w:val="0"/>
        </w:rPr>
        <w:t xml:space="preserve">1.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24"/>
          <w:szCs w:val="24"/>
        </w:rPr>
      </w:pPr>
      <w:r w:rsidDel="00000000" w:rsidR="00000000" w:rsidRPr="00000000">
        <w:rPr>
          <w:color w:val="111111"/>
          <w:sz w:val="24"/>
          <w:szCs w:val="24"/>
          <w:rtl w:val="0"/>
        </w:rPr>
        <w:t xml:space="preserve">Website ranking plays a pivotal role in determining your online visibility and attracting organic traffic. In this feature, we delve into the intricacies of calculating website rankings, leveraging models and APIs, and optimizing for better positions in search engine results. Let’s explore the significance of this process and how it unfolds.</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llgvvotrmigu" w:id="2"/>
      <w:bookmarkEnd w:id="2"/>
      <w:r w:rsidDel="00000000" w:rsidR="00000000" w:rsidRPr="00000000">
        <w:rPr>
          <w:b w:val="1"/>
          <w:color w:val="111111"/>
          <w:sz w:val="34"/>
          <w:szCs w:val="34"/>
          <w:rtl w:val="0"/>
        </w:rPr>
        <w:t xml:space="preserve">2. Features Overview</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dftrc18pftmm" w:id="3"/>
      <w:bookmarkEnd w:id="3"/>
      <w:r w:rsidDel="00000000" w:rsidR="00000000" w:rsidRPr="00000000">
        <w:rPr>
          <w:b w:val="1"/>
          <w:color w:val="111111"/>
          <w:sz w:val="26"/>
          <w:szCs w:val="26"/>
          <w:rtl w:val="0"/>
        </w:rPr>
        <w:t xml:space="preserve">2.1 Importance of SEO Ranking</w:t>
      </w:r>
    </w:p>
    <w:p w:rsidR="00000000" w:rsidDel="00000000" w:rsidP="00000000" w:rsidRDefault="00000000" w:rsidRPr="00000000" w14:paraId="00000006">
      <w:pPr>
        <w:numPr>
          <w:ilvl w:val="0"/>
          <w:numId w:val="4"/>
        </w:numPr>
        <w:shd w:fill="ffffff" w:val="clear"/>
        <w:spacing w:after="0" w:afterAutospacing="0" w:before="180" w:lineRule="auto"/>
        <w:ind w:left="720" w:hanging="360"/>
      </w:pPr>
      <w:r w:rsidDel="00000000" w:rsidR="00000000" w:rsidRPr="00000000">
        <w:rPr>
          <w:b w:val="1"/>
          <w:color w:val="111111"/>
          <w:sz w:val="24"/>
          <w:szCs w:val="24"/>
          <w:rtl w:val="0"/>
        </w:rPr>
        <w:t xml:space="preserve">Objective</w:t>
      </w:r>
      <w:r w:rsidDel="00000000" w:rsidR="00000000" w:rsidRPr="00000000">
        <w:rPr>
          <w:color w:val="111111"/>
          <w:sz w:val="24"/>
          <w:szCs w:val="24"/>
          <w:rtl w:val="0"/>
        </w:rPr>
        <w:t xml:space="preserve">: Understand where your website stands in search engine results.</w:t>
      </w:r>
    </w:p>
    <w:p w:rsidR="00000000" w:rsidDel="00000000" w:rsidP="00000000" w:rsidRDefault="00000000" w:rsidRPr="00000000" w14:paraId="00000007">
      <w:pPr>
        <w:numPr>
          <w:ilvl w:val="0"/>
          <w:numId w:val="4"/>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Benefits</w:t>
      </w:r>
      <w:r w:rsidDel="00000000" w:rsidR="00000000" w:rsidRPr="00000000">
        <w:rPr>
          <w:color w:val="111111"/>
          <w:sz w:val="24"/>
          <w:szCs w:val="24"/>
          <w:rtl w:val="0"/>
        </w:rPr>
        <w:t xml:space="preserve">:</w:t>
      </w:r>
    </w:p>
    <w:p w:rsidR="00000000" w:rsidDel="00000000" w:rsidP="00000000" w:rsidRDefault="00000000" w:rsidRPr="00000000" w14:paraId="00000008">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Increased brand awareness: Higher rankings make your website more visible, fostering recognition and trust.</w:t>
      </w:r>
    </w:p>
    <w:p w:rsidR="00000000" w:rsidDel="00000000" w:rsidP="00000000" w:rsidRDefault="00000000" w:rsidRPr="00000000" w14:paraId="00000009">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More sales and conversions: Improved visibility leads to higher traffic and potential customer engagement.</w:t>
      </w:r>
    </w:p>
    <w:p w:rsidR="00000000" w:rsidDel="00000000" w:rsidP="00000000" w:rsidRDefault="00000000" w:rsidRPr="00000000" w14:paraId="0000000A">
      <w:pPr>
        <w:numPr>
          <w:ilvl w:val="1"/>
          <w:numId w:val="4"/>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Lower customer acquisition costs: Organic traffic is cost-effective compared to paid channels.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2c2udxikff5u" w:id="4"/>
      <w:bookmarkEnd w:id="4"/>
      <w:r w:rsidDel="00000000" w:rsidR="00000000" w:rsidRPr="00000000">
        <w:rPr>
          <w:b w:val="1"/>
          <w:color w:val="111111"/>
          <w:sz w:val="26"/>
          <w:szCs w:val="26"/>
          <w:rtl w:val="0"/>
        </w:rPr>
        <w:t xml:space="preserve">2.2 Factors Influencing Rankings</w:t>
      </w:r>
    </w:p>
    <w:p w:rsidR="00000000" w:rsidDel="00000000" w:rsidP="00000000" w:rsidRDefault="00000000" w:rsidRPr="00000000" w14:paraId="0000000C">
      <w:pPr>
        <w:numPr>
          <w:ilvl w:val="0"/>
          <w:numId w:val="1"/>
        </w:numPr>
        <w:shd w:fill="ffffff" w:val="clear"/>
        <w:spacing w:after="0" w:afterAutospacing="0" w:before="180" w:lineRule="auto"/>
        <w:ind w:left="720" w:hanging="360"/>
      </w:pPr>
      <w:r w:rsidDel="00000000" w:rsidR="00000000" w:rsidRPr="00000000">
        <w:rPr>
          <w:b w:val="1"/>
          <w:color w:val="111111"/>
          <w:sz w:val="24"/>
          <w:szCs w:val="24"/>
          <w:rtl w:val="0"/>
        </w:rPr>
        <w:t xml:space="preserve">On-Page SEO Elements</w:t>
      </w:r>
      <w:r w:rsidDel="00000000" w:rsidR="00000000" w:rsidRPr="00000000">
        <w:rPr>
          <w:color w:val="111111"/>
          <w:sz w:val="24"/>
          <w:szCs w:val="24"/>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Optimize title tags, meta descriptions, and header tags.</w:t>
      </w:r>
    </w:p>
    <w:p w:rsidR="00000000" w:rsidDel="00000000" w:rsidP="00000000" w:rsidRDefault="00000000" w:rsidRPr="00000000" w14:paraId="0000000E">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Create high-quality, original content with relevant keywords.</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Featured Snippets</w:t>
      </w:r>
      <w:r w:rsidDel="00000000" w:rsidR="00000000" w:rsidRPr="00000000">
        <w:rPr>
          <w:color w:val="111111"/>
          <w:sz w:val="24"/>
          <w:szCs w:val="24"/>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Aim to appear in featured snippets for increased visibility.</w:t>
      </w:r>
    </w:p>
    <w:p w:rsidR="00000000" w:rsidDel="00000000" w:rsidP="00000000" w:rsidRDefault="00000000" w:rsidRPr="00000000" w14:paraId="00000011">
      <w:pPr>
        <w:numPr>
          <w:ilvl w:val="1"/>
          <w:numId w:val="1"/>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Provide concise, valuable answers to common queries.</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4evh69bjw765" w:id="5"/>
      <w:bookmarkEnd w:id="5"/>
      <w:r w:rsidDel="00000000" w:rsidR="00000000" w:rsidRPr="00000000">
        <w:rPr>
          <w:b w:val="1"/>
          <w:color w:val="111111"/>
          <w:sz w:val="26"/>
          <w:szCs w:val="26"/>
          <w:rtl w:val="0"/>
        </w:rPr>
        <w:t xml:space="preserve">2.3 Tracking Rankings</w:t>
      </w:r>
    </w:p>
    <w:p w:rsidR="00000000" w:rsidDel="00000000" w:rsidP="00000000" w:rsidRDefault="00000000" w:rsidRPr="00000000" w14:paraId="00000013">
      <w:pPr>
        <w:numPr>
          <w:ilvl w:val="0"/>
          <w:numId w:val="5"/>
        </w:numPr>
        <w:shd w:fill="ffffff" w:val="clear"/>
        <w:spacing w:after="0" w:afterAutospacing="0" w:before="180" w:lineRule="auto"/>
        <w:ind w:left="720" w:hanging="360"/>
      </w:pPr>
      <w:r w:rsidDel="00000000" w:rsidR="00000000" w:rsidRPr="00000000">
        <w:rPr>
          <w:b w:val="1"/>
          <w:color w:val="111111"/>
          <w:sz w:val="24"/>
          <w:szCs w:val="24"/>
          <w:rtl w:val="0"/>
        </w:rPr>
        <w:t xml:space="preserve">Manual Checking</w:t>
      </w:r>
      <w:r w:rsidDel="00000000" w:rsidR="00000000" w:rsidRPr="00000000">
        <w:rPr>
          <w:color w:val="111111"/>
          <w:sz w:val="24"/>
          <w:szCs w:val="24"/>
          <w:rtl w:val="0"/>
        </w:rPr>
        <w:t xml:space="preserve">:</w:t>
      </w:r>
    </w:p>
    <w:p w:rsidR="00000000" w:rsidDel="00000000" w:rsidP="00000000" w:rsidRDefault="00000000" w:rsidRPr="00000000" w14:paraId="00000014">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Search for target keywords on Google and observe your page’s position.</w:t>
      </w:r>
    </w:p>
    <w:p w:rsidR="00000000" w:rsidDel="00000000" w:rsidP="00000000" w:rsidRDefault="00000000" w:rsidRPr="00000000" w14:paraId="00000015">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Time-consuming but provides live ranking data.</w:t>
      </w:r>
    </w:p>
    <w:p w:rsidR="00000000" w:rsidDel="00000000" w:rsidP="00000000" w:rsidRDefault="00000000" w:rsidRPr="00000000" w14:paraId="00000016">
      <w:pPr>
        <w:numPr>
          <w:ilvl w:val="0"/>
          <w:numId w:val="5"/>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Automated Solutions</w:t>
      </w:r>
      <w:r w:rsidDel="00000000" w:rsidR="00000000" w:rsidRPr="00000000">
        <w:rPr>
          <w:color w:val="111111"/>
          <w:sz w:val="24"/>
          <w:szCs w:val="24"/>
          <w:rtl w:val="0"/>
        </w:rPr>
        <w:t xml:space="preserve">:</w:t>
      </w:r>
    </w:p>
    <w:p w:rsidR="00000000" w:rsidDel="00000000" w:rsidP="00000000" w:rsidRDefault="00000000" w:rsidRPr="00000000" w14:paraId="00000017">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Use tools like Semrush’s Position Tracking for efficient rank tracking.</w:t>
      </w:r>
    </w:p>
    <w:p w:rsidR="00000000" w:rsidDel="00000000" w:rsidP="00000000" w:rsidRDefault="00000000" w:rsidRPr="00000000" w14:paraId="00000018">
      <w:pPr>
        <w:numPr>
          <w:ilvl w:val="1"/>
          <w:numId w:val="5"/>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Monitor thousands of keywords, receive alerts, and analyze trends.</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pdtlbenics6a" w:id="6"/>
      <w:bookmarkEnd w:id="6"/>
      <w:r w:rsidDel="00000000" w:rsidR="00000000" w:rsidRPr="00000000">
        <w:rPr>
          <w:b w:val="1"/>
          <w:color w:val="111111"/>
          <w:sz w:val="34"/>
          <w:szCs w:val="34"/>
          <w:rtl w:val="0"/>
        </w:rPr>
        <w:t xml:space="preserve">3. How It Works</w:t>
      </w:r>
    </w:p>
    <w:p w:rsidR="00000000" w:rsidDel="00000000" w:rsidP="00000000" w:rsidRDefault="00000000" w:rsidRPr="00000000" w14:paraId="0000001A">
      <w:pPr>
        <w:numPr>
          <w:ilvl w:val="0"/>
          <w:numId w:val="3"/>
        </w:numPr>
        <w:shd w:fill="ffffff" w:val="clear"/>
        <w:spacing w:after="0" w:afterAutospacing="0" w:before="180" w:lineRule="auto"/>
        <w:ind w:left="720" w:hanging="360"/>
      </w:pPr>
      <w:r w:rsidDel="00000000" w:rsidR="00000000" w:rsidRPr="00000000">
        <w:rPr>
          <w:b w:val="1"/>
          <w:color w:val="111111"/>
          <w:sz w:val="24"/>
          <w:szCs w:val="24"/>
          <w:rtl w:val="0"/>
        </w:rPr>
        <w:t xml:space="preserve">Model-Based Ranking</w:t>
      </w:r>
      <w:r w:rsidDel="00000000" w:rsidR="00000000" w:rsidRPr="00000000">
        <w:rPr>
          <w:color w:val="111111"/>
          <w:sz w:val="24"/>
          <w:szCs w:val="24"/>
          <w:rtl w:val="0"/>
        </w:rPr>
        <w:t xml:space="preserve">:</w:t>
      </w:r>
    </w:p>
    <w:p w:rsidR="00000000" w:rsidDel="00000000" w:rsidP="00000000" w:rsidRDefault="00000000" w:rsidRPr="00000000" w14:paraId="0000001B">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Leverage machine learning models to assess ranking factors.</w:t>
      </w:r>
    </w:p>
    <w:p w:rsidR="00000000" w:rsidDel="00000000" w:rsidP="00000000" w:rsidRDefault="00000000" w:rsidRPr="00000000" w14:paraId="0000001C">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Evaluate combinations of words, intent, and context.</w:t>
      </w:r>
    </w:p>
    <w:p w:rsidR="00000000" w:rsidDel="00000000" w:rsidP="00000000" w:rsidRDefault="00000000" w:rsidRPr="00000000" w14:paraId="0000001D">
      <w:pPr>
        <w:numPr>
          <w:ilvl w:val="0"/>
          <w:numId w:val="3"/>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Google Search Engine API</w:t>
      </w:r>
      <w:r w:rsidDel="00000000" w:rsidR="00000000" w:rsidRPr="00000000">
        <w:rPr>
          <w:color w:val="111111"/>
          <w:sz w:val="24"/>
          <w:szCs w:val="24"/>
          <w:rtl w:val="0"/>
        </w:rPr>
        <w:t xml:space="preserve">:</w:t>
      </w:r>
    </w:p>
    <w:p w:rsidR="00000000" w:rsidDel="00000000" w:rsidP="00000000" w:rsidRDefault="00000000" w:rsidRPr="00000000" w14:paraId="0000001E">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Access Google’s search results programmatically.</w:t>
      </w:r>
    </w:p>
    <w:p w:rsidR="00000000" w:rsidDel="00000000" w:rsidP="00000000" w:rsidRDefault="00000000" w:rsidRPr="00000000" w14:paraId="0000001F">
      <w:pPr>
        <w:numPr>
          <w:ilvl w:val="1"/>
          <w:numId w:val="3"/>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Retrieve ranking data for specific queries.</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f4m3ip2fx0pt" w:id="7"/>
      <w:bookmarkEnd w:id="7"/>
      <w:r w:rsidDel="00000000" w:rsidR="00000000" w:rsidRPr="00000000">
        <w:rPr>
          <w:b w:val="1"/>
          <w:color w:val="111111"/>
          <w:sz w:val="34"/>
          <w:szCs w:val="34"/>
          <w:rtl w:val="0"/>
        </w:rPr>
        <w:t xml:space="preserve">4. Work Distribution</w:t>
      </w:r>
    </w:p>
    <w:p w:rsidR="00000000" w:rsidDel="00000000" w:rsidP="00000000" w:rsidRDefault="00000000" w:rsidRPr="00000000" w14:paraId="00000021">
      <w:pPr>
        <w:numPr>
          <w:ilvl w:val="0"/>
          <w:numId w:val="2"/>
        </w:numPr>
        <w:shd w:fill="ffffff" w:val="clear"/>
        <w:spacing w:after="0" w:afterAutospacing="0" w:before="180" w:lineRule="auto"/>
        <w:ind w:left="720" w:hanging="360"/>
      </w:pPr>
      <w:r w:rsidDel="00000000" w:rsidR="00000000" w:rsidRPr="00000000">
        <w:rPr>
          <w:b w:val="1"/>
          <w:color w:val="111111"/>
          <w:sz w:val="24"/>
          <w:szCs w:val="24"/>
          <w:rtl w:val="0"/>
        </w:rPr>
        <w:t xml:space="preserve">Timeline</w:t>
      </w:r>
      <w:r w:rsidDel="00000000" w:rsidR="00000000" w:rsidRPr="00000000">
        <w:rPr>
          <w:color w:val="111111"/>
          <w:sz w:val="24"/>
          <w:szCs w:val="24"/>
          <w:rtl w:val="0"/>
        </w:rPr>
        <w:t xml:space="preserve">: 2 Weeks</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Model Development</w:t>
      </w:r>
      <w:r w:rsidDel="00000000" w:rsidR="00000000" w:rsidRPr="00000000">
        <w:rPr>
          <w:color w:val="111111"/>
          <w:sz w:val="24"/>
          <w:szCs w:val="24"/>
          <w:rtl w:val="0"/>
        </w:rPr>
        <w:t xml:space="preserve">: AI team</w:t>
      </w:r>
    </w:p>
    <w:p w:rsidR="00000000" w:rsidDel="00000000" w:rsidP="00000000" w:rsidRDefault="00000000" w:rsidRPr="00000000" w14:paraId="00000023">
      <w:pPr>
        <w:numPr>
          <w:ilvl w:val="0"/>
          <w:numId w:val="2"/>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API Integration</w:t>
      </w:r>
      <w:r w:rsidDel="00000000" w:rsidR="00000000" w:rsidRPr="00000000">
        <w:rPr>
          <w:color w:val="111111"/>
          <w:sz w:val="24"/>
          <w:szCs w:val="24"/>
          <w:rtl w:val="0"/>
        </w:rPr>
        <w:t xml:space="preserve">: Backend developers</w:t>
      </w:r>
    </w:p>
    <w:p w:rsidR="00000000" w:rsidDel="00000000" w:rsidP="00000000" w:rsidRDefault="00000000" w:rsidRPr="00000000" w14:paraId="00000024">
      <w:pPr>
        <w:numPr>
          <w:ilvl w:val="0"/>
          <w:numId w:val="2"/>
        </w:numPr>
        <w:shd w:fill="ffffff" w:val="clear"/>
        <w:spacing w:before="0" w:beforeAutospacing="0" w:lineRule="auto"/>
        <w:ind w:left="720" w:hanging="360"/>
      </w:pPr>
      <w:r w:rsidDel="00000000" w:rsidR="00000000" w:rsidRPr="00000000">
        <w:rPr>
          <w:b w:val="1"/>
          <w:color w:val="111111"/>
          <w:sz w:val="24"/>
          <w:szCs w:val="24"/>
          <w:rtl w:val="0"/>
        </w:rPr>
        <w:t xml:space="preserve">Reporting and Insights</w:t>
      </w:r>
      <w:r w:rsidDel="00000000" w:rsidR="00000000" w:rsidRPr="00000000">
        <w:rPr>
          <w:color w:val="111111"/>
          <w:sz w:val="24"/>
          <w:szCs w:val="24"/>
          <w:rtl w:val="0"/>
        </w:rPr>
        <w:t xml:space="preserve">: Data analysts</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color w:val="111111"/>
          <w:sz w:val="24"/>
          <w:szCs w:val="24"/>
        </w:rPr>
      </w:pPr>
      <w:bookmarkStart w:colFirst="0" w:colLast="0" w:name="_2vpu4ik7oko5" w:id="8"/>
      <w:bookmarkEnd w:id="8"/>
      <w:r w:rsidDel="00000000" w:rsidR="00000000" w:rsidRPr="00000000">
        <w:rPr>
          <w:b w:val="1"/>
          <w:color w:val="111111"/>
          <w:sz w:val="34"/>
          <w:szCs w:val="34"/>
          <w:rtl w:val="0"/>
        </w:rPr>
        <w:t xml:space="preserve">5. Technical Elements</w:t>
      </w:r>
      <w:r w:rsidDel="00000000" w:rsidR="00000000" w:rsidRPr="00000000">
        <w:rPr>
          <w:rtl w:val="0"/>
        </w:rPr>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ltvr9rt09vj3" w:id="9"/>
      <w:bookmarkEnd w:id="9"/>
      <w:r w:rsidDel="00000000" w:rsidR="00000000" w:rsidRPr="00000000">
        <w:rPr>
          <w:b w:val="1"/>
          <w:color w:val="111111"/>
          <w:sz w:val="34"/>
          <w:szCs w:val="34"/>
          <w:rtl w:val="0"/>
        </w:rPr>
        <w:t xml:space="preserve">6. Resources and References</w:t>
      </w:r>
    </w:p>
    <w:p w:rsidR="00000000" w:rsidDel="00000000" w:rsidP="00000000" w:rsidRDefault="00000000" w:rsidRPr="00000000" w14:paraId="00000027">
      <w:pPr>
        <w:numPr>
          <w:ilvl w:val="0"/>
          <w:numId w:val="6"/>
        </w:numPr>
        <w:shd w:fill="ffffff" w:val="clear"/>
        <w:spacing w:before="180" w:lineRule="auto"/>
        <w:ind w:left="720" w:hanging="360"/>
        <w:rPr>
          <w:rFonts w:ascii="Arial" w:cs="Arial" w:eastAsia="Arial" w:hAnsi="Arial"/>
        </w:rPr>
      </w:pPr>
      <w:hyperlink r:id="rId6">
        <w:r w:rsidDel="00000000" w:rsidR="00000000" w:rsidRPr="00000000">
          <w:rPr>
            <w:color w:val="1155cc"/>
            <w:sz w:val="24"/>
            <w:szCs w:val="24"/>
            <w:rtl w:val="0"/>
          </w:rPr>
          <w:t xml:space="preserve">SEO Ranking: Factors &amp; Tips to Improve Your Positions</w:t>
        </w:r>
      </w:hyperlink>
      <w:r w:rsidDel="00000000" w:rsidR="00000000" w:rsidRPr="00000000">
        <w:rPr>
          <w:rtl w:val="0"/>
        </w:rPr>
      </w:r>
    </w:p>
    <w:p w:rsidR="00000000" w:rsidDel="00000000" w:rsidP="00000000" w:rsidRDefault="00000000" w:rsidRPr="00000000" w14:paraId="00000028">
      <w:pPr>
        <w:numPr>
          <w:ilvl w:val="1"/>
          <w:numId w:val="6"/>
        </w:numPr>
        <w:spacing w:after="0" w:afterAutospacing="0"/>
        <w:ind w:left="1440" w:hanging="360"/>
        <w:rPr>
          <w:color w:val="1155cc"/>
          <w:sz w:val="24"/>
          <w:szCs w:val="24"/>
        </w:rPr>
      </w:pPr>
      <w:r w:rsidDel="00000000" w:rsidR="00000000" w:rsidRPr="00000000">
        <w:rPr>
          <w:rtl w:val="0"/>
        </w:rPr>
        <w:t xml:space="preserve">Better Rankings More Visitors</w:t>
      </w:r>
      <w:r w:rsidDel="00000000" w:rsidR="00000000" w:rsidRPr="00000000">
        <w:rPr>
          <w:rtl w:val="0"/>
        </w:rPr>
      </w:r>
    </w:p>
    <w:p w:rsidR="00000000" w:rsidDel="00000000" w:rsidP="00000000" w:rsidRDefault="00000000" w:rsidRPr="00000000" w14:paraId="00000029">
      <w:pPr>
        <w:numPr>
          <w:ilvl w:val="0"/>
          <w:numId w:val="6"/>
        </w:numPr>
        <w:shd w:fill="ffffff" w:val="clear"/>
        <w:spacing w:before="0" w:beforeAutospacing="0" w:lineRule="auto"/>
        <w:ind w:left="720" w:hanging="360"/>
        <w:rPr>
          <w:rFonts w:ascii="Arial" w:cs="Arial" w:eastAsia="Arial" w:hAnsi="Arial"/>
        </w:rPr>
      </w:pPr>
      <w:hyperlink r:id="rId7">
        <w:r w:rsidDel="00000000" w:rsidR="00000000" w:rsidRPr="00000000">
          <w:rPr>
            <w:color w:val="1155cc"/>
            <w:sz w:val="24"/>
            <w:szCs w:val="24"/>
            <w:rtl w:val="0"/>
          </w:rPr>
          <w:t xml:space="preserve">20 SEO Tips to Boost Organic Rankings &amp; Traffic</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mrush.com/blog/seo-ranking/" TargetMode="External"/><Relationship Id="rId7" Type="http://schemas.openxmlformats.org/officeDocument/2006/relationships/hyperlink" Target="https://www.semrush.com/blog/seo-ti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