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Basic features: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Based on the dataset available.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Advanced features: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Responsive design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0" w:beforeAutospacing="0" w:line="308.4" w:lineRule="auto"/>
        <w:ind w:left="720" w:hanging="360"/>
        <w:rPr>
          <w:sz w:val="22"/>
          <w:szCs w:val="22"/>
        </w:rPr>
      </w:pPr>
      <w:bookmarkStart w:colFirst="0" w:colLast="0" w:name="_gcwc8lak6zzx" w:id="0"/>
      <w:bookmarkEnd w:id="0"/>
      <w:r w:rsidDel="00000000" w:rsidR="00000000" w:rsidRPr="00000000">
        <w:rPr>
          <w:color w:val="060606"/>
          <w:sz w:val="22"/>
          <w:szCs w:val="22"/>
          <w:rtl w:val="0"/>
        </w:rPr>
        <w:t xml:space="preserve">Accelerated Mobile Pages (for publisher site)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HTTPS/SSL Certificate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0" w:beforeAutospacing="0" w:line="308.4" w:lineRule="auto"/>
        <w:ind w:left="720" w:hanging="360"/>
        <w:rPr>
          <w:sz w:val="22"/>
          <w:szCs w:val="22"/>
        </w:rPr>
      </w:pPr>
      <w:bookmarkStart w:colFirst="0" w:colLast="0" w:name="_cdf5a1aj9d43" w:id="1"/>
      <w:bookmarkEnd w:id="1"/>
      <w:r w:rsidDel="00000000" w:rsidR="00000000" w:rsidRPr="00000000">
        <w:rPr>
          <w:color w:val="060606"/>
          <w:sz w:val="22"/>
          <w:szCs w:val="22"/>
          <w:rtl w:val="0"/>
        </w:rPr>
        <w:t xml:space="preserve">Limit your use of JavaScript (make sure to just feed plain HTML to search engines. And if you absolutely must use a JavaScript framework, make sure to use server-side rendering or a pre-rendering solution such as prerender.io.)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Speed (</w:t>
      </w:r>
      <w:r w:rsidDel="00000000" w:rsidR="00000000" w:rsidRPr="00000000">
        <w:rPr>
          <w:color w:val="060606"/>
          <w:rtl w:val="0"/>
        </w:rPr>
        <w:t xml:space="preserve">Use a content delivery network, Limit the amount of JavaScript libraries that are loaded, Minify JavaScript and CSS files, Optimize your images, Reduce server response time to &lt;500 ms, Use browser caching and file compression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color w:val="060606"/>
          <w:u w:val="none"/>
        </w:rPr>
      </w:pPr>
      <w:r w:rsidDel="00000000" w:rsidR="00000000" w:rsidRPr="00000000">
        <w:rPr>
          <w:color w:val="060606"/>
          <w:rtl w:val="0"/>
        </w:rPr>
        <w:t xml:space="preserve">Hierarchy of Headings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color w:val="060606"/>
          <w:u w:val="none"/>
        </w:rPr>
      </w:pPr>
      <w:r w:rsidDel="00000000" w:rsidR="00000000" w:rsidRPr="00000000">
        <w:rPr>
          <w:color w:val="060606"/>
          <w:rtl w:val="0"/>
        </w:rPr>
        <w:t xml:space="preserve">Robots.txt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color w:val="060606"/>
          <w:u w:val="none"/>
        </w:rPr>
      </w:pPr>
      <w:r w:rsidDel="00000000" w:rsidR="00000000" w:rsidRPr="00000000">
        <w:rPr>
          <w:color w:val="060606"/>
          <w:rtl w:val="0"/>
        </w:rPr>
        <w:t xml:space="preserve">XML sitemaps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/>
        <w:ind w:left="720" w:hanging="360"/>
        <w:rPr>
          <w:color w:val="060606"/>
          <w:u w:val="none"/>
        </w:rPr>
      </w:pPr>
      <w:r w:rsidDel="00000000" w:rsidR="00000000" w:rsidRPr="00000000">
        <w:rPr>
          <w:color w:val="060606"/>
          <w:rtl w:val="0"/>
        </w:rPr>
        <w:t xml:space="preserve">Type of website for competition.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0" w:beforeAutospacing="0" w:line="308.4" w:lineRule="auto"/>
        <w:ind w:left="720" w:hanging="360"/>
        <w:rPr>
          <w:color w:val="060606"/>
          <w:sz w:val="22"/>
          <w:szCs w:val="22"/>
        </w:rPr>
      </w:pPr>
      <w:bookmarkStart w:colFirst="0" w:colLast="0" w:name="_4v4bmsv3hcgo" w:id="2"/>
      <w:bookmarkEnd w:id="2"/>
      <w:r w:rsidDel="00000000" w:rsidR="00000000" w:rsidRPr="00000000">
        <w:rPr>
          <w:color w:val="060606"/>
          <w:sz w:val="22"/>
          <w:szCs w:val="22"/>
          <w:rtl w:val="0"/>
        </w:rPr>
        <w:t xml:space="preserve">URL structure (URLs should be lowercase, descriptive, readable, and short)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color w:val="060606"/>
          <w:u w:val="none"/>
        </w:rPr>
      </w:pPr>
      <w:r w:rsidDel="00000000" w:rsidR="00000000" w:rsidRPr="00000000">
        <w:rPr>
          <w:color w:val="060606"/>
          <w:rtl w:val="0"/>
        </w:rPr>
        <w:t xml:space="preserve">Social Media Markup and media optimization.</w:t>
      </w:r>
    </w:p>
    <w:p w:rsidR="00000000" w:rsidDel="00000000" w:rsidP="00000000" w:rsidRDefault="00000000" w:rsidRPr="00000000" w14:paraId="00000010">
      <w:pPr>
        <w:rPr>
          <w:color w:val="0606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606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606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Here are some key areas to focus on: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hd w:fill="ffffff" w:val="clear"/>
        <w:spacing w:after="0" w:afterAutospacing="0" w:before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Design and Layout: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Ensure that your website has an appealing and user-friendly design. Consider factors such as color schemes, typography, and responsive layouts for different devices (desktop, tablet, mobile).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Use consistent branding elements (logo, fonts, colors) to create a cohesive look and feel.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Content: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High-quality content is crucial. Make sure your website provides valuable information to visitors.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Regularly update your content to keep it fresh and relevant. Consider adding a blog section or news updates.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Navigation: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Create clear and intuitive navigation menus. Users should be able to find what they’re looking for easily.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Use descriptive labels for menu items and organize content logically.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Performance Optimization: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Optimize your website for speed. Minimize large image files, use browser caching, and enable compression.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Test your website’s performance using tools like Google PageSpeed Insights or GTmetrix.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Search Engine Optimization (SEO):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Implement SEO best practices to improve your website’s visibility in search engines.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Use relevant keywords, meta tags, and create high-quality backlinks.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Security: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Ensure your website is secure by using HTTPS (SSL certificates).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Regularly update your software (CMS, plugins, etc.) to prevent vulnerabilities.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User Interaction: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Add interactive elements such as forms, surveys, or quizzes to engage users.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Consider integrating social media sharing buttons.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Analytics and Tracking: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Set up tools like Google Analytics to monitor user behavior, traffic sources, and conversion rates.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Use this data to make informed decisions and improve your website.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Mobile Optimization: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Test your website on various mobile devices to ensure it looks and functions well.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Implement responsive design techniques.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Contact Information and Calls to Action: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Clearly display your contact details (email, phone number) and encourage users to get in touch.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Include effective calls to action (CTAs) to guide users toward desired actions (e.g., signing up for a newsletter, making a purchase).</w:t>
      </w:r>
    </w:p>
    <w:p w:rsidR="00000000" w:rsidDel="00000000" w:rsidP="00000000" w:rsidRDefault="00000000" w:rsidRPr="00000000" w14:paraId="00000032">
      <w:pPr>
        <w:rPr>
          <w:color w:val="0606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0606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606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60606"/>
        </w:rPr>
      </w:pPr>
      <w:r w:rsidDel="00000000" w:rsidR="00000000" w:rsidRPr="00000000">
        <w:rPr>
          <w:color w:val="060606"/>
          <w:rtl w:val="0"/>
        </w:rPr>
        <w:t xml:space="preserve">Color attributes: From HTML/CSS we can extract the color &amp; similarly fonts or fonts type.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36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Color Usage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Inline Styles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Inspect the HTML structure for inline styles (styles applied directly to HTML elements using the </w:t>
      </w:r>
      <w:r w:rsidDel="00000000" w:rsidR="00000000" w:rsidRPr="00000000">
        <w:rPr>
          <w:rFonts w:ascii="Roboto Mono" w:cs="Roboto Mono" w:eastAsia="Roboto Mono" w:hAnsi="Roboto Mono"/>
          <w:color w:val="111111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attribute).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Element Backgrounds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Observe the background colors of specific elements (e.g., headers, paragraphs, buttons).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Typography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Heading Tags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Analyze the typography of heading tags (</w:t>
      </w:r>
      <w:r w:rsidDel="00000000" w:rsidR="00000000" w:rsidRPr="00000000">
        <w:rPr>
          <w:rFonts w:ascii="Roboto Mono" w:cs="Roboto Mono" w:eastAsia="Roboto Mono" w:hAnsi="Roboto Mono"/>
          <w:color w:val="111111"/>
          <w:sz w:val="24"/>
          <w:szCs w:val="24"/>
          <w:rtl w:val="0"/>
        </w:rPr>
        <w:t xml:space="preserve">&lt;h1&gt;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11111"/>
          <w:sz w:val="24"/>
          <w:szCs w:val="24"/>
          <w:rtl w:val="0"/>
        </w:rPr>
        <w:t xml:space="preserve">&lt;h6&gt;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). These often define the main font styles.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Paragraphs and Text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Look at the font styles applied to regular text within </w:t>
      </w:r>
      <w:r w:rsidDel="00000000" w:rsidR="00000000" w:rsidRPr="00000000">
        <w:rPr>
          <w:rFonts w:ascii="Roboto Mono" w:cs="Roboto Mono" w:eastAsia="Roboto Mono" w:hAnsi="Roboto Mono"/>
          <w:color w:val="111111"/>
          <w:sz w:val="24"/>
          <w:szCs w:val="24"/>
          <w:rtl w:val="0"/>
        </w:rPr>
        <w:t xml:space="preserve">&lt;p&gt;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tags.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Links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Check the styling of hyperlinks (</w:t>
      </w:r>
      <w:r w:rsidDel="00000000" w:rsidR="00000000" w:rsidRPr="00000000">
        <w:rPr>
          <w:rFonts w:ascii="Roboto Mono" w:cs="Roboto Mono" w:eastAsia="Roboto Mono" w:hAnsi="Roboto Mono"/>
          <w:color w:val="111111"/>
          <w:sz w:val="24"/>
          <w:szCs w:val="24"/>
          <w:rtl w:val="0"/>
        </w:rPr>
        <w:t xml:space="preserve">&lt;a&gt;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tags) for font color and decoration.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Online Tools: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There are online tools that can help you analyze websites directly: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rtl w:val="0"/>
          </w:rPr>
          <w:t xml:space="preserve">Colorfy It</w:t>
        </w:r>
      </w:hyperlink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This website color analyzer allows you to enter a URL or paste raw CSS to extract color information.</w:t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spacing w:before="0" w:beforeAutospacing="0" w:lineRule="auto"/>
        <w:ind w:left="2160" w:hanging="360"/>
      </w:pPr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rtl w:val="0"/>
          </w:rPr>
          <w:t xml:space="preserve">Project Wallace</w:t>
        </w:r>
      </w:hyperlink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Project Wallace analyzes CSS from a URL or raw input and provides insights on color formats, font sizes, and font families.</w:t>
      </w:r>
    </w:p>
    <w:p w:rsidR="00000000" w:rsidDel="00000000" w:rsidP="00000000" w:rsidRDefault="00000000" w:rsidRPr="00000000" w14:paraId="00000041">
      <w:pPr>
        <w:shd w:fill="ffffff" w:val="clear"/>
        <w:spacing w:before="180" w:lineRule="auto"/>
        <w:ind w:left="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before="180" w:lineRule="auto"/>
        <w:ind w:left="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* Include the following </w:t>
      </w: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viewport 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meta tag in your HTML </w:t>
      </w:r>
      <w:r w:rsidDel="00000000" w:rsidR="00000000" w:rsidRPr="00000000">
        <w:rPr>
          <w:rFonts w:ascii="Roboto Mono" w:cs="Roboto Mono" w:eastAsia="Roboto Mono" w:hAnsi="Roboto Mono"/>
          <w:color w:val="111111"/>
          <w:sz w:val="24"/>
          <w:szCs w:val="24"/>
          <w:rtl w:val="0"/>
        </w:rPr>
        <w:t xml:space="preserve">&lt;head&gt;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section:</w:t>
      </w:r>
    </w:p>
    <w:p w:rsidR="00000000" w:rsidDel="00000000" w:rsidP="00000000" w:rsidRDefault="00000000" w:rsidRPr="00000000" w14:paraId="00000043">
      <w:pPr>
        <w:shd w:fill="ffffff" w:val="clear"/>
        <w:spacing w:after="60" w:before="180" w:lineRule="auto"/>
        <w:ind w:left="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44">
      <w:pPr>
        <w:rPr>
          <w:color w:val="0606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0606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f7f7f7" w:val="clear"/>
        <w:spacing w:after="0" w:afterAutospacing="0" w:before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Social Integration: (Add specific things into user experience)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hd w:fill="f7f7f7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Social Media Buttons: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Assess Placement and Visibility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Analyze where social media buttons are currently placed on the website. Are they easily noticeable? Are they strategically positioned near valuable content?</w:t>
      </w:r>
    </w:p>
    <w:p w:rsidR="00000000" w:rsidDel="00000000" w:rsidP="00000000" w:rsidRDefault="00000000" w:rsidRPr="00000000" w14:paraId="0000004A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Suggest optimal placements (e.g., near the top of articles, within shareable widgets) to encourage more shares.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Evaluate Social Platforms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Identify which social platforms the website supports (e.g., Facebook, Twitter, LinkedIn, Pinterest).</w:t>
      </w:r>
    </w:p>
    <w:p w:rsidR="00000000" w:rsidDel="00000000" w:rsidP="00000000" w:rsidRDefault="00000000" w:rsidRPr="00000000" w14:paraId="0000004D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Check if the buttons link to official profiles or shareable content.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Recommend Customization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Propose custom button designs that align with the website’s branding.</w:t>
      </w:r>
    </w:p>
    <w:p w:rsidR="00000000" w:rsidDel="00000000" w:rsidP="00000000" w:rsidRDefault="00000000" w:rsidRPr="00000000" w14:paraId="00000050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Consider adding share counters (e.g., “1.2K shares”) for social proof.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hd w:fill="f7f7f7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Social Login: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Evaluate Existing Social Login Options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Check if the website offers social login (e.g., “Log in with Facebook” or “Sign in with Google”).</w:t>
      </w:r>
    </w:p>
    <w:p w:rsidR="00000000" w:rsidDel="00000000" w:rsidP="00000000" w:rsidRDefault="00000000" w:rsidRPr="00000000" w14:paraId="00000054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Assess the user experience during the login process.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Advise on Implementation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If social login is missing, recommend adding it to streamline registration.</w:t>
      </w:r>
    </w:p>
    <w:p w:rsidR="00000000" w:rsidDel="00000000" w:rsidP="00000000" w:rsidRDefault="00000000" w:rsidRPr="00000000" w14:paraId="00000057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Highlight the benefits (e.g., reduced friction, data collection) to the website owner.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Privacy Considerations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Ensure that users understand how their social data will be used.</w:t>
      </w:r>
    </w:p>
    <w:p w:rsidR="00000000" w:rsidDel="00000000" w:rsidP="00000000" w:rsidRDefault="00000000" w:rsidRPr="00000000" w14:paraId="0000005A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Suggest clear privacy policies related to social login.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hd w:fill="f7f7f7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User Engagement Strategies: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Content Sharing CTAs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Propose adding clear calls-to-action (CTAs) near social buttons (e.g., “Share this post!”).</w:t>
      </w:r>
    </w:p>
    <w:p w:rsidR="00000000" w:rsidDel="00000000" w:rsidP="00000000" w:rsidRDefault="00000000" w:rsidRPr="00000000" w14:paraId="0000005E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Encourage users to actively share content.</w:t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A/B Testing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Experiment with different button designs, colors, and messaging.</w:t>
      </w:r>
    </w:p>
    <w:p w:rsidR="00000000" w:rsidDel="00000000" w:rsidP="00000000" w:rsidRDefault="00000000" w:rsidRPr="00000000" w14:paraId="00000061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Monitor which variations lead to more social shares.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hd w:fill="f7f7f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Legal and Compliance: (can be make part of security)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Privacy Policy:</w:t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Explanation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privacy policy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is a legal document that outlines how a website collects, uses, stores, and protects users’ personal information.</w:t>
      </w:r>
    </w:p>
    <w:p w:rsidR="00000000" w:rsidDel="00000000" w:rsidP="00000000" w:rsidRDefault="00000000" w:rsidRPr="00000000" w14:paraId="00000066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It typically covers data collection practices, cookies, user consent, and rights related to privacy.</w:t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Usefulness for Guidance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Recommendations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9">
      <w:pPr>
        <w:numPr>
          <w:ilvl w:val="4"/>
          <w:numId w:val="2"/>
        </w:numPr>
        <w:spacing w:after="0" w:afterAutospacing="0" w:before="0" w:beforeAutospacing="0" w:lineRule="auto"/>
        <w:ind w:left="360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Ensure the website has a clear and accessible privacy policy.</w:t>
      </w:r>
    </w:p>
    <w:p w:rsidR="00000000" w:rsidDel="00000000" w:rsidP="00000000" w:rsidRDefault="00000000" w:rsidRPr="00000000" w14:paraId="0000006A">
      <w:pPr>
        <w:numPr>
          <w:ilvl w:val="4"/>
          <w:numId w:val="2"/>
        </w:numPr>
        <w:spacing w:after="0" w:afterAutospacing="0" w:before="0" w:beforeAutospacing="0" w:lineRule="auto"/>
        <w:ind w:left="360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Suggest including details about data collection, sharing, and user rights.</w:t>
      </w:r>
    </w:p>
    <w:p w:rsidR="00000000" w:rsidDel="00000000" w:rsidP="00000000" w:rsidRDefault="00000000" w:rsidRPr="00000000" w14:paraId="0000006B">
      <w:pPr>
        <w:numPr>
          <w:ilvl w:val="4"/>
          <w:numId w:val="2"/>
        </w:numPr>
        <w:spacing w:after="0" w:afterAutospacing="0" w:before="0" w:beforeAutospacing="0" w:lineRule="auto"/>
        <w:ind w:left="360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Advice on compliance with privacy laws (such as GDPR or CCPA).</w:t>
      </w:r>
    </w:p>
    <w:p w:rsidR="00000000" w:rsidDel="00000000" w:rsidP="00000000" w:rsidRDefault="00000000" w:rsidRPr="00000000" w14:paraId="0000006C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Transparency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A well-crafted privacy policy builds trust with users and demonstrates transparency.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Terms of Service (Terms and Conditions):</w:t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Explanation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Terms of service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(ToS) or </w:t>
      </w: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terms and conditions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(T&amp;C) outline the rules and agreements between the website owner and users.</w:t>
      </w:r>
    </w:p>
    <w:p w:rsidR="00000000" w:rsidDel="00000000" w:rsidP="00000000" w:rsidRDefault="00000000" w:rsidRPr="00000000" w14:paraId="00000070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They cover aspects like usage rights, disclaimers, intellectual property, and liability.</w:t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Usefulness for Guidance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Review Existing ToS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4"/>
          <w:numId w:val="2"/>
        </w:numPr>
        <w:spacing w:after="0" w:afterAutospacing="0" w:before="0" w:beforeAutospacing="0" w:lineRule="auto"/>
        <w:ind w:left="360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Analyze the website’s current terms of service.</w:t>
      </w:r>
    </w:p>
    <w:p w:rsidR="00000000" w:rsidDel="00000000" w:rsidP="00000000" w:rsidRDefault="00000000" w:rsidRPr="00000000" w14:paraId="00000074">
      <w:pPr>
        <w:numPr>
          <w:ilvl w:val="4"/>
          <w:numId w:val="2"/>
        </w:numPr>
        <w:spacing w:after="0" w:afterAutospacing="0" w:before="0" w:beforeAutospacing="0" w:lineRule="auto"/>
        <w:ind w:left="360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Suggest improvements or clarifications.</w:t>
      </w:r>
    </w:p>
    <w:p w:rsidR="00000000" w:rsidDel="00000000" w:rsidP="00000000" w:rsidRDefault="00000000" w:rsidRPr="00000000" w14:paraId="00000075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User Expectations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4"/>
          <w:numId w:val="2"/>
        </w:numPr>
        <w:spacing w:after="0" w:afterAutospacing="0" w:before="0" w:beforeAutospacing="0" w:lineRule="auto"/>
        <w:ind w:left="360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Advise on user-friendly language to ensure users understand their rights and responsibilities.</w:t>
      </w:r>
    </w:p>
    <w:p w:rsidR="00000000" w:rsidDel="00000000" w:rsidP="00000000" w:rsidRDefault="00000000" w:rsidRPr="00000000" w14:paraId="00000077">
      <w:pPr>
        <w:numPr>
          <w:ilvl w:val="4"/>
          <w:numId w:val="2"/>
        </w:numPr>
        <w:spacing w:after="0" w:afterAutospacing="0" w:before="0" w:beforeAutospacing="0" w:lineRule="auto"/>
        <w:ind w:left="360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Highlight any limitations or disclaimers.</w:t>
      </w:r>
    </w:p>
    <w:p w:rsidR="00000000" w:rsidDel="00000000" w:rsidP="00000000" w:rsidRDefault="00000000" w:rsidRPr="00000000" w14:paraId="00000078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Legal Compliance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Ensure the ToS aligns with applicable laws and regulations.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Accessibility Compliance:</w:t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Explanation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Accessibility compliance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refers to ensuring that a website is usable by people with disabilities.</w:t>
      </w:r>
    </w:p>
    <w:p w:rsidR="00000000" w:rsidDel="00000000" w:rsidP="00000000" w:rsidRDefault="00000000" w:rsidRPr="00000000" w14:paraId="0000007C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It involves adhering to guidelines (such as WCAG) to make content perceivable, operable, understandable, and robust.</w:t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Usefulness for Guidance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E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Identify Accessibility Elements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4"/>
          <w:numId w:val="2"/>
        </w:numPr>
        <w:spacing w:after="0" w:afterAutospacing="0" w:before="0" w:beforeAutospacing="0" w:lineRule="auto"/>
        <w:ind w:left="360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Web scraping can detect ARIA attributes (used for screen readers), alt text for images, and semantic HTML tags (such as </w:t>
      </w:r>
      <w:r w:rsidDel="00000000" w:rsidR="00000000" w:rsidRPr="00000000">
        <w:rPr>
          <w:rFonts w:ascii="Roboto Mono" w:cs="Roboto Mono" w:eastAsia="Roboto Mono" w:hAnsi="Roboto Mono"/>
          <w:color w:val="111111"/>
          <w:sz w:val="24"/>
          <w:szCs w:val="24"/>
          <w:rtl w:val="0"/>
        </w:rPr>
        <w:t xml:space="preserve">&lt;nav&gt;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11111"/>
          <w:sz w:val="24"/>
          <w:szCs w:val="24"/>
          <w:rtl w:val="0"/>
        </w:rPr>
        <w:t xml:space="preserve">&lt;button&gt;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80">
      <w:pPr>
        <w:numPr>
          <w:ilvl w:val="4"/>
          <w:numId w:val="2"/>
        </w:numPr>
        <w:spacing w:after="0" w:afterAutospacing="0" w:before="0" w:beforeAutospacing="0" w:lineRule="auto"/>
        <w:ind w:left="360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Suggest improvements based on these findings.</w:t>
      </w:r>
    </w:p>
    <w:p w:rsidR="00000000" w:rsidDel="00000000" w:rsidP="00000000" w:rsidRDefault="00000000" w:rsidRPr="00000000" w14:paraId="00000081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Guidelines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4"/>
          <w:numId w:val="2"/>
        </w:numPr>
        <w:spacing w:after="0" w:afterAutospacing="0" w:before="0" w:beforeAutospacing="0" w:lineRule="auto"/>
        <w:ind w:left="360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Advice on implementing accessible color contrast, keyboard navigation, and focus management.</w:t>
      </w:r>
    </w:p>
    <w:p w:rsidR="00000000" w:rsidDel="00000000" w:rsidP="00000000" w:rsidRDefault="00000000" w:rsidRPr="00000000" w14:paraId="00000083">
      <w:pPr>
        <w:numPr>
          <w:ilvl w:val="4"/>
          <w:numId w:val="2"/>
        </w:numPr>
        <w:spacing w:after="0" w:afterAutospacing="0" w:before="0" w:beforeAutospacing="0" w:lineRule="auto"/>
        <w:ind w:left="360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Recommend testing with assistive technologies (screen readers, voice commands).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Overall Benefits:</w:t>
      </w:r>
    </w:p>
    <w:p w:rsidR="00000000" w:rsidDel="00000000" w:rsidP="00000000" w:rsidRDefault="00000000" w:rsidRPr="00000000" w14:paraId="0000008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Legal Compliance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Ensuring privacy policies and terms of service are in place protects both users and the website owner.</w:t>
      </w:r>
    </w:p>
    <w:p w:rsidR="00000000" w:rsidDel="00000000" w:rsidP="00000000" w:rsidRDefault="00000000" w:rsidRPr="00000000" w14:paraId="0000008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User Trust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Transparent privacy practices and accessible content build trust.</w:t>
      </w:r>
    </w:p>
    <w:p w:rsidR="00000000" w:rsidDel="00000000" w:rsidP="00000000" w:rsidRDefault="00000000" w:rsidRPr="00000000" w14:paraId="0000008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Risk Mitigation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Compliance reduces legal risks and potential disputes.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hd w:fill="f7f7f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Performance Optimization: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Caching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Web scraping can’t directly determine caching settings, but it can analyze HTTP headers or specific response headers to infer caching behavior.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CDN (Content Delivery Network)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Web scraping can identify CDN usage by analyzing domain names or URLs for static assets (images, scripts, stylesheets).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Minification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Web scraping won’t directly reveal minification details, but it can analyze the size of CSS and JavaScript files to infer whether they are minified.</w:t>
      </w:r>
    </w:p>
    <w:p w:rsidR="00000000" w:rsidDel="00000000" w:rsidP="00000000" w:rsidRDefault="00000000" w:rsidRPr="00000000" w14:paraId="0000008C">
      <w:pPr>
        <w:rPr>
          <w:color w:val="0606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hd w:fill="f7f7f7" w:val="clear"/>
        <w:spacing w:after="0" w:afterAutospacing="0" w:before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User Interface (UI):</w:t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Layout and Design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Arrangement of elements, visual aesthetics, and consistency.</w:t>
      </w:r>
    </w:p>
    <w:p w:rsidR="00000000" w:rsidDel="00000000" w:rsidP="00000000" w:rsidRDefault="00000000" w:rsidRPr="00000000" w14:paraId="0000008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Visual Elements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Colors, typography, icons, and images.</w:t>
      </w:r>
    </w:p>
    <w:p w:rsidR="00000000" w:rsidDel="00000000" w:rsidP="00000000" w:rsidRDefault="00000000" w:rsidRPr="00000000" w14:paraId="0000009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Interactivity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Buttons, forms, and user actions.</w:t>
      </w:r>
    </w:p>
    <w:p w:rsidR="00000000" w:rsidDel="00000000" w:rsidP="00000000" w:rsidRDefault="00000000" w:rsidRPr="00000000" w14:paraId="0000009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Responsiveness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Adaptation to different devices.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hd w:fill="f7f7f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User Experience (UX):</w:t>
      </w:r>
    </w:p>
    <w:p w:rsidR="00000000" w:rsidDel="00000000" w:rsidP="00000000" w:rsidRDefault="00000000" w:rsidRPr="00000000" w14:paraId="0000009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User-Centered Design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Understanding user needs and creating intuitive workflows.</w:t>
      </w:r>
    </w:p>
    <w:p w:rsidR="00000000" w:rsidDel="00000000" w:rsidP="00000000" w:rsidRDefault="00000000" w:rsidRPr="00000000" w14:paraId="0000009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Navigation and Information Architecture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Clear menus and content organization.</w:t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Content Quality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Relevant, valuable information.</w:t>
      </w:r>
    </w:p>
    <w:p w:rsidR="00000000" w:rsidDel="00000000" w:rsidP="00000000" w:rsidRDefault="00000000" w:rsidRPr="00000000" w14:paraId="0000009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Performance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Page load times and smooth interactions.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hd w:fill="f7f7f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Security:</w:t>
      </w:r>
    </w:p>
    <w:p w:rsidR="00000000" w:rsidDel="00000000" w:rsidP="00000000" w:rsidRDefault="00000000" w:rsidRPr="00000000" w14:paraId="0000009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SSL (Secure Sockets Layer)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Encryption for data transmission.</w:t>
      </w:r>
    </w:p>
    <w:p w:rsidR="00000000" w:rsidDel="00000000" w:rsidP="00000000" w:rsidRDefault="00000000" w:rsidRPr="00000000" w14:paraId="0000009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Authentication and Authorization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User access control.</w:t>
      </w:r>
    </w:p>
    <w:p w:rsidR="00000000" w:rsidDel="00000000" w:rsidP="00000000" w:rsidRDefault="00000000" w:rsidRPr="00000000" w14:paraId="0000009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Protection Against Attacks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Firewalls, secure coding practices.</w:t>
      </w:r>
    </w:p>
    <w:p w:rsidR="00000000" w:rsidDel="00000000" w:rsidP="00000000" w:rsidRDefault="00000000" w:rsidRPr="00000000" w14:paraId="0000009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Regular Updates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Patching vulnerabilities.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hd w:fill="f7f7f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Search Engine Optimization (SEO):</w:t>
      </w:r>
    </w:p>
    <w:p w:rsidR="00000000" w:rsidDel="00000000" w:rsidP="00000000" w:rsidRDefault="00000000" w:rsidRPr="00000000" w14:paraId="0000009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Keyword Research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Identifying relevant search terms.</w:t>
      </w:r>
    </w:p>
    <w:p w:rsidR="00000000" w:rsidDel="00000000" w:rsidP="00000000" w:rsidRDefault="00000000" w:rsidRPr="00000000" w14:paraId="0000009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Content Optimization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High-quality, keyword-rich content.</w:t>
      </w:r>
    </w:p>
    <w:p w:rsidR="00000000" w:rsidDel="00000000" w:rsidP="00000000" w:rsidRDefault="00000000" w:rsidRPr="00000000" w14:paraId="0000009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Technical SEO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Proper HTML structure, meta tags, and sitemaps.</w:t>
      </w:r>
    </w:p>
    <w:p w:rsidR="00000000" w:rsidDel="00000000" w:rsidP="00000000" w:rsidRDefault="00000000" w:rsidRPr="00000000" w14:paraId="000000A0">
      <w:pPr>
        <w:numPr>
          <w:ilvl w:val="1"/>
          <w:numId w:val="4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Backlinks and Social Signals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Building authority.</w:t>
      </w:r>
    </w:p>
    <w:p w:rsidR="00000000" w:rsidDel="00000000" w:rsidP="00000000" w:rsidRDefault="00000000" w:rsidRPr="00000000" w14:paraId="000000A1">
      <w:pPr>
        <w:rPr>
          <w:color w:val="0606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0606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Creating a security assessment tool similar to Sucuri SiteCheck involves several steps. While I can’t provide a full implementation here, I can guide you through the process: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hd w:fill="ffffff" w:val="clear"/>
        <w:spacing w:after="0" w:afterAutospacing="0" w:before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Define the Scope: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Decide what aspects of security you want to assess (malware, vulnerabilities, blacklisting, etc.).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Data Collection: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Fetch the website’s source code, including HTML, CSS, JavaScript, and other assets.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Extract relevant information like URLs, external resources, and server details.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Security Checks: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Implement checks for common security threats:</w:t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Malware Scanning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Search for malicious code patterns, known malware signatures, and suspicious files.</w:t>
      </w:r>
    </w:p>
    <w:p w:rsidR="00000000" w:rsidDel="00000000" w:rsidP="00000000" w:rsidRDefault="00000000" w:rsidRPr="00000000" w14:paraId="000000A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Blacklist Status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Check if the website is blacklisted by security authorities.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Outdated Software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Identify outdated CMS versions, plugins, and extensions.</w:t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Security Anomalies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Look for misconfigurations, insecure headers, and other issues.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Useful Tools and Libraries: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Leverage existing tools or libraries:</w:t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VirusTotal API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Scan URLs for malware.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Google Safe Browsing API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Check for phishing and unsafe content.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Nmap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Perform network scans.</w:t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Crawlers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Collect URLs and resources.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User Interface: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Create a user-friendly interface where users can input URLs.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Display results clearly, indicating security status and recommendations.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Automation and Scheduling: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Allow users to schedule regular scans.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Automate checks and notifications.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Reporting and Recommendations: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Generate reports with detailed findings.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Suggest mitigation steps for identified issues.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Remember, building a robust security assessment tool requires continuous updates, staying informed about new threats, and collaborating with security experts.</w:t>
      </w:r>
    </w:p>
    <w:p w:rsidR="00000000" w:rsidDel="00000000" w:rsidP="00000000" w:rsidRDefault="00000000" w:rsidRPr="00000000" w14:paraId="000000BF">
      <w:pPr>
        <w:rPr>
          <w:color w:val="060606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lorfyit.com/" TargetMode="External"/><Relationship Id="rId7" Type="http://schemas.openxmlformats.org/officeDocument/2006/relationships/hyperlink" Target="https://www.projectwallace.com/analyze-css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