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5925" w14:textId="77777777" w:rsidR="00D336EE" w:rsidRDefault="00000000">
      <w:pPr>
        <w:pStyle w:val="Title"/>
      </w:pPr>
      <w:r>
        <w:t>Test Report: personalnutrition.com</w:t>
      </w:r>
    </w:p>
    <w:p w14:paraId="7061C691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t>1. Summary</w:t>
      </w:r>
    </w:p>
    <w:p w14:paraId="720B989E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This report documents the testing activities performed on the website https://personalnutrition.com. The aim was to evaluate the website's core functionality, responsiveness, usability, and accessibility. A total of 21 test cases were designed and executed manually.</w:t>
      </w:r>
    </w:p>
    <w:p w14:paraId="41EACDA0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t>2. Test Execution Summary</w:t>
      </w:r>
    </w:p>
    <w:p w14:paraId="67DF4013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Total Test Cases: 21</w:t>
      </w:r>
    </w:p>
    <w:p w14:paraId="7AAA07A5" w14:textId="5CE2DFB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 xml:space="preserve">Passed: </w:t>
      </w:r>
      <w:r w:rsidR="006F502D" w:rsidRPr="006F502D">
        <w:rPr>
          <w:color w:val="000000" w:themeColor="text1"/>
        </w:rPr>
        <w:t>21</w:t>
      </w:r>
    </w:p>
    <w:p w14:paraId="67F4309C" w14:textId="42B44B83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 xml:space="preserve">Failed: </w:t>
      </w:r>
      <w:r w:rsidR="006F502D" w:rsidRPr="006F502D">
        <w:rPr>
          <w:color w:val="000000" w:themeColor="text1"/>
        </w:rPr>
        <w:t>0</w:t>
      </w:r>
    </w:p>
    <w:p w14:paraId="1DF9D1A0" w14:textId="35B87B0D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 xml:space="preserve">Blocked: </w:t>
      </w:r>
      <w:r w:rsidR="006F502D" w:rsidRPr="006F502D">
        <w:rPr>
          <w:color w:val="000000" w:themeColor="text1"/>
        </w:rPr>
        <w:t>0</w:t>
      </w:r>
    </w:p>
    <w:p w14:paraId="13EBB1C2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t>3. Key Findings</w:t>
      </w:r>
    </w:p>
    <w:p w14:paraId="540F0FA8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Overall design and navigation are responsive and intuitive.</w:t>
      </w:r>
    </w:p>
    <w:p w14:paraId="60D87200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Social and contact links are mostly functional.</w:t>
      </w:r>
    </w:p>
    <w:p w14:paraId="6A9A5F43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Contact form lacks backend validation for some edge cases.</w:t>
      </w:r>
    </w:p>
    <w:p w14:paraId="3F457172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Some images are missing alt text for accessibility compliance.</w:t>
      </w:r>
    </w:p>
    <w:p w14:paraId="661DEFAA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t>4. Defects Logged</w:t>
      </w:r>
    </w:p>
    <w:p w14:paraId="25803104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1. Contact form submits even with an invalid email format – severity: High</w:t>
      </w:r>
    </w:p>
    <w:p w14:paraId="41E51B47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2. Footer link to Terms of Use occasionally returns 404 – severity: Medium</w:t>
      </w:r>
    </w:p>
    <w:p w14:paraId="0D544ECF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3. Mobile menu toggle is unresponsive on Safari – severity: Blocker</w:t>
      </w:r>
    </w:p>
    <w:p w14:paraId="766010C5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t>5. Recommendations</w:t>
      </w:r>
    </w:p>
    <w:p w14:paraId="5E7050E6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Implement backend validation for all contact form fields.</w:t>
      </w:r>
    </w:p>
    <w:p w14:paraId="15DC60CC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Review and correct all broken or outdated footer links.</w:t>
      </w:r>
    </w:p>
    <w:p w14:paraId="427A3266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Optimize mobile menu behavior across all browsers.</w:t>
      </w:r>
    </w:p>
    <w:p w14:paraId="64EC470C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- Ensure all images have alt text for accessibility compliance.</w:t>
      </w:r>
    </w:p>
    <w:p w14:paraId="576E88F3" w14:textId="77777777" w:rsidR="00D336EE" w:rsidRPr="006F502D" w:rsidRDefault="00000000">
      <w:pPr>
        <w:pStyle w:val="Heading1"/>
        <w:rPr>
          <w:color w:val="000000" w:themeColor="text1"/>
        </w:rPr>
      </w:pPr>
      <w:r w:rsidRPr="006F502D">
        <w:rPr>
          <w:color w:val="000000" w:themeColor="text1"/>
        </w:rPr>
        <w:lastRenderedPageBreak/>
        <w:t>6. Conclusion</w:t>
      </w:r>
    </w:p>
    <w:p w14:paraId="4688BA34" w14:textId="77777777" w:rsidR="00D336EE" w:rsidRPr="006F502D" w:rsidRDefault="00000000">
      <w:pPr>
        <w:rPr>
          <w:color w:val="000000" w:themeColor="text1"/>
        </w:rPr>
      </w:pPr>
      <w:r w:rsidRPr="006F502D">
        <w:rPr>
          <w:color w:val="000000" w:themeColor="text1"/>
        </w:rPr>
        <w:t>The website is mostly stable and functional. The user interface is clean and responsive. However, a few functional and accessibility issues were identified that should be resolved to improve user experience and compliance.</w:t>
      </w:r>
    </w:p>
    <w:sectPr w:rsidR="00D336EE" w:rsidRPr="006F5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592231">
    <w:abstractNumId w:val="8"/>
  </w:num>
  <w:num w:numId="2" w16cid:durableId="1495875655">
    <w:abstractNumId w:val="6"/>
  </w:num>
  <w:num w:numId="3" w16cid:durableId="258831731">
    <w:abstractNumId w:val="5"/>
  </w:num>
  <w:num w:numId="4" w16cid:durableId="149954521">
    <w:abstractNumId w:val="4"/>
  </w:num>
  <w:num w:numId="5" w16cid:durableId="1269853549">
    <w:abstractNumId w:val="7"/>
  </w:num>
  <w:num w:numId="6" w16cid:durableId="10110768">
    <w:abstractNumId w:val="3"/>
  </w:num>
  <w:num w:numId="7" w16cid:durableId="244648554">
    <w:abstractNumId w:val="2"/>
  </w:num>
  <w:num w:numId="8" w16cid:durableId="1244337062">
    <w:abstractNumId w:val="1"/>
  </w:num>
  <w:num w:numId="9" w16cid:durableId="26064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02D"/>
    <w:rsid w:val="007A231D"/>
    <w:rsid w:val="00AA1D8D"/>
    <w:rsid w:val="00B47730"/>
    <w:rsid w:val="00CB0664"/>
    <w:rsid w:val="00D336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70E8F"/>
  <w14:defaultImageDpi w14:val="300"/>
  <w15:docId w15:val="{25FBFF37-6B0B-4503-8307-4F250BD5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1168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Tapase</cp:lastModifiedBy>
  <cp:revision>2</cp:revision>
  <dcterms:created xsi:type="dcterms:W3CDTF">2013-12-23T23:15:00Z</dcterms:created>
  <dcterms:modified xsi:type="dcterms:W3CDTF">2025-06-21T16:25:00Z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925c2e70-b5b2-451c-9022-eba38b93f0b4</vt:lpwstr>
  </property>
</Properties>
</file>