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34B6" w14:textId="77777777" w:rsidR="00BC7573" w:rsidRDefault="00BC7573"/>
    <w:p w14:paraId="2A19B576" w14:textId="478FBD75" w:rsidR="00BC7573" w:rsidRPr="00BC7573" w:rsidRDefault="00BC7573" w:rsidP="00BC7573">
      <w:pPr>
        <w:jc w:val="center"/>
        <w:rPr>
          <w:b/>
          <w:bCs/>
          <w:sz w:val="44"/>
          <w:szCs w:val="44"/>
        </w:rPr>
      </w:pPr>
      <w:r w:rsidRPr="00BC7573">
        <w:rPr>
          <w:b/>
          <w:bCs/>
          <w:sz w:val="44"/>
          <w:szCs w:val="44"/>
        </w:rPr>
        <w:t>Microservices in Kubernetes</w:t>
      </w:r>
    </w:p>
    <w:p w14:paraId="3BB4762C" w14:textId="6777BCFE" w:rsidR="00BC7573" w:rsidRDefault="00BC7573" w:rsidP="00BC7573">
      <w:pPr>
        <w:pStyle w:val="ListParagraph"/>
        <w:numPr>
          <w:ilvl w:val="0"/>
          <w:numId w:val="1"/>
        </w:numPr>
        <w:jc w:val="right"/>
      </w:pPr>
      <w:r>
        <w:t>Ankita Khurana</w:t>
      </w:r>
    </w:p>
    <w:p w14:paraId="779A597A" w14:textId="102BBB6D" w:rsidR="00BC7573" w:rsidRDefault="00BC7573" w:rsidP="00BC7573">
      <w:pPr>
        <w:pStyle w:val="ListParagraph"/>
        <w:numPr>
          <w:ilvl w:val="0"/>
          <w:numId w:val="1"/>
        </w:numPr>
        <w:jc w:val="right"/>
      </w:pPr>
      <w:r>
        <w:t>3148515</w:t>
      </w:r>
    </w:p>
    <w:p w14:paraId="1AFFC113" w14:textId="26ACEA8D" w:rsidR="00BC7573" w:rsidRDefault="00BC7573">
      <w:pPr>
        <w:rPr>
          <w:b/>
          <w:bCs/>
        </w:rPr>
      </w:pPr>
      <w:bookmarkStart w:id="0" w:name="_GoBack"/>
      <w:bookmarkEnd w:id="0"/>
      <w:r w:rsidRPr="00BB43C6">
        <w:rPr>
          <w:b/>
          <w:bCs/>
        </w:rPr>
        <w:t xml:space="preserve">Source Code: </w:t>
      </w:r>
    </w:p>
    <w:p w14:paraId="52AEF5CB" w14:textId="49725A2D" w:rsidR="004A3B2C" w:rsidRPr="00BB43C6" w:rsidRDefault="004A3B2C">
      <w:pPr>
        <w:rPr>
          <w:b/>
          <w:bCs/>
        </w:rPr>
      </w:pPr>
      <w:hyperlink r:id="rId5" w:history="1">
        <w:r>
          <w:rPr>
            <w:rStyle w:val="Hyperlink"/>
          </w:rPr>
          <w:t>https://github.com/AnkitaKhurana/Kubernetes_Microservices_Assignment</w:t>
        </w:r>
      </w:hyperlink>
    </w:p>
    <w:p w14:paraId="0F0C9EB1" w14:textId="75DF9D48" w:rsidR="00BC7573" w:rsidRDefault="00BC7573">
      <w:r>
        <w:t xml:space="preserve">The repo contains </w:t>
      </w:r>
    </w:p>
    <w:p w14:paraId="1634A4DD" w14:textId="73B1D603" w:rsidR="00BC7573" w:rsidRDefault="00BC7573" w:rsidP="00BC7573">
      <w:pPr>
        <w:pStyle w:val="ListParagraph"/>
        <w:numPr>
          <w:ilvl w:val="0"/>
          <w:numId w:val="2"/>
        </w:numPr>
      </w:pPr>
      <w:r>
        <w:t>Services (User, order, aggregated)</w:t>
      </w:r>
    </w:p>
    <w:p w14:paraId="28B297E8" w14:textId="1787E43A" w:rsidR="00BC7573" w:rsidRDefault="00BC7573" w:rsidP="00BC7573">
      <w:pPr>
        <w:pStyle w:val="ListParagraph"/>
        <w:numPr>
          <w:ilvl w:val="0"/>
          <w:numId w:val="2"/>
        </w:numPr>
      </w:pPr>
      <w:r>
        <w:t xml:space="preserve">Deployment yml files for services </w:t>
      </w:r>
    </w:p>
    <w:p w14:paraId="500F2DFA" w14:textId="70894E34" w:rsidR="00BC7573" w:rsidRPr="004364FC" w:rsidRDefault="00BB43C6">
      <w:pPr>
        <w:rPr>
          <w:b/>
          <w:bCs/>
        </w:rPr>
      </w:pPr>
      <w:r w:rsidRPr="004364FC">
        <w:rPr>
          <w:b/>
          <w:bCs/>
        </w:rPr>
        <w:t>Docker</w:t>
      </w:r>
      <w:r w:rsidR="004364FC">
        <w:rPr>
          <w:b/>
          <w:bCs/>
        </w:rPr>
        <w:t xml:space="preserve"> </w:t>
      </w:r>
      <w:r w:rsidRPr="004364FC">
        <w:rPr>
          <w:b/>
          <w:bCs/>
        </w:rPr>
        <w:t xml:space="preserve">Hub image </w:t>
      </w:r>
      <w:r w:rsidR="003C5B66">
        <w:rPr>
          <w:b/>
          <w:bCs/>
        </w:rPr>
        <w:t>l</w:t>
      </w:r>
      <w:r w:rsidRPr="004364FC">
        <w:rPr>
          <w:b/>
          <w:bCs/>
        </w:rPr>
        <w:t xml:space="preserve">inks </w:t>
      </w:r>
      <w:r w:rsidR="002E1655">
        <w:rPr>
          <w:b/>
          <w:bCs/>
        </w:rPr>
        <w:t>:</w:t>
      </w:r>
    </w:p>
    <w:p w14:paraId="032A62DC" w14:textId="5BE1B2EC" w:rsidR="00BB43C6" w:rsidRDefault="00BB43C6" w:rsidP="00BB43C6">
      <w:pPr>
        <w:pStyle w:val="ListParagraph"/>
        <w:numPr>
          <w:ilvl w:val="0"/>
          <w:numId w:val="3"/>
        </w:numPr>
      </w:pPr>
      <w:r>
        <w:t xml:space="preserve">User-service Image : </w:t>
      </w:r>
      <w:hyperlink r:id="rId6" w:history="1">
        <w:r>
          <w:rPr>
            <w:rStyle w:val="Hyperlink"/>
          </w:rPr>
          <w:t>https://hub.docker.com/r/ankitakhurana25/user-service</w:t>
        </w:r>
      </w:hyperlink>
    </w:p>
    <w:p w14:paraId="7C99E804" w14:textId="05860386" w:rsidR="00BB43C6" w:rsidRDefault="00BB43C6" w:rsidP="00BB43C6">
      <w:pPr>
        <w:pStyle w:val="ListParagraph"/>
        <w:numPr>
          <w:ilvl w:val="0"/>
          <w:numId w:val="3"/>
        </w:numPr>
      </w:pPr>
      <w:r>
        <w:t>Order-service image:</w:t>
      </w:r>
      <w:r w:rsidRPr="00BB43C6">
        <w:t xml:space="preserve"> </w:t>
      </w:r>
      <w:hyperlink r:id="rId7" w:history="1">
        <w:r>
          <w:rPr>
            <w:rStyle w:val="Hyperlink"/>
          </w:rPr>
          <w:t>https://hub.docker.com/r/ankitakhurana25/order-service</w:t>
        </w:r>
      </w:hyperlink>
    </w:p>
    <w:p w14:paraId="0D29700B" w14:textId="1502A6A0" w:rsidR="00BB43C6" w:rsidRDefault="00BB43C6" w:rsidP="00BB43C6">
      <w:pPr>
        <w:pStyle w:val="ListParagraph"/>
        <w:numPr>
          <w:ilvl w:val="0"/>
          <w:numId w:val="3"/>
        </w:numPr>
      </w:pPr>
      <w:r>
        <w:t xml:space="preserve">Aggregator-service image: </w:t>
      </w:r>
      <w:hyperlink r:id="rId8" w:history="1">
        <w:r>
          <w:rPr>
            <w:rStyle w:val="Hyperlink"/>
          </w:rPr>
          <w:t>https://hub.docker.com/r/ankitakhurana25/aggregator-service</w:t>
        </w:r>
      </w:hyperlink>
    </w:p>
    <w:p w14:paraId="6F8E306D" w14:textId="53B69074" w:rsidR="00BC7573" w:rsidRPr="00C865EA" w:rsidRDefault="00BC7573">
      <w:pPr>
        <w:rPr>
          <w:b/>
          <w:bCs/>
        </w:rPr>
      </w:pPr>
    </w:p>
    <w:p w14:paraId="1DD08B4F" w14:textId="11241D77" w:rsidR="00C865EA" w:rsidRDefault="00C865EA">
      <w:pPr>
        <w:rPr>
          <w:b/>
          <w:bCs/>
        </w:rPr>
      </w:pPr>
      <w:r w:rsidRPr="00C865EA">
        <w:rPr>
          <w:b/>
          <w:bCs/>
        </w:rPr>
        <w:t xml:space="preserve">Deployment using Kubernetes </w:t>
      </w:r>
    </w:p>
    <w:p w14:paraId="2FC45860" w14:textId="68C2D79A" w:rsidR="00BC7573" w:rsidRDefault="00C865EA">
      <w:r>
        <w:t xml:space="preserve">The three services are deployed </w:t>
      </w:r>
      <w:r w:rsidR="00F8666E">
        <w:t>with two pods each (replicas). Three nodes are present in the cluster for handling them. User and order service are accessible within the cluster using cluser-ip service type and aggregator service is exposed to the internet using load balance service type.</w:t>
      </w:r>
      <w:r w:rsidR="009F689D">
        <w:object w:dxaOrig="15130" w:dyaOrig="5750" w14:anchorId="0B38C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4.9pt;height:149pt" o:ole="">
            <v:imagedata r:id="rId9" o:title=""/>
          </v:shape>
          <o:OLEObject Type="Embed" ProgID="PBrush" ShapeID="_x0000_i1029" DrawAspect="Content" ObjectID="_1647080354" r:id="rId10"/>
        </w:object>
      </w:r>
    </w:p>
    <w:p w14:paraId="1BF98EF5" w14:textId="61F0B274" w:rsidR="00BC7573" w:rsidRDefault="00B93CC0" w:rsidP="00B93CC0">
      <w:pPr>
        <w:jc w:val="center"/>
      </w:pPr>
      <w:r>
        <w:t>Service deployment diagram</w:t>
      </w:r>
    </w:p>
    <w:p w14:paraId="2071EA3A" w14:textId="51230EFC" w:rsidR="00BC7573" w:rsidRDefault="00B709E8">
      <w:r>
        <w:rPr>
          <w:noProof/>
        </w:rPr>
        <w:drawing>
          <wp:inline distT="0" distB="0" distL="0" distR="0" wp14:anchorId="1EBEECEA" wp14:editId="7D8ECE77">
            <wp:extent cx="5877531" cy="2797460"/>
            <wp:effectExtent l="190500" t="190500" r="200025" b="193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0453" cy="280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DA66B" w14:textId="4902CD3D" w:rsidR="00B709E8" w:rsidRDefault="008058D5" w:rsidP="008058D5">
      <w:pPr>
        <w:jc w:val="center"/>
      </w:pPr>
      <w:r>
        <w:t>ankita-c</w:t>
      </w:r>
      <w:r w:rsidR="00B709E8">
        <w:t>luster</w:t>
      </w:r>
    </w:p>
    <w:p w14:paraId="0B886FA9" w14:textId="77777777" w:rsidR="00090008" w:rsidRDefault="00090008" w:rsidP="008058D5">
      <w:pPr>
        <w:jc w:val="center"/>
      </w:pPr>
    </w:p>
    <w:p w14:paraId="31F38859" w14:textId="66C298C5" w:rsidR="000F608A" w:rsidRDefault="000F608A"/>
    <w:p w14:paraId="75831614" w14:textId="47607639" w:rsidR="000F608A" w:rsidRDefault="000F608A">
      <w:r>
        <w:rPr>
          <w:noProof/>
        </w:rPr>
        <w:drawing>
          <wp:inline distT="0" distB="0" distL="0" distR="0" wp14:anchorId="3494D1A2" wp14:editId="1459B96D">
            <wp:extent cx="5731510" cy="424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8B21" w14:textId="053C41B0" w:rsidR="00505B0C" w:rsidRDefault="004626BF" w:rsidP="00505B0C">
      <w:pPr>
        <w:jc w:val="center"/>
      </w:pPr>
      <w:r>
        <w:t>Deployment-user.yml apply example, yml file deployment</w:t>
      </w:r>
    </w:p>
    <w:p w14:paraId="73B0B1FC" w14:textId="77777777" w:rsidR="00505B0C" w:rsidRDefault="00505B0C" w:rsidP="00505B0C">
      <w:pPr>
        <w:jc w:val="center"/>
      </w:pPr>
    </w:p>
    <w:p w14:paraId="65F5C820" w14:textId="77777777" w:rsidR="00505B0C" w:rsidRDefault="003C49E7" w:rsidP="00505B0C">
      <w:r>
        <w:rPr>
          <w:noProof/>
        </w:rPr>
        <w:drawing>
          <wp:inline distT="0" distB="0" distL="0" distR="0" wp14:anchorId="3AE7CE62" wp14:editId="2A0743E9">
            <wp:extent cx="4583452" cy="1561433"/>
            <wp:effectExtent l="152400" t="152400" r="369570" b="363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059"/>
                    <a:stretch/>
                  </pic:blipFill>
                  <pic:spPr bwMode="auto">
                    <a:xfrm>
                      <a:off x="0" y="0"/>
                      <a:ext cx="4667578" cy="1590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332A3" w14:textId="0590E8F2" w:rsidR="00505B0C" w:rsidRDefault="00EB1B0D" w:rsidP="00FE3942">
      <w:r>
        <w:t xml:space="preserve">                                                            </w:t>
      </w:r>
      <w:r w:rsidR="008D1828">
        <w:t>Workloads</w:t>
      </w:r>
    </w:p>
    <w:p w14:paraId="127563A1" w14:textId="4302EC87" w:rsidR="003C49E7" w:rsidRDefault="003C49E7">
      <w:r>
        <w:rPr>
          <w:noProof/>
        </w:rPr>
        <w:drawing>
          <wp:inline distT="0" distB="0" distL="0" distR="0" wp14:anchorId="72CC193B" wp14:editId="6F936B86">
            <wp:extent cx="5188124" cy="1945082"/>
            <wp:effectExtent l="152400" t="152400" r="355600" b="360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207"/>
                    <a:stretch/>
                  </pic:blipFill>
                  <pic:spPr bwMode="auto">
                    <a:xfrm>
                      <a:off x="0" y="0"/>
                      <a:ext cx="5246418" cy="1966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B47D6" w14:textId="348A3EDA" w:rsidR="004C4D56" w:rsidRDefault="00E76C2A" w:rsidP="00E76C2A">
      <w:pPr>
        <w:jc w:val="center"/>
      </w:pPr>
      <w:r>
        <w:t>Services for the deployments</w:t>
      </w:r>
    </w:p>
    <w:p w14:paraId="369A0E68" w14:textId="77777777" w:rsidR="00505B0C" w:rsidRDefault="00505B0C" w:rsidP="00E76C2A">
      <w:pPr>
        <w:jc w:val="center"/>
      </w:pPr>
    </w:p>
    <w:p w14:paraId="577B5FEC" w14:textId="593B0E53" w:rsidR="004C4D56" w:rsidRDefault="004C4D56">
      <w:r>
        <w:rPr>
          <w:noProof/>
        </w:rPr>
        <w:lastRenderedPageBreak/>
        <w:drawing>
          <wp:inline distT="0" distB="0" distL="0" distR="0" wp14:anchorId="68A8E991" wp14:editId="601D25AC">
            <wp:extent cx="5731510" cy="3498850"/>
            <wp:effectExtent l="152400" t="152400" r="36449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173FF" w14:textId="2D142E61" w:rsidR="0090569C" w:rsidRDefault="0090569C" w:rsidP="0090569C">
      <w:pPr>
        <w:jc w:val="center"/>
      </w:pPr>
      <w:r>
        <w:t>Config map details used by aggregator service to internally use the .env variables for order/user service</w:t>
      </w:r>
    </w:p>
    <w:p w14:paraId="6159E21C" w14:textId="77777777" w:rsidR="0090569C" w:rsidRDefault="0090569C"/>
    <w:p w14:paraId="710B2B9F" w14:textId="77777777" w:rsidR="00984380" w:rsidRDefault="00984380">
      <w:pPr>
        <w:rPr>
          <w:noProof/>
        </w:rPr>
      </w:pPr>
    </w:p>
    <w:p w14:paraId="1782121C" w14:textId="6488C63E" w:rsidR="005E5C85" w:rsidRDefault="005E5C85">
      <w:r>
        <w:rPr>
          <w:noProof/>
        </w:rPr>
        <w:drawing>
          <wp:inline distT="0" distB="0" distL="0" distR="0" wp14:anchorId="7AD08222" wp14:editId="1071315D">
            <wp:extent cx="5528684" cy="44927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39" b="84298"/>
                    <a:stretch/>
                  </pic:blipFill>
                  <pic:spPr bwMode="auto">
                    <a:xfrm>
                      <a:off x="0" y="0"/>
                      <a:ext cx="5528684" cy="44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A32F4" w14:textId="454F2F68" w:rsidR="00984380" w:rsidRDefault="00984380">
      <w:r>
        <w:t xml:space="preserve">Aggregator service - / hit </w:t>
      </w:r>
    </w:p>
    <w:p w14:paraId="6084DFC1" w14:textId="77777777" w:rsidR="00984380" w:rsidRDefault="00984380">
      <w:pPr>
        <w:rPr>
          <w:noProof/>
        </w:rPr>
      </w:pPr>
    </w:p>
    <w:p w14:paraId="1C8499F3" w14:textId="1B16263A" w:rsidR="00984380" w:rsidRDefault="005E5C85" w:rsidP="00984380">
      <w:r>
        <w:rPr>
          <w:noProof/>
        </w:rPr>
        <w:drawing>
          <wp:inline distT="0" distB="0" distL="0" distR="0" wp14:anchorId="38F7165E" wp14:editId="027CB585">
            <wp:extent cx="5560398" cy="71354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986" b="75871"/>
                    <a:stretch/>
                  </pic:blipFill>
                  <pic:spPr bwMode="auto">
                    <a:xfrm>
                      <a:off x="0" y="0"/>
                      <a:ext cx="5560398" cy="71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4380" w:rsidRPr="00984380">
        <w:t xml:space="preserve"> </w:t>
      </w:r>
      <w:r w:rsidR="00984380">
        <w:t>Aggregator service - /</w:t>
      </w:r>
      <w:r w:rsidR="00984380">
        <w:t xml:space="preserve">orderdetails/:id </w:t>
      </w:r>
      <w:r w:rsidR="00984380">
        <w:t>hi</w:t>
      </w:r>
      <w:r w:rsidR="00CF6099">
        <w:t>t</w:t>
      </w:r>
    </w:p>
    <w:sectPr w:rsidR="00984380" w:rsidSect="00505B0C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6161"/>
    <w:multiLevelType w:val="hybridMultilevel"/>
    <w:tmpl w:val="2D0A1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7D9"/>
    <w:multiLevelType w:val="hybridMultilevel"/>
    <w:tmpl w:val="E946CBB6"/>
    <w:lvl w:ilvl="0" w:tplc="CD303C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4489F"/>
    <w:multiLevelType w:val="hybridMultilevel"/>
    <w:tmpl w:val="15C46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65"/>
    <w:rsid w:val="00090008"/>
    <w:rsid w:val="000F608A"/>
    <w:rsid w:val="00107A29"/>
    <w:rsid w:val="00196D65"/>
    <w:rsid w:val="001C6358"/>
    <w:rsid w:val="002E1655"/>
    <w:rsid w:val="003C49E7"/>
    <w:rsid w:val="003C5B66"/>
    <w:rsid w:val="004364FC"/>
    <w:rsid w:val="004626BF"/>
    <w:rsid w:val="00495BE3"/>
    <w:rsid w:val="004A3B2C"/>
    <w:rsid w:val="004C4D56"/>
    <w:rsid w:val="00505B0C"/>
    <w:rsid w:val="005E5C85"/>
    <w:rsid w:val="006F4DD4"/>
    <w:rsid w:val="007D60F1"/>
    <w:rsid w:val="008058D5"/>
    <w:rsid w:val="008D1828"/>
    <w:rsid w:val="008E204F"/>
    <w:rsid w:val="0090569C"/>
    <w:rsid w:val="00984380"/>
    <w:rsid w:val="009F689D"/>
    <w:rsid w:val="00B709E8"/>
    <w:rsid w:val="00B93CC0"/>
    <w:rsid w:val="00BB43C6"/>
    <w:rsid w:val="00BC10C5"/>
    <w:rsid w:val="00BC7573"/>
    <w:rsid w:val="00C01FAB"/>
    <w:rsid w:val="00C865EA"/>
    <w:rsid w:val="00CF6099"/>
    <w:rsid w:val="00DC2050"/>
    <w:rsid w:val="00E76C2A"/>
    <w:rsid w:val="00EB1B0D"/>
    <w:rsid w:val="00F073BD"/>
    <w:rsid w:val="00F8666E"/>
    <w:rsid w:val="00F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5DAF"/>
  <w15:chartTrackingRefBased/>
  <w15:docId w15:val="{EF54D412-6A70-4294-A281-1D701DE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nkitakhurana25/aggregator-servic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ankitakhurana25/order-servic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r/ankitakhurana25/user-servic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nkitaKhurana/Kubernetes_Microservices_Assignment" TargetMode="Externa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Khurana</dc:creator>
  <cp:keywords/>
  <dc:description/>
  <cp:lastModifiedBy>Ankita Khurana</cp:lastModifiedBy>
  <cp:revision>43</cp:revision>
  <dcterms:created xsi:type="dcterms:W3CDTF">2020-03-30T04:02:00Z</dcterms:created>
  <dcterms:modified xsi:type="dcterms:W3CDTF">2020-03-30T08:03:00Z</dcterms:modified>
</cp:coreProperties>
</file>