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5558" w:rsidRDefault="002044BC">
      <w:r>
        <w:rPr>
          <w:b/>
          <w:bCs/>
        </w:rPr>
        <w:t>Questions for Manisha</w:t>
      </w:r>
    </w:p>
    <w:p w:rsidR="002044BC" w:rsidRDefault="002044BC"/>
    <w:p w:rsidR="002044BC" w:rsidRDefault="002044BC">
      <w:pPr>
        <w:rPr>
          <w:strike/>
        </w:rPr>
      </w:pPr>
      <w:proofErr w:type="spellStart"/>
      <w:r w:rsidRPr="00F4019F">
        <w:rPr>
          <w:strike/>
        </w:rPr>
        <w:t>TxTl</w:t>
      </w:r>
      <w:proofErr w:type="spellEnd"/>
      <w:r w:rsidRPr="00F4019F">
        <w:rPr>
          <w:strike/>
        </w:rPr>
        <w:t xml:space="preserve"> vs PURE?</w:t>
      </w:r>
      <w:r w:rsidR="00A2559C" w:rsidRPr="00F4019F">
        <w:rPr>
          <w:strike/>
        </w:rPr>
        <w:t xml:space="preserve"> (She doesn’t need)</w:t>
      </w:r>
    </w:p>
    <w:p w:rsidR="00BB11EF" w:rsidRPr="00F4019F" w:rsidRDefault="00BB11EF">
      <w:pPr>
        <w:rPr>
          <w:strike/>
        </w:rPr>
      </w:pPr>
    </w:p>
    <w:p w:rsidR="00F4019F" w:rsidRPr="00C75C4A" w:rsidRDefault="00C75C4A">
      <w:r>
        <w:rPr>
          <w:u w:val="single"/>
        </w:rPr>
        <w:t>ATP Synthase Protein Questions</w:t>
      </w:r>
    </w:p>
    <w:p w:rsidR="00BB11EF" w:rsidRDefault="00BB11EF">
      <w:r>
        <w:t xml:space="preserve">I know that you plan to purify and integrate the protein - What is the benefit of that vs express genes with </w:t>
      </w:r>
      <w:proofErr w:type="spellStart"/>
      <w:r>
        <w:t>tx-tl</w:t>
      </w:r>
      <w:proofErr w:type="spellEnd"/>
      <w:r>
        <w:t xml:space="preserve"> extract?</w:t>
      </w:r>
    </w:p>
    <w:p w:rsidR="00F4019F" w:rsidRPr="00BB11EF" w:rsidRDefault="00F4019F">
      <w:pPr>
        <w:rPr>
          <w:strike/>
        </w:rPr>
      </w:pPr>
      <w:r w:rsidRPr="00BB11EF">
        <w:rPr>
          <w:strike/>
        </w:rPr>
        <w:t>You’re choosing to purify and integrate the proteins – this is just done by purifying and adding the subunits to the mixture where the liposomes lie?</w:t>
      </w:r>
    </w:p>
    <w:p w:rsidR="00F4019F" w:rsidRPr="00BB11EF" w:rsidRDefault="00F4019F" w:rsidP="00F4019F">
      <w:pPr>
        <w:pStyle w:val="ListParagraph"/>
        <w:numPr>
          <w:ilvl w:val="0"/>
          <w:numId w:val="2"/>
        </w:numPr>
        <w:rPr>
          <w:strike/>
        </w:rPr>
      </w:pPr>
      <w:r w:rsidRPr="00BB11EF">
        <w:rPr>
          <w:strike/>
        </w:rPr>
        <w:t xml:space="preserve">I’ve heard it’s difficult to purify proteins so why not express the genes maybe with </w:t>
      </w:r>
      <w:proofErr w:type="spellStart"/>
      <w:r w:rsidRPr="00BB11EF">
        <w:rPr>
          <w:strike/>
        </w:rPr>
        <w:t>tx-tl</w:t>
      </w:r>
      <w:proofErr w:type="spellEnd"/>
      <w:r w:rsidRPr="00BB11EF">
        <w:rPr>
          <w:strike/>
        </w:rPr>
        <w:t xml:space="preserve"> extract on the outside of the liposomes </w:t>
      </w:r>
    </w:p>
    <w:p w:rsidR="00C75C4A" w:rsidRDefault="00C75C4A" w:rsidP="00C75C4A"/>
    <w:p w:rsidR="00C75C4A" w:rsidRDefault="00BA2C9B" w:rsidP="00C75C4A">
      <w:r>
        <w:t xml:space="preserve">To validate my models I’ll be worried about how much </w:t>
      </w:r>
      <w:proofErr w:type="spellStart"/>
      <w:r>
        <w:t>atp</w:t>
      </w:r>
      <w:proofErr w:type="spellEnd"/>
      <w:r>
        <w:t xml:space="preserve"> synthase/proton pump are actually binding to the membrane. </w:t>
      </w:r>
      <w:r w:rsidR="00C75C4A">
        <w:t>How do you plan on quantifying how much and where ATP synthase attaches to the membrane? Tag GFP to ATP</w:t>
      </w:r>
      <w:r w:rsidR="00C75C4A">
        <w:t xml:space="preserve">ase </w:t>
      </w:r>
      <w:r w:rsidR="00C75C4A">
        <w:t>or try to visualize under a microscope?</w:t>
      </w:r>
    </w:p>
    <w:p w:rsidR="00C75C4A" w:rsidRDefault="00C75C4A" w:rsidP="00C75C4A"/>
    <w:p w:rsidR="00C75C4A" w:rsidRDefault="00C75C4A" w:rsidP="00C75C4A">
      <w:r>
        <w:t>One of my issues will be whether or not just expressing the proteins within the vesicle will lead to spontaneous membrane integration. Do you plan on using the detergent method that Zoila is using to control or aid membrane integration?</w:t>
      </w:r>
    </w:p>
    <w:p w:rsidR="00C75C4A" w:rsidRDefault="00C75C4A" w:rsidP="00C75C4A"/>
    <w:p w:rsidR="00F4019F" w:rsidRPr="00C75C4A" w:rsidRDefault="00C75C4A" w:rsidP="00F4019F">
      <w:r>
        <w:rPr>
          <w:u w:val="single"/>
        </w:rPr>
        <w:t>Energy</w:t>
      </w:r>
    </w:p>
    <w:p w:rsidR="00F4019F" w:rsidRDefault="00C75C4A" w:rsidP="00F4019F">
      <w:r>
        <w:t xml:space="preserve">Are you worried about having enough energy? Will you be supplying a source of ATP or </w:t>
      </w:r>
      <w:proofErr w:type="spellStart"/>
      <w:r>
        <w:t>ADP</w:t>
      </w:r>
      <w:proofErr w:type="spellEnd"/>
      <w:r>
        <w:t xml:space="preserve"> in the surrounding environment? Is there one particular </w:t>
      </w:r>
      <w:r w:rsidR="00BB11EF">
        <w:t>direction</w:t>
      </w:r>
      <w:r>
        <w:t xml:space="preserve"> of rotation that you prefer – whether that’s </w:t>
      </w:r>
      <w:proofErr w:type="spellStart"/>
      <w:r>
        <w:t>atp</w:t>
      </w:r>
      <w:proofErr w:type="spellEnd"/>
      <w:r>
        <w:t xml:space="preserve"> hydrolysis or synthesis</w:t>
      </w:r>
      <w:r w:rsidR="00BA2C9B">
        <w:t xml:space="preserve"> or is just the consistent rotation of the f1 subunit what matters</w:t>
      </w:r>
      <w:r>
        <w:t>?</w:t>
      </w:r>
    </w:p>
    <w:p w:rsidR="00C75C4A" w:rsidRDefault="00C75C4A" w:rsidP="00F4019F"/>
    <w:p w:rsidR="00C75C4A" w:rsidRDefault="00C75C4A" w:rsidP="00F4019F"/>
    <w:p w:rsidR="00C75C4A" w:rsidRPr="00C75C4A" w:rsidRDefault="00C75C4A" w:rsidP="00F4019F">
      <w:pPr>
        <w:rPr>
          <w:u w:val="single"/>
        </w:rPr>
      </w:pPr>
      <w:r>
        <w:rPr>
          <w:u w:val="single"/>
        </w:rPr>
        <w:t>Assay/Experimental</w:t>
      </w:r>
    </w:p>
    <w:p w:rsidR="00C75C4A" w:rsidRDefault="00F4019F" w:rsidP="00F4019F">
      <w:r>
        <w:t xml:space="preserve">I want to use an ATP assay to detect how much ATP is within a liposome but I’m confused </w:t>
      </w:r>
      <w:r w:rsidR="00BA2C9B">
        <w:t xml:space="preserve">how </w:t>
      </w:r>
      <w:r>
        <w:t xml:space="preserve"> I actually access the contents inside the liposome. Along the similar lines, are you planning </w:t>
      </w:r>
      <w:r>
        <w:t xml:space="preserve">to detect </w:t>
      </w:r>
      <w:proofErr w:type="spellStart"/>
      <w:r>
        <w:t>ph</w:t>
      </w:r>
      <w:proofErr w:type="spellEnd"/>
      <w:r>
        <w:t xml:space="preserve"> inside a liposome?</w:t>
      </w:r>
      <w:r>
        <w:t xml:space="preserve"> How do you do that? Do you extract items out of vesicles</w:t>
      </w:r>
      <w:r>
        <w:t xml:space="preserve"> </w:t>
      </w:r>
      <w:r>
        <w:t>or</w:t>
      </w:r>
      <w:r>
        <w:t xml:space="preserve"> </w:t>
      </w:r>
      <w:r>
        <w:t>do you not plan on using vesicles?</w:t>
      </w:r>
    </w:p>
    <w:p w:rsidR="008C5CE3" w:rsidRDefault="008C5CE3" w:rsidP="00F4019F"/>
    <w:p w:rsidR="008C5CE3" w:rsidRPr="00C75C4A" w:rsidRDefault="00C75C4A" w:rsidP="00F4019F">
      <w:pPr>
        <w:rPr>
          <w:u w:val="single"/>
        </w:rPr>
      </w:pPr>
      <w:r>
        <w:rPr>
          <w:u w:val="single"/>
        </w:rPr>
        <w:t>Other</w:t>
      </w:r>
    </w:p>
    <w:p w:rsidR="00F4019F" w:rsidRDefault="00F4019F" w:rsidP="00F4019F">
      <w:r>
        <w:t>How to control actuation direction and membrane integration location? Maybe use an light-activated proton pump?</w:t>
      </w:r>
    </w:p>
    <w:p w:rsidR="006406BB" w:rsidRDefault="006406BB"/>
    <w:p w:rsidR="002044BC" w:rsidRDefault="002044BC"/>
    <w:p w:rsidR="002044BC" w:rsidRDefault="002044BC"/>
    <w:p w:rsidR="002044BC" w:rsidRDefault="002044BC">
      <w:pPr>
        <w:rPr>
          <w:b/>
          <w:bCs/>
        </w:rPr>
      </w:pPr>
      <w:r>
        <w:rPr>
          <w:b/>
          <w:bCs/>
        </w:rPr>
        <w:t>Questions for Miki</w:t>
      </w:r>
    </w:p>
    <w:p w:rsidR="002044BC" w:rsidRPr="002044BC" w:rsidRDefault="002044BC" w:rsidP="002044BC"/>
    <w:p w:rsidR="00B4465D" w:rsidRDefault="00B4465D" w:rsidP="002044BC">
      <w:r>
        <w:t xml:space="preserve">I will want to make liposomes and </w:t>
      </w:r>
      <w:r w:rsidR="00CB4CBB">
        <w:t xml:space="preserve">different types of </w:t>
      </w:r>
      <w:proofErr w:type="spellStart"/>
      <w:r w:rsidR="00CB4CBB">
        <w:t>txtl</w:t>
      </w:r>
      <w:proofErr w:type="spellEnd"/>
      <w:r w:rsidR="00CB4CBB">
        <w:t xml:space="preserve"> extract – some with </w:t>
      </w:r>
      <w:proofErr w:type="spellStart"/>
      <w:r w:rsidR="00CB4CBB">
        <w:t>atp</w:t>
      </w:r>
      <w:proofErr w:type="spellEnd"/>
      <w:r w:rsidR="00CB4CBB">
        <w:t xml:space="preserve"> assays and extra sources of </w:t>
      </w:r>
      <w:proofErr w:type="spellStart"/>
      <w:r w:rsidR="00CB4CBB">
        <w:t>atp</w:t>
      </w:r>
      <w:proofErr w:type="spellEnd"/>
      <w:r w:rsidR="00CB4CBB">
        <w:t xml:space="preserve">…is this doable? I understand that </w:t>
      </w:r>
      <w:proofErr w:type="spellStart"/>
      <w:r w:rsidR="00CB4CBB">
        <w:t>txtl</w:t>
      </w:r>
      <w:proofErr w:type="spellEnd"/>
      <w:r w:rsidR="00CB4CBB">
        <w:t xml:space="preserve"> extract takes a very specific timeline to make so I’m not sure how that will work. </w:t>
      </w:r>
    </w:p>
    <w:p w:rsidR="00CB4CBB" w:rsidRDefault="00CB4CBB" w:rsidP="002044BC"/>
    <w:p w:rsidR="00CB4CBB" w:rsidRDefault="00CB4CBB" w:rsidP="002044BC"/>
    <w:p w:rsidR="00CB4CBB" w:rsidRDefault="00CB4CBB" w:rsidP="002044BC">
      <w:r>
        <w:lastRenderedPageBreak/>
        <w:t xml:space="preserve">I don’t know how to use French press, </w:t>
      </w:r>
      <w:proofErr w:type="spellStart"/>
      <w:r>
        <w:t>rosetta</w:t>
      </w:r>
      <w:proofErr w:type="spellEnd"/>
      <w:r>
        <w:t xml:space="preserve">, dialysis </w:t>
      </w:r>
      <w:proofErr w:type="spellStart"/>
      <w:r>
        <w:t>etc</w:t>
      </w:r>
      <w:proofErr w:type="spellEnd"/>
      <w:r>
        <w:t xml:space="preserve"> – are there protocols/manuals I can find somewhere on the wiki?</w:t>
      </w:r>
      <w:r w:rsidR="0038383E">
        <w:t xml:space="preserve"> How will I learn these?</w:t>
      </w:r>
    </w:p>
    <w:p w:rsidR="00403867" w:rsidRDefault="00403867" w:rsidP="0038383E">
      <w:pPr>
        <w:pStyle w:val="ListParagraph"/>
        <w:numPr>
          <w:ilvl w:val="0"/>
          <w:numId w:val="1"/>
        </w:numPr>
      </w:pPr>
      <w:r>
        <w:t xml:space="preserve">This updated: </w:t>
      </w:r>
      <w:hyperlink r:id="rId5" w:history="1">
        <w:r w:rsidRPr="008B19DA">
          <w:rPr>
            <w:rStyle w:val="Hyperlink"/>
          </w:rPr>
          <w:t>https://www.cds.caltech.edu/biocircuits/index.php/File:TX-TL_Protocol.docx</w:t>
        </w:r>
      </w:hyperlink>
    </w:p>
    <w:p w:rsidR="00403867" w:rsidRDefault="00403867" w:rsidP="0038383E">
      <w:pPr>
        <w:pStyle w:val="ListParagraph"/>
        <w:numPr>
          <w:ilvl w:val="0"/>
          <w:numId w:val="1"/>
        </w:numPr>
      </w:pPr>
      <w:r>
        <w:t>From 2 Nov 2017</w:t>
      </w:r>
    </w:p>
    <w:p w:rsidR="0038383E" w:rsidRDefault="0038383E" w:rsidP="0038383E"/>
    <w:p w:rsidR="00403867" w:rsidRDefault="00BB018D" w:rsidP="00403867">
      <w:r>
        <w:t xml:space="preserve">How do I encapsulate </w:t>
      </w:r>
      <w:proofErr w:type="spellStart"/>
      <w:r>
        <w:t>txtl</w:t>
      </w:r>
      <w:proofErr w:type="spellEnd"/>
      <w:r>
        <w:t xml:space="preserve"> </w:t>
      </w:r>
      <w:r w:rsidR="0038383E">
        <w:t>i</w:t>
      </w:r>
      <w:r>
        <w:t>n liposomes?</w:t>
      </w:r>
    </w:p>
    <w:p w:rsidR="00BB018D" w:rsidRDefault="00BB018D" w:rsidP="00BB018D">
      <w:pPr>
        <w:pStyle w:val="ListParagraph"/>
        <w:numPr>
          <w:ilvl w:val="0"/>
          <w:numId w:val="1"/>
        </w:numPr>
      </w:pPr>
      <w:r>
        <w:t>Emulsion transfer protocol</w:t>
      </w:r>
      <w:r w:rsidR="0038383E">
        <w:t>’</w:t>
      </w:r>
    </w:p>
    <w:p w:rsidR="00903BA9" w:rsidRDefault="00903BA9" w:rsidP="00903BA9"/>
    <w:p w:rsidR="00403867" w:rsidRDefault="0038383E" w:rsidP="00403867">
      <w:r>
        <w:t>Can I and how</w:t>
      </w:r>
      <w:r w:rsidR="00403867">
        <w:t xml:space="preserve"> to order </w:t>
      </w:r>
      <w:proofErr w:type="spellStart"/>
      <w:r w:rsidR="00403867">
        <w:t>atp</w:t>
      </w:r>
      <w:proofErr w:type="spellEnd"/>
      <w:r w:rsidR="00403867">
        <w:t xml:space="preserve"> dye?</w:t>
      </w:r>
      <w:r w:rsidR="00373D9A">
        <w:t xml:space="preserve"> Is there a spectrophotometer in the lab?</w:t>
      </w:r>
    </w:p>
    <w:p w:rsidR="008F3BEF" w:rsidRDefault="008F3BEF" w:rsidP="008F3BEF">
      <w:pPr>
        <w:pStyle w:val="ListParagraph"/>
        <w:numPr>
          <w:ilvl w:val="0"/>
          <w:numId w:val="1"/>
        </w:numPr>
      </w:pPr>
      <w:r>
        <w:t>(</w:t>
      </w:r>
      <w:hyperlink r:id="rId6" w:history="1">
        <w:r w:rsidRPr="008B19DA">
          <w:rPr>
            <w:rStyle w:val="Hyperlink"/>
          </w:rPr>
          <w:t>https://www.caymanchem.com/pdfs/700410.pdf</w:t>
        </w:r>
      </w:hyperlink>
      <w:r>
        <w:t>)</w:t>
      </w:r>
    </w:p>
    <w:p w:rsidR="008F3BEF" w:rsidRDefault="008F3BEF" w:rsidP="00403867"/>
    <w:p w:rsidR="00403867" w:rsidRDefault="00403867" w:rsidP="008F3BEF">
      <w:pPr>
        <w:pStyle w:val="ListParagraph"/>
        <w:numPr>
          <w:ilvl w:val="1"/>
          <w:numId w:val="1"/>
        </w:numPr>
      </w:pPr>
      <w:r>
        <w:t>189$ -20C,6months stable</w:t>
      </w:r>
    </w:p>
    <w:p w:rsidR="00403867" w:rsidRDefault="00403867" w:rsidP="008F3BEF">
      <w:pPr>
        <w:pStyle w:val="ListParagraph"/>
        <w:numPr>
          <w:ilvl w:val="1"/>
          <w:numId w:val="1"/>
        </w:numPr>
      </w:pPr>
      <w:r>
        <w:t>Has 5x/2x</w:t>
      </w:r>
    </w:p>
    <w:p w:rsidR="00403867" w:rsidRDefault="00403867" w:rsidP="00403867">
      <w:pPr>
        <w:pStyle w:val="ListParagraph"/>
        <w:numPr>
          <w:ilvl w:val="0"/>
          <w:numId w:val="1"/>
        </w:numPr>
      </w:pPr>
      <w:r>
        <w:t xml:space="preserve">What </w:t>
      </w:r>
      <w:r w:rsidR="006406BB">
        <w:t>types of plates</w:t>
      </w:r>
      <w:r>
        <w:t xml:space="preserve"> </w:t>
      </w:r>
      <w:r w:rsidR="006406BB">
        <w:t>are these experiments performed on</w:t>
      </w:r>
    </w:p>
    <w:p w:rsidR="008F3BEF" w:rsidRDefault="008F3BEF" w:rsidP="00403867">
      <w:pPr>
        <w:pStyle w:val="ListParagraph"/>
        <w:numPr>
          <w:ilvl w:val="0"/>
          <w:numId w:val="1"/>
        </w:numPr>
      </w:pPr>
      <w:r>
        <w:t>Option 2:</w:t>
      </w:r>
      <w:r w:rsidRPr="008F3BEF">
        <w:t xml:space="preserve"> </w:t>
      </w:r>
      <w:r w:rsidRPr="008F3BEF">
        <w:t>https://www.abcam.com/luminescent-atp-detection-assay-kit-ab113849.html</w:t>
      </w:r>
      <w:r>
        <w:tab/>
      </w:r>
    </w:p>
    <w:p w:rsidR="008F3BEF" w:rsidRDefault="008F3BEF" w:rsidP="008F3BEF">
      <w:pPr>
        <w:pStyle w:val="ListParagraph"/>
        <w:numPr>
          <w:ilvl w:val="1"/>
          <w:numId w:val="1"/>
        </w:numPr>
      </w:pPr>
      <w:r>
        <w:t>295$, 300 tests</w:t>
      </w:r>
    </w:p>
    <w:p w:rsidR="00403867" w:rsidRDefault="00403867" w:rsidP="006406BB"/>
    <w:p w:rsidR="005D286F" w:rsidRPr="007A13BA" w:rsidRDefault="005D286F" w:rsidP="005D286F">
      <w:pPr>
        <w:shd w:val="clear" w:color="auto" w:fill="FFFFFF"/>
        <w:spacing w:after="72"/>
        <w:outlineLvl w:val="3"/>
        <w:rPr>
          <w:rFonts w:ascii="Times" w:eastAsia="Times New Roman" w:hAnsi="Times" w:cs="Arial"/>
          <w:color w:val="000000"/>
          <w:sz w:val="22"/>
          <w:szCs w:val="22"/>
        </w:rPr>
      </w:pPr>
      <w:r>
        <w:t xml:space="preserve">Need to order GFP protein detection gene: </w:t>
      </w:r>
      <w:r w:rsidRPr="007A13BA">
        <w:rPr>
          <w:rFonts w:ascii="Times" w:eastAsia="Times New Roman" w:hAnsi="Times" w:cs="Arial"/>
          <w:color w:val="000000"/>
          <w:sz w:val="22"/>
          <w:szCs w:val="22"/>
        </w:rPr>
        <w:t xml:space="preserve">Positive Control - </w:t>
      </w:r>
      <w:proofErr w:type="spellStart"/>
      <w:r w:rsidRPr="007A13BA">
        <w:rPr>
          <w:rFonts w:ascii="Times" w:eastAsia="Times New Roman" w:hAnsi="Times" w:cs="Arial"/>
          <w:color w:val="000000"/>
          <w:sz w:val="22"/>
          <w:szCs w:val="22"/>
        </w:rPr>
        <w:t>pR</w:t>
      </w:r>
      <w:proofErr w:type="spellEnd"/>
      <w:r w:rsidRPr="007A13BA">
        <w:rPr>
          <w:rFonts w:ascii="Times" w:eastAsia="Times New Roman" w:hAnsi="Times" w:cs="Arial"/>
          <w:color w:val="000000"/>
          <w:sz w:val="22"/>
          <w:szCs w:val="22"/>
        </w:rPr>
        <w:t>(</w:t>
      </w:r>
      <w:proofErr w:type="spellStart"/>
      <w:r w:rsidRPr="007A13BA">
        <w:rPr>
          <w:rFonts w:ascii="Times" w:eastAsia="Times New Roman" w:hAnsi="Times" w:cs="Arial"/>
          <w:color w:val="000000"/>
          <w:sz w:val="22"/>
          <w:szCs w:val="22"/>
        </w:rPr>
        <w:t>pLambda</w:t>
      </w:r>
      <w:proofErr w:type="spellEnd"/>
      <w:r w:rsidRPr="007A13BA">
        <w:rPr>
          <w:rFonts w:ascii="Times" w:eastAsia="Times New Roman" w:hAnsi="Times" w:cs="Arial"/>
          <w:color w:val="000000"/>
          <w:sz w:val="22"/>
          <w:szCs w:val="22"/>
        </w:rPr>
        <w:t>):UTR1:deGFP:T500 on ColE1 (</w:t>
      </w:r>
      <w:proofErr w:type="spellStart"/>
      <w:r w:rsidRPr="007A13BA">
        <w:rPr>
          <w:rFonts w:ascii="Times" w:eastAsia="Times New Roman" w:hAnsi="Times" w:cs="Arial"/>
          <w:color w:val="000000"/>
          <w:sz w:val="22"/>
          <w:szCs w:val="22"/>
        </w:rPr>
        <w:t>pBEST</w:t>
      </w:r>
      <w:proofErr w:type="spellEnd"/>
      <w:r w:rsidRPr="007A13BA">
        <w:rPr>
          <w:rFonts w:ascii="Times" w:eastAsia="Times New Roman" w:hAnsi="Times" w:cs="Arial"/>
          <w:color w:val="000000"/>
          <w:sz w:val="22"/>
          <w:szCs w:val="22"/>
        </w:rPr>
        <w:t>/IA_v1-1) backbone</w:t>
      </w:r>
    </w:p>
    <w:p w:rsidR="005D286F" w:rsidRDefault="005D286F" w:rsidP="002044BC"/>
    <w:p w:rsidR="002044BC" w:rsidRDefault="002044BC" w:rsidP="002044BC">
      <w:r>
        <w:t>How to order ATP synthase genes? What website to use?</w:t>
      </w:r>
      <w:r w:rsidR="006406BB">
        <w:t xml:space="preserve"> (IDT)</w:t>
      </w:r>
      <w:r w:rsidR="005D286F">
        <w:t xml:space="preserve"> Probably won’t need to do soon?</w:t>
      </w:r>
    </w:p>
    <w:p w:rsidR="00895EE4" w:rsidRDefault="00895EE4" w:rsidP="00895EE4">
      <w:r>
        <w:t xml:space="preserve">How to order </w:t>
      </w:r>
      <w:proofErr w:type="spellStart"/>
      <w:r>
        <w:t>ph</w:t>
      </w:r>
      <w:proofErr w:type="spellEnd"/>
      <w:r>
        <w:t xml:space="preserve"> sensitive dye – will do with Manisha?</w:t>
      </w:r>
    </w:p>
    <w:p w:rsidR="00895EE4" w:rsidRDefault="00895EE4" w:rsidP="002044BC"/>
    <w:p w:rsidR="002044BC" w:rsidRDefault="00903BA9" w:rsidP="002044BC">
      <w:r>
        <w:t>Do I need to order ATP? What’s in the lab?</w:t>
      </w:r>
    </w:p>
    <w:p w:rsidR="00903BA9" w:rsidRDefault="00903BA9" w:rsidP="00903BA9">
      <w:pPr>
        <w:pStyle w:val="ListParagraph"/>
        <w:numPr>
          <w:ilvl w:val="0"/>
          <w:numId w:val="1"/>
        </w:numPr>
      </w:pPr>
      <w:r>
        <w:t xml:space="preserve">If need ATP: </w:t>
      </w:r>
      <w:hyperlink r:id="rId7" w:history="1">
        <w:r w:rsidRPr="008B19DA">
          <w:rPr>
            <w:rStyle w:val="Hyperlink"/>
          </w:rPr>
          <w:t>https://www.sigmaaldrich.com/catalog/product/sigma/a3377?lang=en&amp;region=US</w:t>
        </w:r>
      </w:hyperlink>
    </w:p>
    <w:p w:rsidR="00903BA9" w:rsidRDefault="00903BA9" w:rsidP="00903BA9"/>
    <w:p w:rsidR="00903BA9" w:rsidRDefault="00903BA9" w:rsidP="00903BA9"/>
    <w:p w:rsidR="00373D9A" w:rsidRDefault="00373D9A" w:rsidP="00903BA9"/>
    <w:p w:rsidR="002044BC" w:rsidRDefault="00BA2C9B" w:rsidP="002044BC">
      <w:r>
        <w:t>I don’t have a wiki page…</w:t>
      </w:r>
    </w:p>
    <w:p w:rsidR="00023A2B" w:rsidRDefault="00023A2B" w:rsidP="002044BC"/>
    <w:p w:rsidR="005D286F" w:rsidRDefault="005D286F" w:rsidP="002044BC">
      <w:r>
        <w:t>Any slack channels I should be a part of?</w:t>
      </w:r>
    </w:p>
    <w:p w:rsidR="00023A2B" w:rsidRDefault="00023A2B" w:rsidP="002044BC"/>
    <w:p w:rsidR="00023A2B" w:rsidRDefault="00023A2B" w:rsidP="002044BC">
      <w:r>
        <w:rPr>
          <w:b/>
          <w:bCs/>
        </w:rPr>
        <w:t>Current plan</w:t>
      </w:r>
    </w:p>
    <w:p w:rsidR="00023A2B" w:rsidRDefault="00023A2B" w:rsidP="002044BC"/>
    <w:p w:rsidR="0017556F" w:rsidRPr="0017556F" w:rsidRDefault="00BA2C9B" w:rsidP="002044BC">
      <w:r>
        <w:rPr>
          <w:u w:val="single"/>
        </w:rPr>
        <w:t xml:space="preserve">Part 1: </w:t>
      </w:r>
      <w:r w:rsidR="0017556F">
        <w:rPr>
          <w:u w:val="single"/>
        </w:rPr>
        <w:t>Basics</w:t>
      </w:r>
    </w:p>
    <w:p w:rsidR="00023A2B" w:rsidRPr="00AC7307" w:rsidRDefault="00023A2B" w:rsidP="002044BC">
      <w:pPr>
        <w:rPr>
          <w:color w:val="FF0000"/>
        </w:rPr>
      </w:pPr>
      <w:r>
        <w:t>Learn how to make vesicles</w:t>
      </w:r>
      <w:r w:rsidR="00AC7307">
        <w:t xml:space="preserve"> </w:t>
      </w:r>
      <w:r w:rsidR="00AC7307">
        <w:rPr>
          <w:color w:val="FF0000"/>
        </w:rPr>
        <w:t>look at wiki protocols</w:t>
      </w:r>
    </w:p>
    <w:p w:rsidR="00023A2B" w:rsidRPr="00AC7307" w:rsidRDefault="0017556F" w:rsidP="002044BC">
      <w:pPr>
        <w:rPr>
          <w:color w:val="FF0000"/>
        </w:rPr>
      </w:pPr>
      <w:r>
        <w:t xml:space="preserve">Learn how to make </w:t>
      </w:r>
      <w:proofErr w:type="spellStart"/>
      <w:r>
        <w:t>txtl</w:t>
      </w:r>
      <w:proofErr w:type="spellEnd"/>
      <w:r>
        <w:t xml:space="preserve"> (?)</w:t>
      </w:r>
      <w:r w:rsidR="00AC7307">
        <w:t xml:space="preserve"> </w:t>
      </w:r>
      <w:r w:rsidR="00AC7307">
        <w:rPr>
          <w:color w:val="FF0000"/>
        </w:rPr>
        <w:t>look at protocols</w:t>
      </w:r>
    </w:p>
    <w:p w:rsidR="0017556F" w:rsidRPr="00AC7307" w:rsidRDefault="0017556F" w:rsidP="002044BC">
      <w:pPr>
        <w:rPr>
          <w:color w:val="FF0000"/>
        </w:rPr>
      </w:pPr>
      <w:r>
        <w:t xml:space="preserve">How to encapsulate </w:t>
      </w:r>
      <w:proofErr w:type="spellStart"/>
      <w:r>
        <w:t>txtl</w:t>
      </w:r>
      <w:proofErr w:type="spellEnd"/>
      <w:r>
        <w:t>?</w:t>
      </w:r>
      <w:r w:rsidR="00AC7307">
        <w:t xml:space="preserve"> </w:t>
      </w:r>
      <w:r w:rsidR="00AC7307">
        <w:rPr>
          <w:color w:val="FF0000"/>
        </w:rPr>
        <w:t>Look at wiki protocols</w:t>
      </w:r>
    </w:p>
    <w:p w:rsidR="00403867" w:rsidRDefault="00BB018D" w:rsidP="00BB018D">
      <w:pPr>
        <w:pStyle w:val="ListParagraph"/>
        <w:numPr>
          <w:ilvl w:val="0"/>
          <w:numId w:val="1"/>
        </w:numPr>
      </w:pPr>
      <w:r>
        <w:t>Emulsion transfer protocol?</w:t>
      </w:r>
    </w:p>
    <w:p w:rsidR="00BB018D" w:rsidRDefault="00BB018D" w:rsidP="002044BC">
      <w:pPr>
        <w:rPr>
          <w:u w:val="single"/>
        </w:rPr>
      </w:pPr>
    </w:p>
    <w:p w:rsidR="007A13BA" w:rsidRDefault="007A13BA" w:rsidP="002044BC"/>
    <w:p w:rsidR="0017556F" w:rsidRDefault="0017556F" w:rsidP="002044BC"/>
    <w:p w:rsidR="0017556F" w:rsidRDefault="0017556F" w:rsidP="002044BC">
      <w:pPr>
        <w:rPr>
          <w:b/>
          <w:bCs/>
          <w:u w:val="single"/>
        </w:rPr>
      </w:pPr>
      <w:r>
        <w:rPr>
          <w:u w:val="single"/>
        </w:rPr>
        <w:t xml:space="preserve">Part </w:t>
      </w:r>
      <w:r w:rsidR="00BA2C9B">
        <w:rPr>
          <w:u w:val="single"/>
        </w:rPr>
        <w:t>2</w:t>
      </w:r>
      <w:r>
        <w:rPr>
          <w:u w:val="single"/>
        </w:rPr>
        <w:t>: is ATP Limiting Factor</w:t>
      </w:r>
      <w:r w:rsidR="00C05912">
        <w:rPr>
          <w:u w:val="single"/>
        </w:rPr>
        <w:t>?</w:t>
      </w:r>
    </w:p>
    <w:p w:rsidR="0017556F" w:rsidRDefault="00C05912" w:rsidP="002044BC">
      <w:r>
        <w:t xml:space="preserve">Adjust </w:t>
      </w:r>
      <w:proofErr w:type="spellStart"/>
      <w:r>
        <w:t>txtl</w:t>
      </w:r>
      <w:proofErr w:type="spellEnd"/>
      <w:r>
        <w:t xml:space="preserve"> to have more </w:t>
      </w:r>
      <w:proofErr w:type="spellStart"/>
      <w:r>
        <w:t>atp</w:t>
      </w:r>
      <w:proofErr w:type="spellEnd"/>
      <w:r>
        <w:t xml:space="preserve"> in beginning</w:t>
      </w:r>
    </w:p>
    <w:p w:rsidR="00C05912" w:rsidRDefault="00C05912" w:rsidP="002044BC">
      <w:r>
        <w:lastRenderedPageBreak/>
        <w:t xml:space="preserve">Aliquot </w:t>
      </w:r>
      <w:proofErr w:type="spellStart"/>
      <w:r>
        <w:t>atp</w:t>
      </w:r>
      <w:proofErr w:type="spellEnd"/>
      <w:r>
        <w:t xml:space="preserve"> in the middle (might have to add some enzymes to get rid of toxic pi concentration</w:t>
      </w:r>
      <w:r w:rsidR="00BA2C9B">
        <w:t xml:space="preserve">, or to allow </w:t>
      </w:r>
      <w:proofErr w:type="spellStart"/>
      <w:r w:rsidR="00BA2C9B">
        <w:t>atp</w:t>
      </w:r>
      <w:proofErr w:type="spellEnd"/>
      <w:r w:rsidR="00BA2C9B">
        <w:t xml:space="preserve"> to go inside</w:t>
      </w:r>
      <w:r>
        <w:t>)</w:t>
      </w:r>
    </w:p>
    <w:p w:rsidR="00C05912" w:rsidRDefault="00C05912" w:rsidP="002044BC">
      <w:r>
        <w:t>Add GFP DNA template – test every x hours</w:t>
      </w:r>
    </w:p>
    <w:p w:rsidR="0038383E" w:rsidRDefault="0038383E" w:rsidP="002044BC"/>
    <w:p w:rsidR="005D286F" w:rsidRDefault="005D286F" w:rsidP="002044BC">
      <w:r>
        <w:t xml:space="preserve">If need ATP: </w:t>
      </w:r>
      <w:hyperlink r:id="rId8" w:history="1">
        <w:r w:rsidRPr="008B19DA">
          <w:rPr>
            <w:rStyle w:val="Hyperlink"/>
          </w:rPr>
          <w:t>https://www.sigmaaldrich.com/catalog/product/sigma/a3377?lang=en&amp;region=US</w:t>
        </w:r>
      </w:hyperlink>
    </w:p>
    <w:p w:rsidR="005D286F" w:rsidRDefault="005D286F" w:rsidP="002044BC"/>
    <w:p w:rsidR="0038383E" w:rsidRDefault="0038383E" w:rsidP="0038383E">
      <w:r>
        <w:t xml:space="preserve">ATP assay/dye- aliquot out a bit every x hours and test </w:t>
      </w:r>
      <w:proofErr w:type="spellStart"/>
      <w:r>
        <w:t>atp</w:t>
      </w:r>
      <w:proofErr w:type="spellEnd"/>
      <w:r>
        <w:t xml:space="preserve"> </w:t>
      </w:r>
      <w:proofErr w:type="spellStart"/>
      <w:r>
        <w:t>fluor</w:t>
      </w:r>
      <w:proofErr w:type="spellEnd"/>
      <w:r>
        <w:t xml:space="preserve"> in </w:t>
      </w:r>
      <w:proofErr w:type="spellStart"/>
      <w:r>
        <w:t>biotek</w:t>
      </w:r>
      <w:proofErr w:type="spellEnd"/>
    </w:p>
    <w:p w:rsidR="0038383E" w:rsidRDefault="0038383E" w:rsidP="0038383E">
      <w:r>
        <w:t>(</w:t>
      </w:r>
      <w:hyperlink r:id="rId9" w:history="1">
        <w:r w:rsidRPr="008B19DA">
          <w:rPr>
            <w:rStyle w:val="Hyperlink"/>
          </w:rPr>
          <w:t>https://www.caymanchem.com/pdfs/700410.pdf</w:t>
        </w:r>
      </w:hyperlink>
      <w:r>
        <w:t>)</w:t>
      </w:r>
    </w:p>
    <w:p w:rsidR="0038383E" w:rsidRDefault="0038383E" w:rsidP="002044BC"/>
    <w:p w:rsidR="0038383E" w:rsidRPr="0038383E" w:rsidRDefault="0038383E" w:rsidP="002044BC">
      <w:pPr>
        <w:rPr>
          <w:rFonts w:eastAsia="Times New Roman" w:cs="Times New Roman"/>
        </w:rPr>
      </w:pPr>
      <w:r w:rsidRPr="0038383E">
        <w:rPr>
          <w:rFonts w:ascii="Arial" w:eastAsia="Times New Roman" w:hAnsi="Arial" w:cs="Arial"/>
          <w:color w:val="1D1C1D"/>
          <w:sz w:val="23"/>
          <w:szCs w:val="23"/>
          <w:shd w:val="clear" w:color="auto" w:fill="F8F8F8"/>
        </w:rPr>
        <w:t>bulk with no encapsulation </w:t>
      </w:r>
    </w:p>
    <w:p w:rsidR="0038383E" w:rsidRPr="0038383E" w:rsidRDefault="0038383E" w:rsidP="0038383E">
      <w:pPr>
        <w:pStyle w:val="ListParagraph"/>
        <w:numPr>
          <w:ilvl w:val="0"/>
          <w:numId w:val="3"/>
        </w:numPr>
        <w:rPr>
          <w:rFonts w:ascii="Arial" w:eastAsia="Times New Roman" w:hAnsi="Arial" w:cs="Arial"/>
          <w:color w:val="1D1C1D"/>
          <w:sz w:val="23"/>
          <w:szCs w:val="23"/>
          <w:shd w:val="clear" w:color="auto" w:fill="FFFFFF"/>
        </w:rPr>
      </w:pPr>
      <w:r w:rsidRPr="0038383E">
        <w:rPr>
          <w:rFonts w:ascii="Arial" w:eastAsia="Times New Roman" w:hAnsi="Arial" w:cs="Arial"/>
          <w:color w:val="1D1C1D"/>
          <w:sz w:val="23"/>
          <w:szCs w:val="23"/>
          <w:shd w:val="clear" w:color="auto" w:fill="FFFFFF"/>
        </w:rPr>
        <w:t xml:space="preserve">Base Extract = </w:t>
      </w:r>
      <w:proofErr w:type="spellStart"/>
      <w:r w:rsidRPr="0038383E">
        <w:rPr>
          <w:rFonts w:ascii="Arial" w:eastAsia="Times New Roman" w:hAnsi="Arial" w:cs="Arial"/>
          <w:color w:val="1D1C1D"/>
          <w:sz w:val="23"/>
          <w:szCs w:val="23"/>
          <w:shd w:val="clear" w:color="auto" w:fill="FFFFFF"/>
        </w:rPr>
        <w:t>Extract+DNA+Energy</w:t>
      </w:r>
      <w:proofErr w:type="spellEnd"/>
      <w:r w:rsidRPr="0038383E">
        <w:rPr>
          <w:rFonts w:ascii="Arial" w:eastAsia="Times New Roman" w:hAnsi="Arial" w:cs="Arial"/>
          <w:color w:val="1D1C1D"/>
          <w:sz w:val="23"/>
          <w:szCs w:val="23"/>
          <w:shd w:val="clear" w:color="auto" w:fill="FFFFFF"/>
        </w:rPr>
        <w:t xml:space="preserve"> Mix. Possible Additives = [Water (Control), ATP (is ATP) the limiting factor? 3PGA (is the main energy source the limited factor?), and Energy Mix (maybe the limiting factor is in the energy mix but is not ATP or 3PGA?).</w:t>
      </w:r>
    </w:p>
    <w:p w:rsidR="0038383E" w:rsidRPr="0038383E" w:rsidRDefault="0038383E" w:rsidP="0038383E">
      <w:pPr>
        <w:pStyle w:val="ListParagraph"/>
        <w:numPr>
          <w:ilvl w:val="0"/>
          <w:numId w:val="3"/>
        </w:numPr>
        <w:rPr>
          <w:rFonts w:ascii="Arial" w:eastAsia="Times New Roman" w:hAnsi="Arial" w:cs="Arial"/>
          <w:color w:val="1D1C1D"/>
          <w:sz w:val="23"/>
          <w:szCs w:val="23"/>
          <w:shd w:val="clear" w:color="auto" w:fill="FFFFFF"/>
        </w:rPr>
      </w:pPr>
      <w:r w:rsidRPr="0038383E">
        <w:rPr>
          <w:rFonts w:ascii="Arial" w:eastAsia="Times New Roman" w:hAnsi="Arial" w:cs="Arial"/>
          <w:color w:val="1D1C1D"/>
          <w:sz w:val="23"/>
          <w:szCs w:val="23"/>
          <w:shd w:val="clear" w:color="auto" w:fill="FFFFFF"/>
        </w:rPr>
        <w:t xml:space="preserve"> Base Extract = Extract +/- Energy Mix. Additives = Same as 1 + but mixed with DNA. Does extract die without DNA? Can protein expression be started in extract later?</w:t>
      </w:r>
    </w:p>
    <w:p w:rsidR="0038383E" w:rsidRPr="0038383E" w:rsidRDefault="0038383E" w:rsidP="0038383E">
      <w:pPr>
        <w:pStyle w:val="ListParagraph"/>
        <w:numPr>
          <w:ilvl w:val="0"/>
          <w:numId w:val="3"/>
        </w:numPr>
        <w:rPr>
          <w:rFonts w:ascii="Arial" w:eastAsia="Times New Roman" w:hAnsi="Arial" w:cs="Arial"/>
          <w:color w:val="1D1C1D"/>
          <w:sz w:val="23"/>
          <w:szCs w:val="23"/>
          <w:shd w:val="clear" w:color="auto" w:fill="FFFFFF"/>
        </w:rPr>
      </w:pPr>
      <w:r w:rsidRPr="0038383E">
        <w:rPr>
          <w:rFonts w:ascii="Arial" w:eastAsia="Times New Roman" w:hAnsi="Arial" w:cs="Arial"/>
          <w:color w:val="1D1C1D"/>
          <w:sz w:val="23"/>
          <w:szCs w:val="23"/>
          <w:shd w:val="clear" w:color="auto" w:fill="FFFFFF"/>
        </w:rPr>
        <w:t>Base Extract = Extract + DNA (no Energy Mix). Additives = Energy Mix (at different times) does extract die before it is active?</w:t>
      </w:r>
    </w:p>
    <w:p w:rsidR="0038383E" w:rsidRPr="0038383E" w:rsidRDefault="0038383E" w:rsidP="0038383E">
      <w:pPr>
        <w:rPr>
          <w:rFonts w:eastAsia="Times New Roman" w:cs="Times New Roman"/>
        </w:rPr>
      </w:pPr>
    </w:p>
    <w:p w:rsidR="0038383E" w:rsidRPr="0038383E" w:rsidRDefault="0038383E" w:rsidP="0038383E">
      <w:pPr>
        <w:rPr>
          <w:rFonts w:eastAsia="Times New Roman" w:cs="Times New Roman"/>
        </w:rPr>
      </w:pPr>
      <w:r w:rsidRPr="0038383E">
        <w:rPr>
          <w:rFonts w:ascii="Arial" w:eastAsia="Times New Roman" w:hAnsi="Arial" w:cs="Arial"/>
          <w:color w:val="1D1C1D"/>
          <w:sz w:val="23"/>
          <w:szCs w:val="23"/>
          <w:shd w:val="clear" w:color="auto" w:fill="FFFFFF"/>
        </w:rPr>
        <w:t> I would tentatively suggest 0, 3, 6, and 12 hours or something along those lines (0, 2, 4, and 8 would probably be just as good and would make your life easier). For your initial experiments, however, I would just try these experiments at one timepoint - probably 2 or 3 hours. Make sure that the volume of the additives you use are always the same so concentrations of extract &amp; non-added ingredients are consistent across experiments.</w:t>
      </w:r>
    </w:p>
    <w:p w:rsidR="0038383E" w:rsidRDefault="0038383E" w:rsidP="002044BC"/>
    <w:p w:rsidR="0038383E" w:rsidRDefault="0038383E" w:rsidP="002044BC"/>
    <w:p w:rsidR="0038383E" w:rsidRPr="00403867" w:rsidRDefault="0038383E" w:rsidP="0038383E">
      <w:r>
        <w:rPr>
          <w:u w:val="single"/>
        </w:rPr>
        <w:t xml:space="preserve">Part 3: </w:t>
      </w:r>
      <w:r>
        <w:rPr>
          <w:u w:val="single"/>
        </w:rPr>
        <w:t>Characterize</w:t>
      </w:r>
      <w:r>
        <w:t xml:space="preserve"> (practice Basics)</w:t>
      </w:r>
    </w:p>
    <w:p w:rsidR="0038383E" w:rsidRDefault="0038383E" w:rsidP="0038383E">
      <w:r>
        <w:t xml:space="preserve">ATP assay/dye- aliquot out a bit every x hours and test </w:t>
      </w:r>
      <w:proofErr w:type="spellStart"/>
      <w:r>
        <w:t>atp</w:t>
      </w:r>
      <w:proofErr w:type="spellEnd"/>
      <w:r>
        <w:t xml:space="preserve"> </w:t>
      </w:r>
      <w:proofErr w:type="spellStart"/>
      <w:r>
        <w:t>fluor</w:t>
      </w:r>
      <w:proofErr w:type="spellEnd"/>
      <w:r>
        <w:t xml:space="preserve"> in </w:t>
      </w:r>
      <w:proofErr w:type="spellStart"/>
      <w:r>
        <w:t>biotek</w:t>
      </w:r>
      <w:proofErr w:type="spellEnd"/>
    </w:p>
    <w:p w:rsidR="0038383E" w:rsidRDefault="0038383E" w:rsidP="0038383E">
      <w:r>
        <w:t>(</w:t>
      </w:r>
      <w:hyperlink r:id="rId10" w:history="1">
        <w:r w:rsidRPr="008B19DA">
          <w:rPr>
            <w:rStyle w:val="Hyperlink"/>
          </w:rPr>
          <w:t>https://www.caymanchem.com/pdfs/700410.pdf</w:t>
        </w:r>
      </w:hyperlink>
      <w:r>
        <w:t>)</w:t>
      </w:r>
    </w:p>
    <w:p w:rsidR="0038383E" w:rsidRDefault="0038383E" w:rsidP="0038383E"/>
    <w:p w:rsidR="0038383E" w:rsidRPr="007A13BA" w:rsidRDefault="0038383E" w:rsidP="0038383E">
      <w:pPr>
        <w:shd w:val="clear" w:color="auto" w:fill="FFFFFF"/>
        <w:spacing w:after="72"/>
        <w:outlineLvl w:val="2"/>
        <w:rPr>
          <w:rFonts w:ascii="Times" w:eastAsia="Times New Roman" w:hAnsi="Times" w:cs="Arial"/>
          <w:color w:val="000000"/>
        </w:rPr>
      </w:pPr>
      <w:r w:rsidRPr="007A13BA">
        <w:rPr>
          <w:rFonts w:ascii="Times" w:eastAsia="Times New Roman" w:hAnsi="Times" w:cs="Arial"/>
          <w:color w:val="000000"/>
        </w:rPr>
        <w:t>Know</w:t>
      </w:r>
      <w:r>
        <w:rPr>
          <w:rFonts w:ascii="Times" w:eastAsia="Times New Roman" w:hAnsi="Times" w:cs="Arial"/>
          <w:color w:val="000000"/>
        </w:rPr>
        <w:t xml:space="preserve"> ho</w:t>
      </w:r>
      <w:r w:rsidRPr="007A13BA">
        <w:rPr>
          <w:rFonts w:ascii="Times" w:eastAsia="Times New Roman" w:hAnsi="Times" w:cs="Arial"/>
          <w:color w:val="000000"/>
        </w:rPr>
        <w:t>w much /rate of protein (way to practice protocol)</w:t>
      </w:r>
    </w:p>
    <w:p w:rsidR="0038383E" w:rsidRPr="007A13BA" w:rsidRDefault="0038383E" w:rsidP="0038383E">
      <w:pPr>
        <w:shd w:val="clear" w:color="auto" w:fill="FFFFFF"/>
        <w:spacing w:after="72"/>
        <w:outlineLvl w:val="2"/>
        <w:rPr>
          <w:rFonts w:ascii="Times" w:eastAsia="Times New Roman" w:hAnsi="Times" w:cs="Arial"/>
          <w:color w:val="000000"/>
        </w:rPr>
      </w:pPr>
      <w:r>
        <w:rPr>
          <w:rFonts w:ascii="Times" w:eastAsia="Times New Roman" w:hAnsi="Times" w:cs="Arial"/>
          <w:color w:val="000000"/>
        </w:rPr>
        <w:t xml:space="preserve">Use </w:t>
      </w:r>
      <w:r w:rsidRPr="007A13BA">
        <w:rPr>
          <w:rFonts w:ascii="Times" w:eastAsia="Times New Roman" w:hAnsi="Times" w:cs="Arial"/>
          <w:color w:val="000000"/>
        </w:rPr>
        <w:t>Translational Reporters</w:t>
      </w:r>
      <w:r>
        <w:rPr>
          <w:rFonts w:ascii="Times" w:eastAsia="Times New Roman" w:hAnsi="Times" w:cs="Arial"/>
          <w:color w:val="000000"/>
        </w:rPr>
        <w:t>:</w:t>
      </w:r>
    </w:p>
    <w:p w:rsidR="0038383E" w:rsidRPr="007A13BA" w:rsidRDefault="0038383E" w:rsidP="0038383E">
      <w:pPr>
        <w:shd w:val="clear" w:color="auto" w:fill="FFFFFF"/>
        <w:spacing w:after="72"/>
        <w:outlineLvl w:val="3"/>
        <w:rPr>
          <w:rFonts w:ascii="Times" w:eastAsia="Times New Roman" w:hAnsi="Times" w:cs="Arial"/>
          <w:color w:val="000000"/>
          <w:sz w:val="22"/>
          <w:szCs w:val="22"/>
        </w:rPr>
      </w:pPr>
      <w:r w:rsidRPr="007A13BA">
        <w:rPr>
          <w:rFonts w:ascii="Times" w:eastAsia="Times New Roman" w:hAnsi="Times" w:cs="Arial"/>
          <w:color w:val="000000"/>
          <w:sz w:val="22"/>
          <w:szCs w:val="22"/>
        </w:rPr>
        <w:t xml:space="preserve">Positive Control - </w:t>
      </w:r>
      <w:proofErr w:type="spellStart"/>
      <w:r w:rsidRPr="007A13BA">
        <w:rPr>
          <w:rFonts w:ascii="Times" w:eastAsia="Times New Roman" w:hAnsi="Times" w:cs="Arial"/>
          <w:color w:val="000000"/>
          <w:sz w:val="22"/>
          <w:szCs w:val="22"/>
        </w:rPr>
        <w:t>pR</w:t>
      </w:r>
      <w:proofErr w:type="spellEnd"/>
      <w:r w:rsidRPr="007A13BA">
        <w:rPr>
          <w:rFonts w:ascii="Times" w:eastAsia="Times New Roman" w:hAnsi="Times" w:cs="Arial"/>
          <w:color w:val="000000"/>
          <w:sz w:val="22"/>
          <w:szCs w:val="22"/>
        </w:rPr>
        <w:t>(</w:t>
      </w:r>
      <w:proofErr w:type="spellStart"/>
      <w:r w:rsidRPr="007A13BA">
        <w:rPr>
          <w:rFonts w:ascii="Times" w:eastAsia="Times New Roman" w:hAnsi="Times" w:cs="Arial"/>
          <w:color w:val="000000"/>
          <w:sz w:val="22"/>
          <w:szCs w:val="22"/>
        </w:rPr>
        <w:t>pLambda</w:t>
      </w:r>
      <w:proofErr w:type="spellEnd"/>
      <w:r w:rsidRPr="007A13BA">
        <w:rPr>
          <w:rFonts w:ascii="Times" w:eastAsia="Times New Roman" w:hAnsi="Times" w:cs="Arial"/>
          <w:color w:val="000000"/>
          <w:sz w:val="22"/>
          <w:szCs w:val="22"/>
        </w:rPr>
        <w:t>):UTR1:deGFP:T500 on ColE1 (</w:t>
      </w:r>
      <w:proofErr w:type="spellStart"/>
      <w:r w:rsidRPr="007A13BA">
        <w:rPr>
          <w:rFonts w:ascii="Times" w:eastAsia="Times New Roman" w:hAnsi="Times" w:cs="Arial"/>
          <w:color w:val="000000"/>
          <w:sz w:val="22"/>
          <w:szCs w:val="22"/>
        </w:rPr>
        <w:t>pBEST</w:t>
      </w:r>
      <w:proofErr w:type="spellEnd"/>
      <w:r w:rsidRPr="007A13BA">
        <w:rPr>
          <w:rFonts w:ascii="Times" w:eastAsia="Times New Roman" w:hAnsi="Times" w:cs="Arial"/>
          <w:color w:val="000000"/>
          <w:sz w:val="22"/>
          <w:szCs w:val="22"/>
        </w:rPr>
        <w:t>/IA_v1-1) backbone</w:t>
      </w:r>
    </w:p>
    <w:p w:rsidR="0038383E" w:rsidRDefault="0038383E" w:rsidP="002044BC"/>
    <w:p w:rsidR="00C05912" w:rsidRDefault="00C05912" w:rsidP="002044BC"/>
    <w:p w:rsidR="00C05912" w:rsidRDefault="00C05912" w:rsidP="002044BC">
      <w:r>
        <w:rPr>
          <w:u w:val="single"/>
        </w:rPr>
        <w:t xml:space="preserve">Part </w:t>
      </w:r>
      <w:r w:rsidR="0038383E">
        <w:rPr>
          <w:u w:val="single"/>
        </w:rPr>
        <w:t>4</w:t>
      </w:r>
      <w:r w:rsidR="00895EE4">
        <w:rPr>
          <w:u w:val="single"/>
        </w:rPr>
        <w:t>a</w:t>
      </w:r>
      <w:r>
        <w:rPr>
          <w:u w:val="single"/>
        </w:rPr>
        <w:t>: Bound ATP Synthase</w:t>
      </w:r>
      <w:r w:rsidR="00895EE4">
        <w:rPr>
          <w:u w:val="single"/>
        </w:rPr>
        <w:t xml:space="preserve"> via Gene Expression</w:t>
      </w:r>
    </w:p>
    <w:p w:rsidR="00C05912" w:rsidRDefault="00C05912" w:rsidP="002044BC">
      <w:r>
        <w:t xml:space="preserve">Add ATP Synthase </w:t>
      </w:r>
      <w:r w:rsidR="00895EE4">
        <w:t>F0 and F1 parts (DNA Template)</w:t>
      </w:r>
    </w:p>
    <w:p w:rsidR="00895EE4" w:rsidRDefault="00895EE4" w:rsidP="002044BC">
      <w:r>
        <w:t>Tag with GFP? Does it reconstitute in the membrane?</w:t>
      </w:r>
    </w:p>
    <w:p w:rsidR="00895EE4" w:rsidRDefault="00895EE4" w:rsidP="002044BC"/>
    <w:p w:rsidR="00895EE4" w:rsidRPr="00C05912" w:rsidRDefault="00895EE4" w:rsidP="002044BC"/>
    <w:p w:rsidR="00895EE4" w:rsidRDefault="00895EE4" w:rsidP="00895EE4">
      <w:r>
        <w:rPr>
          <w:u w:val="single"/>
        </w:rPr>
        <w:t xml:space="preserve">Part </w:t>
      </w:r>
      <w:r w:rsidR="0038383E">
        <w:rPr>
          <w:u w:val="single"/>
        </w:rPr>
        <w:t>4</w:t>
      </w:r>
      <w:r>
        <w:rPr>
          <w:u w:val="single"/>
        </w:rPr>
        <w:t>b: Bound ATP Synthase via Membrane Reconstitution</w:t>
      </w:r>
    </w:p>
    <w:p w:rsidR="0017556F" w:rsidRDefault="00895EE4" w:rsidP="002044BC">
      <w:r>
        <w:t>Get parts (work with Manisha)</w:t>
      </w:r>
    </w:p>
    <w:p w:rsidR="00A2559C" w:rsidRDefault="00A2559C" w:rsidP="002044BC">
      <w:r>
        <w:t>How to get correct membrane integration</w:t>
      </w:r>
    </w:p>
    <w:p w:rsidR="00895EE4" w:rsidRDefault="00895EE4" w:rsidP="002044BC"/>
    <w:p w:rsidR="00895EE4" w:rsidRPr="00895EE4" w:rsidRDefault="00895EE4" w:rsidP="002044BC">
      <w:pPr>
        <w:rPr>
          <w:u w:val="single"/>
        </w:rPr>
      </w:pPr>
      <w:r>
        <w:rPr>
          <w:u w:val="single"/>
        </w:rPr>
        <w:t xml:space="preserve">Part </w:t>
      </w:r>
      <w:r w:rsidR="0038383E">
        <w:rPr>
          <w:u w:val="single"/>
        </w:rPr>
        <w:t>5</w:t>
      </w:r>
      <w:r>
        <w:rPr>
          <w:u w:val="single"/>
        </w:rPr>
        <w:t>a/b: Bound Proton Pump</w:t>
      </w:r>
    </w:p>
    <w:p w:rsidR="0017556F" w:rsidRDefault="00A2559C" w:rsidP="002044BC">
      <w:r>
        <w:lastRenderedPageBreak/>
        <w:t>Try to express – more research</w:t>
      </w:r>
    </w:p>
    <w:p w:rsidR="00A2559C" w:rsidRDefault="00A2559C" w:rsidP="002044BC"/>
    <w:p w:rsidR="00A2559C" w:rsidRDefault="00A2559C" w:rsidP="002044BC">
      <w:pPr>
        <w:rPr>
          <w:b/>
          <w:bCs/>
        </w:rPr>
      </w:pPr>
    </w:p>
    <w:p w:rsidR="00A2559C" w:rsidRDefault="00A2559C" w:rsidP="002044BC">
      <w:r>
        <w:rPr>
          <w:b/>
          <w:bCs/>
        </w:rPr>
        <w:t>Lab Equipment</w:t>
      </w:r>
    </w:p>
    <w:p w:rsidR="00A2559C" w:rsidRDefault="00A2559C" w:rsidP="002044BC"/>
    <w:p w:rsidR="00A2559C" w:rsidRDefault="00A2559C" w:rsidP="002044BC">
      <w:proofErr w:type="spellStart"/>
      <w:r>
        <w:t>Biotek</w:t>
      </w:r>
      <w:proofErr w:type="spellEnd"/>
      <w:r>
        <w:t xml:space="preserve"> plate reader</w:t>
      </w:r>
    </w:p>
    <w:p w:rsidR="00A2559C" w:rsidRDefault="00A2559C" w:rsidP="002044BC">
      <w:r w:rsidRPr="00A2559C">
        <w:t>Olympus IX81 microscope (inverted microscope)</w:t>
      </w:r>
    </w:p>
    <w:p w:rsidR="00A2559C" w:rsidRDefault="00A2559C" w:rsidP="002044BC">
      <w:r>
        <w:t>Ice</w:t>
      </w:r>
    </w:p>
    <w:p w:rsidR="00A2559C" w:rsidRDefault="00A2559C" w:rsidP="002044BC">
      <w:r>
        <w:t>Computers</w:t>
      </w:r>
    </w:p>
    <w:p w:rsidR="00143AD4" w:rsidRDefault="00143AD4" w:rsidP="002044BC">
      <w:r>
        <w:t>Fume hood (for encapsulation)</w:t>
      </w:r>
    </w:p>
    <w:p w:rsidR="00A2559C" w:rsidRDefault="00A2559C" w:rsidP="002044BC">
      <w:r>
        <w:t>Pipettes</w:t>
      </w:r>
    </w:p>
    <w:p w:rsidR="00403867" w:rsidRPr="00403867" w:rsidRDefault="00403867" w:rsidP="00403867">
      <w:pPr>
        <w:rPr>
          <w:rFonts w:ascii="Arial" w:eastAsia="Times New Roman" w:hAnsi="Arial" w:cs="Arial"/>
          <w:color w:val="000000"/>
          <w:sz w:val="19"/>
          <w:szCs w:val="19"/>
          <w:shd w:val="clear" w:color="auto" w:fill="F9F9F9"/>
        </w:rPr>
      </w:pPr>
      <w:r w:rsidRPr="00403867">
        <w:rPr>
          <w:rFonts w:ascii="Arial" w:eastAsia="Times New Roman" w:hAnsi="Arial" w:cs="Arial"/>
          <w:color w:val="000000"/>
          <w:sz w:val="19"/>
          <w:szCs w:val="19"/>
          <w:shd w:val="clear" w:color="auto" w:fill="F9F9F9"/>
        </w:rPr>
        <w:t>French Press, BL21 Rosetta, Dialysis comparison</w:t>
      </w:r>
    </w:p>
    <w:p w:rsidR="00403867" w:rsidRDefault="00403867" w:rsidP="002044BC"/>
    <w:p w:rsidR="00A2559C" w:rsidRDefault="00A2559C" w:rsidP="002044BC"/>
    <w:p w:rsidR="00A2559C" w:rsidRDefault="00A2559C" w:rsidP="002044BC">
      <w:r>
        <w:rPr>
          <w:b/>
          <w:bCs/>
        </w:rPr>
        <w:t>Places where I need help</w:t>
      </w:r>
    </w:p>
    <w:p w:rsidR="00A2559C" w:rsidRDefault="00A2559C" w:rsidP="002044BC"/>
    <w:p w:rsidR="00A2559C" w:rsidRDefault="00A2559C" w:rsidP="002044BC">
      <w:r>
        <w:t xml:space="preserve">Making liposomes, </w:t>
      </w:r>
      <w:proofErr w:type="spellStart"/>
      <w:r>
        <w:t>txtl</w:t>
      </w:r>
      <w:proofErr w:type="spellEnd"/>
      <w:r>
        <w:t>, encapsulation</w:t>
      </w:r>
    </w:p>
    <w:p w:rsidR="00A2559C" w:rsidRDefault="00A2559C" w:rsidP="002044BC">
      <w:r>
        <w:t>Using echo</w:t>
      </w:r>
    </w:p>
    <w:p w:rsidR="00A2559C" w:rsidRDefault="00A2559C" w:rsidP="002044BC"/>
    <w:p w:rsidR="00A2559C" w:rsidRDefault="00A2559C" w:rsidP="002044BC">
      <w:pPr>
        <w:rPr>
          <w:b/>
          <w:bCs/>
        </w:rPr>
      </w:pPr>
      <w:r>
        <w:rPr>
          <w:b/>
          <w:bCs/>
        </w:rPr>
        <w:t>Where I can help</w:t>
      </w:r>
    </w:p>
    <w:p w:rsidR="00A2559C" w:rsidRDefault="007A13BA" w:rsidP="002044BC">
      <w:r>
        <w:t>Cleaning dishes</w:t>
      </w:r>
    </w:p>
    <w:p w:rsidR="007A13BA" w:rsidRDefault="007A13BA" w:rsidP="002044BC">
      <w:r>
        <w:t>Taking out plates</w:t>
      </w:r>
    </w:p>
    <w:p w:rsidR="007A13BA" w:rsidRDefault="007A13BA" w:rsidP="002044BC"/>
    <w:p w:rsidR="007A13BA" w:rsidRDefault="007A13BA" w:rsidP="002044BC">
      <w:r>
        <w:t>Will update as I get more experience</w:t>
      </w:r>
    </w:p>
    <w:p w:rsidR="00A11758" w:rsidRDefault="00A11758" w:rsidP="002044BC"/>
    <w:p w:rsidR="00A11758" w:rsidRPr="00A2559C" w:rsidRDefault="00A11758" w:rsidP="002044BC">
      <w:r>
        <w:t xml:space="preserve">If things go online, I will either model more mechanisms for </w:t>
      </w:r>
      <w:proofErr w:type="spellStart"/>
      <w:r>
        <w:t>atp</w:t>
      </w:r>
      <w:proofErr w:type="spellEnd"/>
      <w:r>
        <w:t xml:space="preserve"> regeneration OR </w:t>
      </w:r>
      <w:r w:rsidR="008C5CE3">
        <w:t>start to study/model</w:t>
      </w:r>
      <w:r>
        <w:t xml:space="preserve"> ways that integrases can be of unique interest in synthetic cells.</w:t>
      </w:r>
    </w:p>
    <w:sectPr w:rsidR="00A11758" w:rsidRPr="00A2559C"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86B6A"/>
    <w:multiLevelType w:val="hybridMultilevel"/>
    <w:tmpl w:val="11FC6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E2C85"/>
    <w:multiLevelType w:val="hybridMultilevel"/>
    <w:tmpl w:val="6C00D8C0"/>
    <w:lvl w:ilvl="0" w:tplc="3822C4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54E72"/>
    <w:multiLevelType w:val="hybridMultilevel"/>
    <w:tmpl w:val="98DE0DCE"/>
    <w:lvl w:ilvl="0" w:tplc="F2229F80">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9C"/>
    <w:rsid w:val="00023A2B"/>
    <w:rsid w:val="00143AD4"/>
    <w:rsid w:val="0017556F"/>
    <w:rsid w:val="002044BC"/>
    <w:rsid w:val="00266E78"/>
    <w:rsid w:val="00292E11"/>
    <w:rsid w:val="00373D9A"/>
    <w:rsid w:val="0038383E"/>
    <w:rsid w:val="00403867"/>
    <w:rsid w:val="005D286F"/>
    <w:rsid w:val="005E5558"/>
    <w:rsid w:val="0060239C"/>
    <w:rsid w:val="006406BB"/>
    <w:rsid w:val="007A13BA"/>
    <w:rsid w:val="008255E1"/>
    <w:rsid w:val="00895EE4"/>
    <w:rsid w:val="008C5CE3"/>
    <w:rsid w:val="008F3BEF"/>
    <w:rsid w:val="00903BA9"/>
    <w:rsid w:val="00A11758"/>
    <w:rsid w:val="00A2559C"/>
    <w:rsid w:val="00AC7307"/>
    <w:rsid w:val="00B4465D"/>
    <w:rsid w:val="00BA2C9B"/>
    <w:rsid w:val="00BB018D"/>
    <w:rsid w:val="00BB11EF"/>
    <w:rsid w:val="00C05912"/>
    <w:rsid w:val="00C75C4A"/>
    <w:rsid w:val="00CA6756"/>
    <w:rsid w:val="00CB4CBB"/>
    <w:rsid w:val="00D52EB0"/>
    <w:rsid w:val="00EB5587"/>
    <w:rsid w:val="00F4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21527"/>
  <w15:chartTrackingRefBased/>
  <w15:docId w15:val="{F85D23B1-EAE2-524B-9536-7DD58B05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paragraph" w:styleId="Heading3">
    <w:name w:val="heading 3"/>
    <w:basedOn w:val="Normal"/>
    <w:link w:val="Heading3Char"/>
    <w:uiPriority w:val="9"/>
    <w:qFormat/>
    <w:rsid w:val="007A13BA"/>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7A13BA"/>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character" w:styleId="UnresolvedMention">
    <w:name w:val="Unresolved Mention"/>
    <w:basedOn w:val="DefaultParagraphFont"/>
    <w:uiPriority w:val="99"/>
    <w:semiHidden/>
    <w:unhideWhenUsed/>
    <w:rsid w:val="0017556F"/>
    <w:rPr>
      <w:color w:val="605E5C"/>
      <w:shd w:val="clear" w:color="auto" w:fill="E1DFDD"/>
    </w:rPr>
  </w:style>
  <w:style w:type="character" w:customStyle="1" w:styleId="Heading3Char">
    <w:name w:val="Heading 3 Char"/>
    <w:basedOn w:val="DefaultParagraphFont"/>
    <w:link w:val="Heading3"/>
    <w:uiPriority w:val="9"/>
    <w:rsid w:val="007A13BA"/>
    <w:rPr>
      <w:rFonts w:eastAsia="Times New Roman" w:cs="Times New Roman"/>
      <w:b/>
      <w:bCs/>
      <w:sz w:val="27"/>
      <w:szCs w:val="27"/>
    </w:rPr>
  </w:style>
  <w:style w:type="character" w:customStyle="1" w:styleId="Heading4Char">
    <w:name w:val="Heading 4 Char"/>
    <w:basedOn w:val="DefaultParagraphFont"/>
    <w:link w:val="Heading4"/>
    <w:uiPriority w:val="9"/>
    <w:rsid w:val="007A13BA"/>
    <w:rPr>
      <w:rFonts w:eastAsia="Times New Roman" w:cs="Times New Roman"/>
      <w:b/>
      <w:bCs/>
    </w:rPr>
  </w:style>
  <w:style w:type="character" w:customStyle="1" w:styleId="mw-headline">
    <w:name w:val="mw-headline"/>
    <w:basedOn w:val="DefaultParagraphFont"/>
    <w:rsid w:val="007A13BA"/>
  </w:style>
  <w:style w:type="character" w:styleId="FollowedHyperlink">
    <w:name w:val="FollowedHyperlink"/>
    <w:basedOn w:val="DefaultParagraphFont"/>
    <w:uiPriority w:val="99"/>
    <w:semiHidden/>
    <w:unhideWhenUsed/>
    <w:rsid w:val="00403867"/>
    <w:rPr>
      <w:color w:val="954F72" w:themeColor="followedHyperlink"/>
      <w:u w:val="single"/>
    </w:rPr>
  </w:style>
  <w:style w:type="paragraph" w:styleId="ListParagraph">
    <w:name w:val="List Paragraph"/>
    <w:basedOn w:val="Normal"/>
    <w:uiPriority w:val="34"/>
    <w:qFormat/>
    <w:rsid w:val="00403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064">
      <w:bodyDiv w:val="1"/>
      <w:marLeft w:val="0"/>
      <w:marRight w:val="0"/>
      <w:marTop w:val="0"/>
      <w:marBottom w:val="0"/>
      <w:divBdr>
        <w:top w:val="none" w:sz="0" w:space="0" w:color="auto"/>
        <w:left w:val="none" w:sz="0" w:space="0" w:color="auto"/>
        <w:bottom w:val="none" w:sz="0" w:space="0" w:color="auto"/>
        <w:right w:val="none" w:sz="0" w:space="0" w:color="auto"/>
      </w:divBdr>
    </w:div>
    <w:div w:id="410390689">
      <w:bodyDiv w:val="1"/>
      <w:marLeft w:val="0"/>
      <w:marRight w:val="0"/>
      <w:marTop w:val="0"/>
      <w:marBottom w:val="0"/>
      <w:divBdr>
        <w:top w:val="none" w:sz="0" w:space="0" w:color="auto"/>
        <w:left w:val="none" w:sz="0" w:space="0" w:color="auto"/>
        <w:bottom w:val="none" w:sz="0" w:space="0" w:color="auto"/>
        <w:right w:val="none" w:sz="0" w:space="0" w:color="auto"/>
      </w:divBdr>
    </w:div>
    <w:div w:id="636570610">
      <w:bodyDiv w:val="1"/>
      <w:marLeft w:val="0"/>
      <w:marRight w:val="0"/>
      <w:marTop w:val="0"/>
      <w:marBottom w:val="0"/>
      <w:divBdr>
        <w:top w:val="none" w:sz="0" w:space="0" w:color="auto"/>
        <w:left w:val="none" w:sz="0" w:space="0" w:color="auto"/>
        <w:bottom w:val="none" w:sz="0" w:space="0" w:color="auto"/>
        <w:right w:val="none" w:sz="0" w:space="0" w:color="auto"/>
      </w:divBdr>
    </w:div>
    <w:div w:id="834955318">
      <w:bodyDiv w:val="1"/>
      <w:marLeft w:val="0"/>
      <w:marRight w:val="0"/>
      <w:marTop w:val="0"/>
      <w:marBottom w:val="0"/>
      <w:divBdr>
        <w:top w:val="none" w:sz="0" w:space="0" w:color="auto"/>
        <w:left w:val="none" w:sz="0" w:space="0" w:color="auto"/>
        <w:bottom w:val="none" w:sz="0" w:space="0" w:color="auto"/>
        <w:right w:val="none" w:sz="0" w:space="0" w:color="auto"/>
      </w:divBdr>
    </w:div>
    <w:div w:id="120371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atalog/product/sigma/a3377?lang=en&amp;region=US" TargetMode="External"/><Relationship Id="rId3" Type="http://schemas.openxmlformats.org/officeDocument/2006/relationships/settings" Target="settings.xml"/><Relationship Id="rId7" Type="http://schemas.openxmlformats.org/officeDocument/2006/relationships/hyperlink" Target="https://www.sigmaaldrich.com/catalog/product/sigma/a3377?lang=en&amp;region=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ymanchem.com/pdfs/700410.pdf" TargetMode="External"/><Relationship Id="rId11" Type="http://schemas.openxmlformats.org/officeDocument/2006/relationships/fontTable" Target="fontTable.xml"/><Relationship Id="rId5" Type="http://schemas.openxmlformats.org/officeDocument/2006/relationships/hyperlink" Target="https://www.cds.caltech.edu/biocircuits/index.php/File:TX-TL_Protocol.docx" TargetMode="External"/><Relationship Id="rId10" Type="http://schemas.openxmlformats.org/officeDocument/2006/relationships/hyperlink" Target="https://www.caymanchem.com/pdfs/700410.pdf" TargetMode="External"/><Relationship Id="rId4" Type="http://schemas.openxmlformats.org/officeDocument/2006/relationships/webSettings" Target="webSettings.xml"/><Relationship Id="rId9" Type="http://schemas.openxmlformats.org/officeDocument/2006/relationships/hyperlink" Target="https://www.caymanchem.com/pdfs/7004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11</cp:revision>
  <dcterms:created xsi:type="dcterms:W3CDTF">2020-09-07T15:12:00Z</dcterms:created>
  <dcterms:modified xsi:type="dcterms:W3CDTF">2020-09-08T22:37:00Z</dcterms:modified>
</cp:coreProperties>
</file>