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FF6600"/>
          <w:spacing w:val="60"/>
          <w:sz w:val="26"/>
          <w:szCs w:val="26"/>
        </w:rPr>
        <w:t xml:space="preserve">EXPLORATORY DATA ANALYSIS</w:t>
      </w:r>
    </w:p>
    <w:p>
      <w:pPr>
        <w:spacing w:after="200"/>
      </w:pPr>
      <w:r>
        <w:rPr>
          <w:rFonts w:ascii="Calibri" w:cs="Calibri" w:eastAsia="Calibri" w:hAnsi="Calibri"/>
          <w:b/>
          <w:bCs/>
          <w:color w:val="4D148C"/>
          <w:sz w:val="68"/>
          <w:szCs w:val="68"/>
        </w:rPr>
        <w:t xml:space="preserve">FedEx Delivery Operations</w:t>
      </w:r>
    </w:p>
    <w:p>
      <w:pPr>
        <w:pBdr>
          <w:bottom w:val="single" w:color="FF6600" w:sz="18" w:space="8"/>
        </w:pBdr>
        <w:spacing w:after="400"/>
      </w:pPr>
      <w:r>
        <w:rPr>
          <w:rFonts w:ascii="Calibri" w:cs="Calibri" w:eastAsia="Calibri" w:hAnsi="Calibri"/>
          <w:color w:val="555555"/>
          <w:sz w:val="28"/>
          <w:szCs w:val="28"/>
        </w:rPr>
        <w:t xml:space="preserve">Patterns, bottlenecks and recommendations from shipment-level logistics data</w:t>
      </w:r>
    </w:p>
    <w:p>
      <w:pPr>
        <w:spacing w:after="140" w:line="276"/>
      </w:pPr>
      <w:r>
        <w:rPr>
          <w:rFonts w:ascii="Calibri" w:cs="Calibri" w:eastAsia="Calibri" w:hAnsi="Calibri"/>
          <w:b/>
          <w:bCs/>
          <w:sz w:val="22"/>
          <w:szCs w:val="22"/>
        </w:rPr>
        <w:t xml:space="preserve">Prepared by: </w:t>
      </w:r>
      <w:r>
        <w:rPr>
          <w:rFonts w:ascii="Calibri" w:cs="Calibri" w:eastAsia="Calibri" w:hAnsi="Calibri"/>
          <w:sz w:val="22"/>
          <w:szCs w:val="22"/>
        </w:rPr>
        <w:t xml:space="preserve">Ankit Kumar Singh</w:t>
      </w:r>
    </w:p>
    <w:p>
      <w:pPr>
        <w:spacing w:after="140" w:line="276"/>
      </w:pPr>
      <w:r>
        <w:rPr>
          <w:rFonts w:ascii="Calibri" w:cs="Calibri" w:eastAsia="Calibri" w:hAnsi="Calibri"/>
          <w:b/>
          <w:bCs/>
          <w:sz w:val="22"/>
          <w:szCs w:val="22"/>
        </w:rPr>
        <w:t xml:space="preserve">Dataset: </w:t>
      </w:r>
      <w:r>
        <w:rPr>
          <w:rFonts w:ascii="Calibri" w:cs="Calibri" w:eastAsia="Calibri" w:hAnsi="Calibri"/>
          <w:sz w:val="22"/>
          <w:szCs w:val="22"/>
        </w:rPr>
        <w:t xml:space="preserve">fedex_deliveries.csv (simulated, 5,000 shipments, 12 fields)</w:t>
      </w:r>
    </w:p>
    <w:p>
      <w:pPr>
        <w:spacing w:after="140" w:line="276"/>
      </w:pPr>
      <w:r>
        <w:rPr>
          <w:rFonts w:ascii="Calibri" w:cs="Calibri" w:eastAsia="Calibri" w:hAnsi="Calibri"/>
          <w:b/>
          <w:bCs/>
          <w:sz w:val="22"/>
          <w:szCs w:val="22"/>
        </w:rPr>
        <w:t xml:space="preserve">Tools: </w:t>
      </w:r>
      <w:r>
        <w:rPr>
          <w:rFonts w:ascii="Calibri" w:cs="Calibri" w:eastAsia="Calibri" w:hAnsi="Calibri"/>
          <w:sz w:val="22"/>
          <w:szCs w:val="22"/>
        </w:rPr>
        <w:t xml:space="preserve">Python, pandas, matplotlib, seaborn</w:t>
      </w:r>
    </w:p>
    <w:p>
      <w:pPr>
        <w:shd w:fill="F1EAF7" w:color="auto" w:val="clear"/>
        <w:spacing w:before="500"/>
        <w:ind w:left="120" w:right="120"/>
      </w:pPr>
      <w:r>
        <w:rPr>
          <w:rFonts w:ascii="Calibri" w:cs="Calibri" w:eastAsia="Calibri" w:hAnsi="Calibri"/>
          <w:b/>
          <w:bCs/>
          <w:sz w:val="20"/>
          <w:szCs w:val="20"/>
        </w:rPr>
        <w:t xml:space="preserve">Note on the data. </w:t>
      </w:r>
      <w:r>
        <w:rPr>
          <w:rFonts w:ascii="Calibri" w:cs="Calibri" w:eastAsia="Calibri" w:hAnsi="Calibri"/>
          <w:sz w:val="20"/>
          <w:szCs w:val="20"/>
        </w:rPr>
        <w:t xml:space="preserve">The assignment describes fedex_deliveries.csv as a simulated dataset and no file was supplied, so a seeded synthetic dataset with the same schema was generated (see Appendix). All figures below come from that data. They demonstrate the method and should be re-run on the real file, not treated as real FedEx performance.</w:t>
      </w:r>
    </w:p>
    <w:p>
      <w:pPr>
        <w:pStyle w:val="Heading1"/>
        <w:pageBreakBefore/>
      </w:pPr>
      <w:r>
        <w:t xml:space="preserve">Executive Summary</w:t>
      </w:r>
    </w:p>
    <w:p>
      <w:pPr>
        <w:spacing w:after="140" w:line="276"/>
      </w:pPr>
      <w:r>
        <w:rPr>
          <w:rFonts w:ascii="Calibri" w:cs="Calibri" w:eastAsia="Calibri" w:hAnsi="Calibri"/>
          <w:sz w:val="22"/>
          <w:szCs w:val="22"/>
        </w:rPr>
        <w:t xml:space="preserve">Across 5,000 shipments, the average delivery time is 5.53 days and 20.1% of all shipments were delayed. Delay risk is concentrated rather than evenly spread, which makes it fixable.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20"/>
                <w:szCs w:val="20"/>
              </w:rPr>
              <w:t xml:space="preserve">Finding</w:t>
            </w:r>
          </w:p>
        </w:tc>
        <w:tc>
          <w:tcPr>
            <w:tcW w:type="dxa" w:w="6326"/>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20"/>
                <w:szCs w:val="20"/>
              </w:rPr>
              <w:t xml:space="preserve">Evidence</w:t>
            </w:r>
          </w:p>
        </w:tc>
      </w:tr>
      <w:tr>
        <w:tc>
          <w:tcPr>
            <w:tcW w:type="dxa" w:w="27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Freight is the weak link</w:t>
            </w:r>
          </w:p>
        </w:tc>
        <w:tc>
          <w:tcPr>
            <w:tcW w:type="dxa" w:w="63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35.8% delayed vs 17.3% Ground and 13.3% Air; slowest mode at 8.17 days on average</w:t>
            </w:r>
          </w:p>
        </w:tc>
      </w:tr>
      <w:tr>
        <w:tc>
          <w:tcPr>
            <w:tcW w:type="dxa" w:w="27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Operational issues drive most delays</w:t>
            </w:r>
          </w:p>
        </w:tc>
        <w:tc>
          <w:tcPr>
            <w:tcW w:type="dxa" w:w="63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486 of 1,005 delayed shipments (48%)</w:t>
            </w:r>
          </w:p>
        </w:tc>
      </w:tr>
      <w:tr>
        <w:tc>
          <w:tcPr>
            <w:tcW w:type="dxa" w:w="27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Customs delays hurt most per shipment</w:t>
            </w:r>
          </w:p>
        </w:tc>
        <w:tc>
          <w:tcPr>
            <w:tcW w:type="dxa" w:w="63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8.61 days average vs 4.97 days for undelayed shipments</w:t>
            </w:r>
          </w:p>
        </w:tc>
      </w:tr>
      <w:tr>
        <w:tc>
          <w:tcPr>
            <w:tcW w:type="dxa" w:w="27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Costs are concentrated</w:t>
            </w:r>
          </w:p>
        </w:tc>
        <w:tc>
          <w:tcPr>
            <w:tcW w:type="dxa" w:w="63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Top 10% of shipments (≥ $730.47) make up 45.1% of spend; 88.4% of them are Freight</w:t>
            </w:r>
          </w:p>
        </w:tc>
      </w:tr>
      <w:tr>
        <w:tc>
          <w:tcPr>
            <w:tcW w:type="dxa" w:w="27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Short-haul Freight is misallocated</w:t>
            </w:r>
          </w:p>
        </w:tc>
        <w:tc>
          <w:tcPr>
            <w:tcW w:type="dxa" w:w="63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Freight under 800 km costs about $322 vs about $109 on Ground for comparable loads</w:t>
            </w:r>
          </w:p>
        </w:tc>
      </w:tr>
      <w:tr>
        <w:tc>
          <w:tcPr>
            <w:tcW w:type="dxa" w:w="27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Hub-and-spoke pattern</w:t>
            </w:r>
          </w:p>
        </w:tc>
        <w:tc>
          <w:tcPr>
            <w:tcW w:type="dxa" w:w="63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All top 5 city pairs involve Memphis; New York and Chicago origins have the highest delay rates (about 26%)</w:t>
            </w:r>
          </w:p>
        </w:tc>
      </w:tr>
    </w:tbl>
    <w:p>
      <w:pPr>
        <w:pStyle w:val="Heading1"/>
        <w:pageBreakBefore/>
      </w:pPr>
      <w:r>
        <w:t xml:space="preserve">Part A: Data Understanding &amp; Cleaning</w:t>
      </w:r>
    </w:p>
    <w:p>
      <w:pPr>
        <w:pStyle w:val="Heading2"/>
      </w:pPr>
      <w:r>
        <w:t xml:space="preserve">A.0 Loading the data and first five rows</w:t>
      </w:r>
    </w:p>
    <w:p>
      <w:pPr>
        <w:spacing w:after="140" w:line="276"/>
      </w:pPr>
      <w:r>
        <w:rPr>
          <w:rFonts w:ascii="Calibri" w:cs="Calibri" w:eastAsia="Calibri" w:hAnsi="Calibri"/>
          <w:sz w:val="22"/>
          <w:szCs w:val="22"/>
        </w:rPr>
        <w:t xml:space="preserve">The file was loaded with pandas. One detail worth flagging: Delay_Reason uses the literal text "None" for shipments with no delay, and pandas reads that as a missing value by default. The load step therefore uses keep_default_na=False so "None" stays a real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850"/>
        <w:gridCol w:w="800"/>
        <w:gridCol w:w="800"/>
        <w:gridCol w:w="750"/>
        <w:gridCol w:w="650"/>
        <w:gridCol w:w="600"/>
        <w:gridCol w:w="600"/>
        <w:gridCol w:w="650"/>
        <w:gridCol w:w="800"/>
        <w:gridCol w:w="726"/>
      </w:tblGrid>
      <w:tr>
        <w:trPr>
          <w:tblHeader/>
        </w:trPr>
        <w:tc>
          <w:tcPr>
            <w:tcW w:type="dxa" w:w="10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14"/>
                <w:szCs w:val="14"/>
              </w:rPr>
              <w:t xml:space="preserve">ShipmentID</w:t>
            </w:r>
          </w:p>
        </w:tc>
        <w:tc>
          <w:tcPr>
            <w:tcW w:type="dxa" w:w="8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14"/>
                <w:szCs w:val="14"/>
              </w:rPr>
              <w:t xml:space="preserve">Origin</w:t>
            </w:r>
          </w:p>
        </w:tc>
        <w:tc>
          <w:tcPr>
            <w:tcW w:type="dxa" w:w="85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14"/>
                <w:szCs w:val="14"/>
              </w:rPr>
              <w:t xml:space="preserve">Destination</w:t>
            </w:r>
          </w:p>
        </w:tc>
        <w:tc>
          <w:tcPr>
            <w:tcW w:type="dxa" w:w="8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14"/>
                <w:szCs w:val="14"/>
              </w:rPr>
              <w:t xml:space="preserve">Pickup</w:t>
            </w:r>
          </w:p>
        </w:tc>
        <w:tc>
          <w:tcPr>
            <w:tcW w:type="dxa" w:w="8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14"/>
                <w:szCs w:val="14"/>
              </w:rPr>
              <w:t xml:space="preserve">Delivery</w:t>
            </w:r>
          </w:p>
        </w:tc>
        <w:tc>
          <w:tcPr>
            <w:tcW w:type="dxa" w:w="75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14"/>
                <w:szCs w:val="14"/>
              </w:rPr>
              <w:t xml:space="preserve">Status</w:t>
            </w:r>
          </w:p>
        </w:tc>
        <w:tc>
          <w:tcPr>
            <w:tcW w:type="dxa" w:w="65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14"/>
                <w:szCs w:val="14"/>
              </w:rPr>
              <w:t xml:space="preserve">Dist (km)</w:t>
            </w:r>
          </w:p>
        </w:tc>
        <w:tc>
          <w:tcPr>
            <w:tcW w:type="dxa" w:w="6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14"/>
                <w:szCs w:val="14"/>
              </w:rPr>
              <w:t xml:space="preserve">Mode</w:t>
            </w:r>
          </w:p>
        </w:tc>
        <w:tc>
          <w:tcPr>
            <w:tcW w:type="dxa" w:w="6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14"/>
                <w:szCs w:val="14"/>
              </w:rPr>
              <w:t xml:space="preserve">Wt (kg)</w:t>
            </w:r>
          </w:p>
        </w:tc>
        <w:tc>
          <w:tcPr>
            <w:tcW w:type="dxa" w:w="65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14"/>
                <w:szCs w:val="14"/>
              </w:rPr>
              <w:t xml:space="preserve">Cost ($)</w:t>
            </w:r>
          </w:p>
        </w:tc>
        <w:tc>
          <w:tcPr>
            <w:tcW w:type="dxa" w:w="8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14"/>
                <w:szCs w:val="14"/>
              </w:rPr>
              <w:t xml:space="preserve">Segment</w:t>
            </w:r>
          </w:p>
        </w:tc>
        <w:tc>
          <w:tcPr>
            <w:tcW w:type="dxa" w:w="726"/>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14"/>
                <w:szCs w:val="14"/>
              </w:rPr>
              <w:t xml:space="preserve">Delay reason</w:t>
            </w:r>
          </w:p>
        </w:tc>
      </w:tr>
      <w:tr>
        <w:tc>
          <w:tcPr>
            <w:tcW w:type="dxa" w:w="1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FDX100000</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Houston</w:t>
            </w:r>
          </w:p>
        </w:tc>
        <w:tc>
          <w:tcPr>
            <w:tcW w:type="dxa" w:w="8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New York</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2025-03-01</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2025-03-04</w:t>
            </w:r>
          </w:p>
        </w:tc>
        <w:tc>
          <w:tcPr>
            <w:tcW w:type="dxa" w:w="7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Delivered</w:t>
            </w:r>
          </w:p>
        </w:tc>
        <w:tc>
          <w:tcPr>
            <w:tcW w:type="dxa" w:w="6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2382.8</w:t>
            </w:r>
          </w:p>
        </w:tc>
        <w:tc>
          <w:tcPr>
            <w:tcW w:type="dxa" w:w="6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Air</w:t>
            </w:r>
          </w:p>
        </w:tc>
        <w:tc>
          <w:tcPr>
            <w:tcW w:type="dxa" w:w="6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18.51</w:t>
            </w:r>
          </w:p>
        </w:tc>
        <w:tc>
          <w:tcPr>
            <w:tcW w:type="dxa" w:w="6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280.53</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Retail</w:t>
            </w:r>
          </w:p>
        </w:tc>
        <w:tc>
          <w:tcPr>
            <w:tcW w:type="dxa" w:w="7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None</w:t>
            </w:r>
          </w:p>
        </w:tc>
      </w:tr>
      <w:tr>
        <w:tc>
          <w:tcPr>
            <w:tcW w:type="dxa" w:w="1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FDX100001</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Los Angeles</w:t>
            </w:r>
          </w:p>
        </w:tc>
        <w:tc>
          <w:tcPr>
            <w:tcW w:type="dxa" w:w="8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Atlanta</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2025-12-07</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2025-12-14</w:t>
            </w:r>
          </w:p>
        </w:tc>
        <w:tc>
          <w:tcPr>
            <w:tcW w:type="dxa" w:w="7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Delivered</w:t>
            </w:r>
          </w:p>
        </w:tc>
        <w:tc>
          <w:tcPr>
            <w:tcW w:type="dxa" w:w="6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3623.6</w:t>
            </w:r>
          </w:p>
        </w:tc>
        <w:tc>
          <w:tcPr>
            <w:tcW w:type="dxa" w:w="6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Ground</w:t>
            </w:r>
          </w:p>
        </w:tc>
        <w:tc>
          <w:tcPr>
            <w:tcW w:type="dxa" w:w="6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12.41</w:t>
            </w:r>
          </w:p>
        </w:tc>
        <w:tc>
          <w:tcPr>
            <w:tcW w:type="dxa" w:w="6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101.49</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Business</w:t>
            </w:r>
          </w:p>
        </w:tc>
        <w:tc>
          <w:tcPr>
            <w:tcW w:type="dxa" w:w="7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None</w:t>
            </w:r>
          </w:p>
        </w:tc>
      </w:tr>
      <w:tr>
        <w:tc>
          <w:tcPr>
            <w:tcW w:type="dxa" w:w="1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FDX100002</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Miami</w:t>
            </w:r>
          </w:p>
        </w:tc>
        <w:tc>
          <w:tcPr>
            <w:tcW w:type="dxa" w:w="8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Atlanta</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2025-12-01</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2025-12-03</w:t>
            </w:r>
          </w:p>
        </w:tc>
        <w:tc>
          <w:tcPr>
            <w:tcW w:type="dxa" w:w="7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Delivered</w:t>
            </w:r>
          </w:p>
        </w:tc>
        <w:tc>
          <w:tcPr>
            <w:tcW w:type="dxa" w:w="6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NaN</w:t>
            </w:r>
          </w:p>
        </w:tc>
        <w:tc>
          <w:tcPr>
            <w:tcW w:type="dxa" w:w="6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Air</w:t>
            </w:r>
          </w:p>
        </w:tc>
        <w:tc>
          <w:tcPr>
            <w:tcW w:type="dxa" w:w="6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29.32</w:t>
            </w:r>
          </w:p>
        </w:tc>
        <w:tc>
          <w:tcPr>
            <w:tcW w:type="dxa" w:w="6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217.7</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Retail</w:t>
            </w:r>
          </w:p>
        </w:tc>
        <w:tc>
          <w:tcPr>
            <w:tcW w:type="dxa" w:w="7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None</w:t>
            </w:r>
          </w:p>
        </w:tc>
      </w:tr>
      <w:tr>
        <w:tc>
          <w:tcPr>
            <w:tcW w:type="dxa" w:w="1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FDX100003</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Atlanta</w:t>
            </w:r>
          </w:p>
        </w:tc>
        <w:tc>
          <w:tcPr>
            <w:tcW w:type="dxa" w:w="8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Memphis</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2025-04-06</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2025-04-08</w:t>
            </w:r>
          </w:p>
        </w:tc>
        <w:tc>
          <w:tcPr>
            <w:tcW w:type="dxa" w:w="7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Delivered</w:t>
            </w:r>
          </w:p>
        </w:tc>
        <w:tc>
          <w:tcPr>
            <w:tcW w:type="dxa" w:w="6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596.5</w:t>
            </w:r>
          </w:p>
        </w:tc>
        <w:tc>
          <w:tcPr>
            <w:tcW w:type="dxa" w:w="6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Air</w:t>
            </w:r>
          </w:p>
        </w:tc>
        <w:tc>
          <w:tcPr>
            <w:tcW w:type="dxa" w:w="6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15.96</w:t>
            </w:r>
          </w:p>
        </w:tc>
        <w:tc>
          <w:tcPr>
            <w:tcW w:type="dxa" w:w="6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81.7</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Business</w:t>
            </w:r>
          </w:p>
        </w:tc>
        <w:tc>
          <w:tcPr>
            <w:tcW w:type="dxa" w:w="7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None</w:t>
            </w:r>
          </w:p>
        </w:tc>
      </w:tr>
      <w:tr>
        <w:tc>
          <w:tcPr>
            <w:tcW w:type="dxa" w:w="1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FDX100004</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Memphis</w:t>
            </w:r>
          </w:p>
        </w:tc>
        <w:tc>
          <w:tcPr>
            <w:tcW w:type="dxa" w:w="8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New York</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2025-07-10</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NaN</w:t>
            </w:r>
          </w:p>
        </w:tc>
        <w:tc>
          <w:tcPr>
            <w:tcW w:type="dxa" w:w="7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In Transit</w:t>
            </w:r>
          </w:p>
        </w:tc>
        <w:tc>
          <w:tcPr>
            <w:tcW w:type="dxa" w:w="6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1749.7</w:t>
            </w:r>
          </w:p>
        </w:tc>
        <w:tc>
          <w:tcPr>
            <w:tcW w:type="dxa" w:w="6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Ground</w:t>
            </w:r>
          </w:p>
        </w:tc>
        <w:tc>
          <w:tcPr>
            <w:tcW w:type="dxa" w:w="6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36.18</w:t>
            </w:r>
          </w:p>
        </w:tc>
        <w:tc>
          <w:tcPr>
            <w:tcW w:type="dxa" w:w="65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98.97</w:t>
            </w:r>
          </w:p>
        </w:tc>
        <w:tc>
          <w:tcPr>
            <w:tcW w:type="dxa" w:w="8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Business</w:t>
            </w:r>
          </w:p>
        </w:tc>
        <w:tc>
          <w:tcPr>
            <w:tcW w:type="dxa" w:w="7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14"/>
                <w:szCs w:val="14"/>
              </w:rPr>
              <w:t xml:space="preserve">None</w:t>
            </w:r>
          </w:p>
        </w:tc>
      </w:tr>
    </w:tbl>
    <w:p>
      <w:pPr>
        <w:spacing w:after="120"/>
      </w:pPr>
    </w:p>
    <w:p>
      <w:pPr>
        <w:pStyle w:val="Heading2"/>
      </w:pPr>
      <w:r>
        <w:t xml:space="preserve">A.1 Missing values and handling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000"/>
        <w:gridCol w:w="5426"/>
      </w:tblGrid>
      <w:tr>
        <w:trPr>
          <w:tblHeader/>
        </w:trPr>
        <w:tc>
          <w:tcPr>
            <w:tcW w:type="dxa" w:w="17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20"/>
                <w:szCs w:val="20"/>
              </w:rPr>
              <w:t xml:space="preserve">Column</w:t>
            </w:r>
          </w:p>
        </w:tc>
        <w:tc>
          <w:tcPr>
            <w:tcW w:type="dxa" w:w="9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20"/>
                <w:szCs w:val="20"/>
              </w:rPr>
              <w:t xml:space="preserve">Missing</w:t>
            </w:r>
          </w:p>
        </w:tc>
        <w:tc>
          <w:tcPr>
            <w:tcW w:type="dxa" w:w="10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20"/>
                <w:szCs w:val="20"/>
              </w:rPr>
              <w:t xml:space="preserve">% of rows</w:t>
            </w:r>
          </w:p>
        </w:tc>
        <w:tc>
          <w:tcPr>
            <w:tcW w:type="dxa" w:w="5426"/>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20"/>
                <w:szCs w:val="20"/>
              </w:rPr>
              <w:t xml:space="preserve">Strategy</w:t>
            </w:r>
          </w:p>
        </w:tc>
      </w:tr>
      <w:tr>
        <w:tc>
          <w:tcPr>
            <w:tcW w:type="dxa" w:w="17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Delivery_Date</w:t>
            </w:r>
          </w:p>
        </w:tc>
        <w:tc>
          <w:tcPr>
            <w:tcW w:type="dxa" w:w="9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168</w:t>
            </w:r>
          </w:p>
        </w:tc>
        <w:tc>
          <w:tcPr>
            <w:tcW w:type="dxa" w:w="1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3.4%</w:t>
            </w:r>
          </w:p>
        </w:tc>
        <w:tc>
          <w:tcPr>
            <w:tcW w:type="dxa" w:w="54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Not an error: these are In Transit shipments. Left blank; excluded from delivery-time metrics.</w:t>
            </w:r>
          </w:p>
        </w:tc>
      </w:tr>
      <w:tr>
        <w:tc>
          <w:tcPr>
            <w:tcW w:type="dxa" w:w="17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Weight_KG</w:t>
            </w:r>
          </w:p>
        </w:tc>
        <w:tc>
          <w:tcPr>
            <w:tcW w:type="dxa" w:w="9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100</w:t>
            </w:r>
          </w:p>
        </w:tc>
        <w:tc>
          <w:tcPr>
            <w:tcW w:type="dxa" w:w="1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2.0%</w:t>
            </w:r>
          </w:p>
        </w:tc>
        <w:tc>
          <w:tcPr>
            <w:tcW w:type="dxa" w:w="54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Fill with the median weight of the same Shipment_Mode (mode strongly drives weight).</w:t>
            </w:r>
          </w:p>
        </w:tc>
      </w:tr>
      <w:tr>
        <w:tc>
          <w:tcPr>
            <w:tcW w:type="dxa" w:w="17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Cost_USD</w:t>
            </w:r>
          </w:p>
        </w:tc>
        <w:tc>
          <w:tcPr>
            <w:tcW w:type="dxa" w:w="9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75</w:t>
            </w:r>
          </w:p>
        </w:tc>
        <w:tc>
          <w:tcPr>
            <w:tcW w:type="dxa" w:w="1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1.5%</w:t>
            </w:r>
          </w:p>
        </w:tc>
        <w:tc>
          <w:tcPr>
            <w:tcW w:type="dxa" w:w="54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Fill with the median cost of the same Shipment_Mode. Median avoids distortion from extreme costs.</w:t>
            </w:r>
          </w:p>
        </w:tc>
      </w:tr>
      <w:tr>
        <w:tc>
          <w:tcPr>
            <w:tcW w:type="dxa" w:w="17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Customer_Segment</w:t>
            </w:r>
          </w:p>
        </w:tc>
        <w:tc>
          <w:tcPr>
            <w:tcW w:type="dxa" w:w="9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50</w:t>
            </w:r>
          </w:p>
        </w:tc>
        <w:tc>
          <w:tcPr>
            <w:tcW w:type="dxa" w:w="1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1.0%</w:t>
            </w:r>
          </w:p>
        </w:tc>
        <w:tc>
          <w:tcPr>
            <w:tcW w:type="dxa" w:w="54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Fill with "Unknown" rather than guessing a segment.</w:t>
            </w:r>
          </w:p>
        </w:tc>
      </w:tr>
      <w:tr>
        <w:tc>
          <w:tcPr>
            <w:tcW w:type="dxa" w:w="17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Distance_KM</w:t>
            </w:r>
          </w:p>
        </w:tc>
        <w:tc>
          <w:tcPr>
            <w:tcW w:type="dxa" w:w="9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25</w:t>
            </w:r>
          </w:p>
        </w:tc>
        <w:tc>
          <w:tcPr>
            <w:tcW w:type="dxa" w:w="1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0.5%</w:t>
            </w:r>
          </w:p>
        </w:tc>
        <w:tc>
          <w:tcPr>
            <w:tcW w:type="dxa" w:w="54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Fill with the median distance of the same Origin–Destination pair (distance is fixed per route).</w:t>
            </w:r>
          </w:p>
        </w:tc>
      </w:tr>
    </w:tbl>
    <w:p>
      <w:pPr>
        <w:spacing w:after="140" w:before="140"/>
      </w:pPr>
      <w:r>
        <w:rPr>
          <w:rFonts w:ascii="Calibri" w:cs="Calibri" w:eastAsia="Calibri" w:hAnsi="Calibri"/>
          <w:sz w:val="22"/>
          <w:szCs w:val="22"/>
        </w:rPr>
        <w:t xml:space="preserve">Missingness is under 2% for every column, so dropping rows would waste data without much benefit. After imputation, no missing values remain outside the legitimately blank Delivery_Date.</w:t>
      </w:r>
    </w:p>
    <w:p>
      <w:pPr>
        <w:pStyle w:val="Heading2"/>
      </w:pPr>
      <w:r>
        <w:t xml:space="preserve">A.2 Outliers in Weight_KG, Cost_USD and Distance_KM</w:t>
      </w:r>
    </w:p>
    <w:p>
      <w:pPr>
        <w:keepNext/>
        <w:spacing w:after="60" w:before="100"/>
        <w:jc w:val="center"/>
      </w:pPr>
      <w:r>
        <w:drawing>
          <wp:inline distT="0" distB="0" distL="0" distR="0">
            <wp:extent cx="5667375" cy="1752600"/>
            <wp:effectExtent t="0" r="0" b="0" l="0"/>
            <wp:docPr id="1" name="a_outliers" descr="a_outliers" title="a_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17526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 Boxplots for the three numeric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200"/>
        <w:gridCol w:w="2326"/>
      </w:tblGrid>
      <w:tr>
        <w:trPr>
          <w:tblHeader/>
        </w:trPr>
        <w:tc>
          <w:tcPr>
            <w:tcW w:type="dxa" w:w="22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20"/>
                <w:szCs w:val="20"/>
              </w:rPr>
              <w:t xml:space="preserve">Column</w:t>
            </w:r>
          </w:p>
        </w:tc>
        <w:tc>
          <w:tcPr>
            <w:tcW w:type="dxa" w:w="23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20"/>
                <w:szCs w:val="20"/>
              </w:rPr>
              <w:t xml:space="preserve">IQR upper fence</w:t>
            </w:r>
          </w:p>
        </w:tc>
        <w:tc>
          <w:tcPr>
            <w:tcW w:type="dxa" w:w="22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20"/>
                <w:szCs w:val="20"/>
              </w:rPr>
              <w:t xml:space="preserve">Values flagged</w:t>
            </w:r>
          </w:p>
        </w:tc>
        <w:tc>
          <w:tcPr>
            <w:tcW w:type="dxa" w:w="2326"/>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20"/>
                <w:szCs w:val="20"/>
              </w:rPr>
              <w:t xml:space="preserve">Maximum</w:t>
            </w:r>
          </w:p>
        </w:tc>
      </w:tr>
      <w:tr>
        <w:tc>
          <w:tcPr>
            <w:tcW w:type="dxa" w:w="22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Weight_KG</w:t>
            </w:r>
          </w:p>
        </w:tc>
        <w:tc>
          <w:tcPr>
            <w:tcW w:type="dxa" w:w="23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156.6</w:t>
            </w:r>
          </w:p>
        </w:tc>
        <w:tc>
          <w:tcPr>
            <w:tcW w:type="dxa" w:w="22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640</w:t>
            </w:r>
          </w:p>
        </w:tc>
        <w:tc>
          <w:tcPr>
            <w:tcW w:type="dxa" w:w="23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5,617</w:t>
            </w:r>
          </w:p>
        </w:tc>
      </w:tr>
      <w:tr>
        <w:tc>
          <w:tcPr>
            <w:tcW w:type="dxa" w:w="22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Cost_USD</w:t>
            </w:r>
          </w:p>
        </w:tc>
        <w:tc>
          <w:tcPr>
            <w:tcW w:type="dxa" w:w="23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$728</w:t>
            </w:r>
          </w:p>
        </w:tc>
        <w:tc>
          <w:tcPr>
            <w:tcW w:type="dxa" w:w="22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501</w:t>
            </w:r>
          </w:p>
        </w:tc>
        <w:tc>
          <w:tcPr>
            <w:tcW w:type="dxa" w:w="23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$6,999</w:t>
            </w:r>
          </w:p>
        </w:tc>
      </w:tr>
      <w:tr>
        <w:tc>
          <w:tcPr>
            <w:tcW w:type="dxa" w:w="22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Distance_KM</w:t>
            </w:r>
          </w:p>
        </w:tc>
        <w:tc>
          <w:tcPr>
            <w:tcW w:type="dxa" w:w="23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5,237</w:t>
            </w:r>
          </w:p>
        </w:tc>
        <w:tc>
          <w:tcPr>
            <w:tcW w:type="dxa" w:w="22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0</w:t>
            </w:r>
          </w:p>
        </w:tc>
        <w:tc>
          <w:tcPr>
            <w:tcW w:type="dxa" w:w="2326"/>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5,205</w:t>
            </w:r>
          </w:p>
        </w:tc>
      </w:tr>
    </w:tbl>
    <w:p>
      <w:pPr>
        <w:spacing w:after="120"/>
      </w:pPr>
    </w:p>
    <w:p>
      <w:pPr>
        <w:spacing w:after="140" w:line="276"/>
      </w:pPr>
      <w:r>
        <w:rPr>
          <w:rFonts w:ascii="Calibri" w:cs="Calibri" w:eastAsia="Calibri" w:hAnsi="Calibri"/>
          <w:sz w:val="22"/>
          <w:szCs w:val="22"/>
        </w:rPr>
        <w:t xml:space="preserve">Weight and cost are right-skewed because heavy Freight shipments are legitimately large and expensive, so most of the IQR flags are genuine business, not errors. The real concern is a small group of extreme values, such as weights of 4,000 kg and above and costs several times the next-highest value. These were kept in the dataset but flagged, and excluded from the weight–cost scatterplot so they do not compress the chart. Distance has no outliers, which makes sense because routes are fixed city pairs.</w:t>
      </w:r>
    </w:p>
    <w:p>
      <w:pPr>
        <w:pStyle w:val="Heading2"/>
      </w:pPr>
      <w:r>
        <w:t xml:space="preserve">A.3 Date conversion and Delivery_Time_Days</w:t>
      </w:r>
    </w:p>
    <w:p>
      <w:pPr>
        <w:spacing w:after="140" w:line="276"/>
      </w:pPr>
      <w:r>
        <w:rPr>
          <w:rFonts w:ascii="Calibri" w:cs="Calibri" w:eastAsia="Calibri" w:hAnsi="Calibri"/>
          <w:sz w:val="22"/>
          <w:szCs w:val="22"/>
        </w:rPr>
        <w:t xml:space="preserve">Both date columns were converted with pd.to_datetime, and the new column is the difference in days between delivery and pickup. It is blank for the 168 In Transit shipments.</w:t>
      </w:r>
    </w:p>
    <w:p>
      <w:pPr>
        <w:pBdr>
          <w:left w:val="single" w:color="FF6600" w:sz="18" w:space="8"/>
        </w:pBdr>
        <w:spacing w:after="140" w:before="60"/>
        <w:ind w:left="200"/>
      </w:pPr>
      <w:r>
        <w:rPr>
          <w:rFonts w:ascii="Calibri" w:cs="Calibri" w:eastAsia="Calibri" w:hAnsi="Calibri"/>
          <w:i/>
          <w:iCs/>
          <w:color w:val="444444"/>
          <w:sz w:val="22"/>
          <w:szCs w:val="22"/>
        </w:rPr>
        <w:t xml:space="preserve">df['Delivery_Time_Days'] = (df['Delivery_Date'] - df['Pickup_Date']).dt.days</w:t>
      </w:r>
    </w:p>
    <w:p>
      <w:pPr>
        <w:pStyle w:val="Heading1"/>
        <w:pageBreakBefore/>
      </w:pPr>
      <w:r>
        <w:t xml:space="preserve">Part B: Univariate &amp; Bivariate Analysis</w:t>
      </w:r>
    </w:p>
    <w:p>
      <w:pPr>
        <w:pStyle w:val="Heading2"/>
      </w:pPr>
      <w:r>
        <w:t xml:space="preserve">B.1 Distribution of Delivery_Time_Days</w:t>
      </w:r>
    </w:p>
    <w:p>
      <w:pPr>
        <w:keepNext/>
        <w:spacing w:after="60" w:before="100"/>
        <w:jc w:val="center"/>
      </w:pPr>
      <w:r>
        <w:drawing>
          <wp:inline distT="0" distB="0" distL="0" distR="0">
            <wp:extent cx="4752975" cy="2714625"/>
            <wp:effectExtent t="0" r="0" b="0" l="0"/>
            <wp:docPr id="1" name="b_dist" descr="b_dist" title="b_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27146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2. Delivery time distribution with the mean marked</w:t>
      </w:r>
    </w:p>
    <w:p>
      <w:pPr>
        <w:spacing w:after="140" w:line="276"/>
      </w:pPr>
      <w:r>
        <w:rPr>
          <w:rFonts w:ascii="Calibri" w:cs="Calibri" w:eastAsia="Calibri" w:hAnsi="Calibri"/>
          <w:b/>
          <w:bCs/>
          <w:sz w:val="22"/>
          <w:szCs w:val="22"/>
        </w:rPr>
        <w:t xml:space="preserve">The average delivery time is 5.53 days</w:t>
      </w:r>
      <w:r>
        <w:rPr>
          <w:rFonts w:ascii="Calibri" w:cs="Calibri" w:eastAsia="Calibri" w:hAnsi="Calibri"/>
          <w:sz w:val="22"/>
          <w:szCs w:val="22"/>
        </w:rPr>
        <w:t xml:space="preserve"> (median 5, maximum 17). The distribution has a long right tail: most shipments arrive within a week, while a minority take two to three times longer. Those are the delayed shipments analysed in Part C.</w:t>
      </w:r>
    </w:p>
    <w:p>
      <w:pPr>
        <w:pStyle w:val="Heading2"/>
      </w:pPr>
      <w:r>
        <w:t xml:space="preserve">B.2 Shipment volume by mode</w:t>
      </w:r>
    </w:p>
    <w:p>
      <w:pPr>
        <w:keepNext/>
        <w:spacing w:after="60" w:before="100"/>
        <w:jc w:val="center"/>
      </w:pPr>
      <w:r>
        <w:drawing>
          <wp:inline distT="0" distB="0" distL="0" distR="0">
            <wp:extent cx="4210050" cy="2809875"/>
            <wp:effectExtent t="0" r="0" b="0" l="0"/>
            <wp:docPr id="1" name="b_mode" descr="b_mode" title="b_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28098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3. Shipments by mode</w:t>
      </w:r>
    </w:p>
    <w:p>
      <w:pPr>
        <w:spacing w:after="140" w:line="276"/>
      </w:pPr>
      <w:r>
        <w:rPr>
          <w:rFonts w:ascii="Calibri" w:cs="Calibri" w:eastAsia="Calibri" w:hAnsi="Calibri"/>
          <w:sz w:val="22"/>
          <w:szCs w:val="22"/>
        </w:rPr>
        <w:t xml:space="preserve">Ground carries the majority of volume (2,706, 54.1%), followed by Air (1,267) and Freight (1,027).</w:t>
      </w:r>
    </w:p>
    <w:p>
      <w:pPr>
        <w:pStyle w:val="Heading2"/>
      </w:pPr>
      <w:r>
        <w:t xml:space="preserve">B.3 Average shipping cost by customer segment</w:t>
      </w:r>
    </w:p>
    <w:p>
      <w:pPr>
        <w:keepNext/>
        <w:spacing w:after="60" w:before="100"/>
        <w:jc w:val="center"/>
      </w:pPr>
      <w:r>
        <w:drawing>
          <wp:inline distT="0" distB="0" distL="0" distR="0">
            <wp:extent cx="4210050" cy="2809875"/>
            <wp:effectExtent t="0" r="0" b="0" l="0"/>
            <wp:docPr id="1" name="b_seg" descr="b_seg" title="b_s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8098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4. Mean cost per segment</w:t>
      </w:r>
    </w:p>
    <w:p>
      <w:pPr>
        <w:spacing w:after="140" w:line="276"/>
      </w:pPr>
      <w:r>
        <w:rPr>
          <w:rFonts w:ascii="Calibri" w:cs="Calibri" w:eastAsia="Calibri" w:hAnsi="Calibri"/>
          <w:sz w:val="22"/>
          <w:szCs w:val="22"/>
        </w:rPr>
        <w:t xml:space="preserve">Retail averages the highest cost ($308.69), followed by Business ($300.66) and Government ($272.93). The gaps are modest, roughly 12% between highest and lowest, suggesting segment pricing differences are small compared with the effect of mode and weight.</w:t>
      </w:r>
    </w:p>
    <w:p>
      <w:pPr>
        <w:pStyle w:val="Heading2"/>
      </w:pPr>
      <w:r>
        <w:t xml:space="preserve">B.4 Delivery status counts</w:t>
      </w:r>
    </w:p>
    <w:p>
      <w:pPr>
        <w:keepNext/>
        <w:spacing w:after="60" w:before="100"/>
        <w:jc w:val="center"/>
      </w:pPr>
      <w:r>
        <w:drawing>
          <wp:inline distT="0" distB="0" distL="0" distR="0">
            <wp:extent cx="4210050" cy="2809875"/>
            <wp:effectExtent t="0" r="0" b="0" l="0"/>
            <wp:docPr id="1" name="b_status" descr="b_status" title="b_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28098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5. Shipments by delivery status</w:t>
      </w:r>
    </w:p>
    <w:p>
      <w:pPr>
        <w:spacing w:after="140" w:line="276"/>
      </w:pPr>
      <w:r>
        <w:rPr>
          <w:rFonts w:ascii="Calibri" w:cs="Calibri" w:eastAsia="Calibri" w:hAnsi="Calibri"/>
          <w:sz w:val="22"/>
          <w:szCs w:val="22"/>
        </w:rPr>
        <w:t xml:space="preserve">3,827 shipments (76.5%) were delivered on time, 1,005 (20.1%) were delayed and 168 (3.4%) are still in transit.</w:t>
      </w:r>
    </w:p>
    <w:p>
      <w:pPr>
        <w:pStyle w:val="Heading2"/>
      </w:pPr>
      <w:r>
        <w:t xml:space="preserve">B.5 Weight vs Cost</w:t>
      </w:r>
    </w:p>
    <w:p>
      <w:pPr>
        <w:keepNext/>
        <w:spacing w:after="60" w:before="100"/>
        <w:jc w:val="center"/>
      </w:pPr>
      <w:r>
        <w:drawing>
          <wp:inline distT="0" distB="0" distL="0" distR="0">
            <wp:extent cx="5124450" cy="3295650"/>
            <wp:effectExtent t="0" r="0" b="0" l="0"/>
            <wp:docPr id="1" name="b_scatter" descr="b_scatter" title="b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2956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6. Weight against cost, coloured by mode</w:t>
      </w:r>
    </w:p>
    <w:p>
      <w:pPr>
        <w:spacing w:after="140" w:line="276"/>
      </w:pPr>
      <w:r>
        <w:rPr>
          <w:rFonts w:ascii="Calibri" w:cs="Calibri" w:eastAsia="Calibri" w:hAnsi="Calibri"/>
          <w:sz w:val="22"/>
          <w:szCs w:val="22"/>
        </w:rPr>
        <w:t xml:space="preserve">Cost rises with weight (correlation 0.79 after removing the extreme weights, versus 0.43 with them included, which shows how much a few outliers can distort a correlation). The chart also shows three clear bands: Air is the most expensive per kilogram at low weights, Ground the cheapest, and Freight occupies the heavy end of the scale.</w:t>
      </w:r>
    </w:p>
    <w:p>
      <w:pPr>
        <w:pStyle w:val="Heading1"/>
        <w:pageBreakBefore/>
      </w:pPr>
      <w:r>
        <w:t xml:space="preserve">Part C: Geographic &amp; Operational Insights</w:t>
      </w:r>
    </w:p>
    <w:p>
      <w:pPr>
        <w:pStyle w:val="Heading2"/>
      </w:pPr>
      <w:r>
        <w:t xml:space="preserve">C.1 Top 5 origin–destination pairs</w:t>
      </w:r>
    </w:p>
    <w:p>
      <w:pPr>
        <w:keepNext/>
        <w:spacing w:after="60" w:before="100"/>
        <w:jc w:val="center"/>
      </w:pPr>
      <w:r>
        <w:drawing>
          <wp:inline distT="0" distB="0" distL="0" distR="0">
            <wp:extent cx="4752975" cy="2581275"/>
            <wp:effectExtent t="0" r="0" b="0" l="0"/>
            <wp:docPr id="1" name="c_pairs" descr="c_pairs" title="c_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25812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7. Most frequent city pairs</w:t>
      </w:r>
    </w:p>
    <w:p>
      <w:pPr>
        <w:spacing w:after="140" w:line="276"/>
      </w:pPr>
      <w:r>
        <w:rPr>
          <w:rFonts w:ascii="Calibri" w:cs="Calibri" w:eastAsia="Calibri" w:hAnsi="Calibri"/>
          <w:sz w:val="22"/>
          <w:szCs w:val="22"/>
        </w:rPr>
        <w:t xml:space="preserve">Every one of the top five pairs has Memphis at one end (New York → Memphis: 172; Memphis → New York: 167; Los Angeles → Memphis: 144; Memphis → Los Angeles: 139; Chicago → Memphis: 126). This is the hub-and-spoke shape you would expect from FedEx's network, and it means any Memphis capacity or sorting problem affects a large share of traffic.</w:t>
      </w:r>
    </w:p>
    <w:p>
      <w:pPr>
        <w:pStyle w:val="Heading2"/>
      </w:pPr>
      <w:r>
        <w:t xml:space="preserve">C.2 Delays by shipment mode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20"/>
                <w:szCs w:val="20"/>
              </w:rPr>
              <w:t xml:space="preserve">Mode</w:t>
            </w:r>
          </w:p>
        </w:tc>
        <w:tc>
          <w:tcPr>
            <w:tcW w:type="dxa" w:w="3000"/>
            <w:tcBorders>
              <w:top w:val="single" w:color="CCCCCC" w:sz="4"/>
              <w:left w:val="single" w:color="CCCCCC" w:sz="4"/>
              <w:bottom w:val="single" w:color="CCCCCC" w:sz="4"/>
              <w:right w:val="single" w:color="CCCCCC" w:sz="4"/>
            </w:tcBorders>
            <w:shd w:fill="4D148C" w:color="auto" w:val="clear"/>
            <w:tcMar>
              <w:top w:type="dxa" w:w="60"/>
              <w:left w:type="dxa" w:w="90"/>
              <w:bottom w:type="dxa" w:w="60"/>
              <w:right w:type="dxa" w:w="90"/>
            </w:tcMar>
          </w:tcPr>
          <w:p>
            <w:r>
              <w:rPr>
                <w:rFonts w:ascii="Calibri" w:cs="Calibri" w:eastAsia="Calibri" w:hAnsi="Calibri"/>
                <w:b/>
                <w:bCs/>
                <w:color w:val="FFFFFF"/>
                <w:sz w:val="20"/>
                <w:szCs w:val="20"/>
              </w:rPr>
              <w:t xml:space="preserve">Delay rate</w:t>
            </w:r>
          </w:p>
        </w:tc>
      </w:tr>
      <w:tr>
        <w:tc>
          <w:tcPr>
            <w:tcW w:type="dxa" w:w="3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Freight</w:t>
            </w:r>
          </w:p>
        </w:tc>
        <w:tc>
          <w:tcPr>
            <w:tcW w:type="dxa" w:w="3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35.8%</w:t>
            </w:r>
          </w:p>
        </w:tc>
      </w:tr>
      <w:tr>
        <w:tc>
          <w:tcPr>
            <w:tcW w:type="dxa" w:w="3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Ground</w:t>
            </w:r>
          </w:p>
        </w:tc>
        <w:tc>
          <w:tcPr>
            <w:tcW w:type="dxa" w:w="3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17.3%</w:t>
            </w:r>
          </w:p>
        </w:tc>
      </w:tr>
      <w:tr>
        <w:tc>
          <w:tcPr>
            <w:tcW w:type="dxa" w:w="3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Air</w:t>
            </w:r>
          </w:p>
        </w:tc>
        <w:tc>
          <w:tcPr>
            <w:tcW w:type="dxa" w:w="3000"/>
            <w:tcBorders>
              <w:top w:val="single" w:color="CCCCCC" w:sz="4"/>
              <w:left w:val="single" w:color="CCCCCC" w:sz="4"/>
              <w:bottom w:val="single" w:color="CCCCCC" w:sz="4"/>
              <w:right w:val="single" w:color="CCCCCC" w:sz="4"/>
            </w:tcBorders>
            <w:tcMar>
              <w:top w:type="dxa" w:w="60"/>
              <w:left w:type="dxa" w:w="90"/>
              <w:bottom w:type="dxa" w:w="60"/>
              <w:right w:type="dxa" w:w="90"/>
            </w:tcMar>
          </w:tcPr>
          <w:p>
            <w:r>
              <w:rPr>
                <w:rFonts w:ascii="Calibri" w:cs="Calibri" w:eastAsia="Calibri" w:hAnsi="Calibri"/>
                <w:b w:val="false"/>
                <w:bCs w:val="false"/>
                <w:color w:val="222222"/>
                <w:sz w:val="20"/>
                <w:szCs w:val="20"/>
              </w:rPr>
              <w:t xml:space="preserve">13.3%</w:t>
            </w:r>
          </w:p>
        </w:tc>
      </w:tr>
    </w:tbl>
    <w:p>
      <w:pPr>
        <w:spacing w:after="120"/>
      </w:pPr>
    </w:p>
    <w:p>
      <w:pPr>
        <w:keepNext/>
        <w:spacing w:after="60" w:before="100"/>
        <w:jc w:val="center"/>
      </w:pPr>
      <w:r>
        <w:drawing>
          <wp:inline distT="0" distB="0" distL="0" distR="0">
            <wp:extent cx="4572000" cy="2809875"/>
            <wp:effectExtent t="0" r="0" b="0" l="0"/>
            <wp:docPr id="1" name="c_mode_status" descr="c_mode_status" title="c_mode_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098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8. Delivery status by mode (stacked counts)</w:t>
      </w:r>
    </w:p>
    <w:p>
      <w:pPr>
        <w:spacing w:after="140" w:before="140"/>
      </w:pPr>
      <w:r>
        <w:rPr>
          <w:rFonts w:ascii="Calibri" w:cs="Calibri" w:eastAsia="Calibri" w:hAnsi="Calibri"/>
          <w:sz w:val="22"/>
          <w:szCs w:val="22"/>
        </w:rPr>
        <w:t xml:space="preserve">Freight is delayed more than twice as often as Air or Ground. Ground has the largest absolute number of delays simply because it carries the most shipments, so rate rather than count is the right lens. By origin, New York and Chicago have the highest delay rates (25.9% and 25.8%), against 14.9% for Houston.</w:t>
      </w:r>
    </w:p>
    <w:p>
      <w:pPr>
        <w:pStyle w:val="Heading2"/>
      </w:pPr>
      <w:r>
        <w:t xml:space="preserve">C.3 Correlation heatmap</w:t>
      </w:r>
    </w:p>
    <w:p>
      <w:pPr>
        <w:keepNext/>
        <w:spacing w:after="60" w:before="100"/>
        <w:jc w:val="center"/>
      </w:pPr>
      <w:r>
        <w:drawing>
          <wp:inline distT="0" distB="0" distL="0" distR="0">
            <wp:extent cx="4210050" cy="3228975"/>
            <wp:effectExtent t="0" r="0" b="0" l="0"/>
            <wp:docPr id="1" name="c_heat" descr="c_heat" title="c_h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32289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9. Correlation of numeric features</w:t>
      </w:r>
    </w:p>
    <w:p>
      <w:pPr>
        <w:spacing w:after="140" w:line="276"/>
      </w:pPr>
      <w:r>
        <w:rPr>
          <w:rFonts w:ascii="Calibri" w:cs="Calibri" w:eastAsia="Calibri" w:hAnsi="Calibri"/>
          <w:sz w:val="22"/>
          <w:szCs w:val="22"/>
        </w:rPr>
        <w:t xml:space="preserve">Delivery time is most associated with cost (0.48) and distance (0.46); cost is linked to weight (0.43) and distance (0.32). Weight and distance are unrelated (0). The cost–time link is largely a mode effect: Freight is both slower and pricier, so correlation here should not be read as "expensive shipments cause slow delivery".</w:t>
      </w:r>
    </w:p>
    <w:p>
      <w:pPr>
        <w:pStyle w:val="Heading2"/>
      </w:pPr>
      <w:r>
        <w:t xml:space="preserve">C.4 Delay reasons and their impact</w:t>
      </w:r>
    </w:p>
    <w:p>
      <w:pPr>
        <w:keepNext/>
        <w:spacing w:after="60" w:before="100"/>
        <w:jc w:val="center"/>
      </w:pPr>
      <w:r>
        <w:drawing>
          <wp:inline distT="0" distB="0" distL="0" distR="0">
            <wp:extent cx="5667375" cy="1962150"/>
            <wp:effectExtent t="0" r="0" b="0" l="0"/>
            <wp:docPr id="1" name="c_reason" descr="c_reason" title="c_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19621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10. How common each reason is and how much time it adds</w:t>
      </w:r>
    </w:p>
    <w:p>
      <w:pPr>
        <w:spacing w:after="140" w:line="276"/>
      </w:pPr>
      <w:r>
        <w:rPr>
          <w:rFonts w:ascii="Calibri" w:cs="Calibri" w:eastAsia="Calibri" w:hAnsi="Calibri"/>
          <w:b/>
          <w:bCs/>
          <w:sz w:val="22"/>
          <w:szCs w:val="22"/>
        </w:rPr>
        <w:t xml:space="preserve">Operational</w:t>
      </w:r>
      <w:r>
        <w:rPr>
          <w:rFonts w:ascii="Calibri" w:cs="Calibri" w:eastAsia="Calibri" w:hAnsi="Calibri"/>
          <w:sz w:val="22"/>
          <w:szCs w:val="22"/>
        </w:rPr>
        <w:t xml:space="preserve"> is the most common reason (486), then Weather (323) and Customs (196). But frequency and severity differ: Customs is the rarest yet the most damaging, pushing average delivery to 8.61 days, versus 8.08 for Weather, 7.05 for Operational and 4.97 with no delay reason.</w:t>
      </w:r>
    </w:p>
    <w:p>
      <w:pPr>
        <w:pStyle w:val="Heading2"/>
      </w:pPr>
      <w:r>
        <w:t xml:space="preserve">C.5 Average delivery time by mode</w:t>
      </w:r>
    </w:p>
    <w:p>
      <w:pPr>
        <w:keepNext/>
        <w:spacing w:after="60" w:before="100"/>
        <w:jc w:val="center"/>
      </w:pPr>
      <w:r>
        <w:drawing>
          <wp:inline distT="0" distB="0" distL="0" distR="0">
            <wp:extent cx="4210050" cy="2809875"/>
            <wp:effectExtent t="0" r="0" b="0" l="0"/>
            <wp:docPr id="1" name="c_mode_days" descr="c_mode_days" title="c_mode_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10050" cy="28098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11. Mean delivery time per mode</w:t>
      </w:r>
    </w:p>
    <w:p>
      <w:pPr>
        <w:spacing w:after="140" w:line="276"/>
      </w:pPr>
      <w:r>
        <w:rPr>
          <w:rFonts w:ascii="Calibri" w:cs="Calibri" w:eastAsia="Calibri" w:hAnsi="Calibri"/>
          <w:sz w:val="22"/>
          <w:szCs w:val="22"/>
        </w:rPr>
        <w:t xml:space="preserve">Air is fastest at 3.23 days, Ground takes 5.6 and Freight 8.17. Freight's average is inflated both by longer transit and by its higher delay rate.</w:t>
      </w:r>
    </w:p>
    <w:p>
      <w:pPr>
        <w:pStyle w:val="Heading1"/>
        <w:pageBreakBefore/>
      </w:pPr>
      <w:r>
        <w:t xml:space="preserve">Part D: Business Recommendations</w:t>
      </w:r>
    </w:p>
    <w:p>
      <w:pPr>
        <w:pStyle w:val="Heading2"/>
      </w:pPr>
      <w:r>
        <w:t xml:space="preserve">D.1 Key operational inefficiencies</w:t>
      </w:r>
    </w:p>
    <w:p>
      <w:pPr>
        <w:pStyle w:val="ListParagraph"/>
        <w:numPr>
          <w:ilvl w:val="0"/>
          <w:numId w:val="2"/>
        </w:numPr>
        <w:spacing w:after="80"/>
      </w:pPr>
      <w:r>
        <w:rPr>
          <w:rFonts w:ascii="Calibri" w:cs="Calibri" w:eastAsia="Calibri" w:hAnsi="Calibri"/>
          <w:b/>
          <w:bCs/>
          <w:sz w:val="22"/>
          <w:szCs w:val="22"/>
        </w:rPr>
        <w:t xml:space="preserve">Freight reliability. </w:t>
      </w:r>
      <w:r>
        <w:rPr>
          <w:rFonts w:ascii="Calibri" w:cs="Calibri" w:eastAsia="Calibri" w:hAnsi="Calibri"/>
          <w:sz w:val="22"/>
          <w:szCs w:val="22"/>
        </w:rPr>
        <w:t xml:space="preserve">At 35.8% delayed, Freight is the main source of late deliveries. It is about 21% of volume but 32.9% of all operational delays.</w:t>
      </w:r>
    </w:p>
    <w:p>
      <w:pPr>
        <w:pStyle w:val="ListParagraph"/>
        <w:numPr>
          <w:ilvl w:val="0"/>
          <w:numId w:val="2"/>
        </w:numPr>
        <w:spacing w:after="80"/>
      </w:pPr>
      <w:r>
        <w:rPr>
          <w:rFonts w:ascii="Calibri" w:cs="Calibri" w:eastAsia="Calibri" w:hAnsi="Calibri"/>
          <w:b/>
          <w:bCs/>
          <w:sz w:val="22"/>
          <w:szCs w:val="22"/>
        </w:rPr>
        <w:t xml:space="preserve">Operational causes dominate. </w:t>
      </w:r>
      <w:r>
        <w:rPr>
          <w:rFonts w:ascii="Calibri" w:cs="Calibri" w:eastAsia="Calibri" w:hAnsi="Calibri"/>
          <w:sz w:val="22"/>
          <w:szCs w:val="22"/>
        </w:rPr>
        <w:t xml:space="preserve">Nearly half of delays come from internal processes, the category the business controls directly.</w:t>
      </w:r>
    </w:p>
    <w:p>
      <w:pPr>
        <w:pStyle w:val="ListParagraph"/>
        <w:numPr>
          <w:ilvl w:val="0"/>
          <w:numId w:val="2"/>
        </w:numPr>
        <w:spacing w:after="80"/>
      </w:pPr>
      <w:r>
        <w:rPr>
          <w:rFonts w:ascii="Calibri" w:cs="Calibri" w:eastAsia="Calibri" w:hAnsi="Calibri"/>
          <w:b/>
          <w:bCs/>
          <w:sz w:val="22"/>
          <w:szCs w:val="22"/>
        </w:rPr>
        <w:t xml:space="preserve">Origin hot-spots. </w:t>
      </w:r>
      <w:r>
        <w:rPr>
          <w:rFonts w:ascii="Calibri" w:cs="Calibri" w:eastAsia="Calibri" w:hAnsi="Calibri"/>
          <w:sz w:val="22"/>
          <w:szCs w:val="22"/>
        </w:rPr>
        <w:t xml:space="preserve">New York and Chicago origins run about 11 percentage points above the best-performing origin, pointing to local sorting or capacity issues.</w:t>
      </w:r>
    </w:p>
    <w:p>
      <w:pPr>
        <w:pStyle w:val="ListParagraph"/>
        <w:numPr>
          <w:ilvl w:val="0"/>
          <w:numId w:val="2"/>
        </w:numPr>
        <w:spacing w:after="80"/>
      </w:pPr>
      <w:r>
        <w:rPr>
          <w:rFonts w:ascii="Calibri" w:cs="Calibri" w:eastAsia="Calibri" w:hAnsi="Calibri"/>
          <w:b/>
          <w:bCs/>
          <w:sz w:val="22"/>
          <w:szCs w:val="22"/>
        </w:rPr>
        <w:t xml:space="preserve">Customs exposure. </w:t>
      </w:r>
      <w:r>
        <w:rPr>
          <w:rFonts w:ascii="Calibri" w:cs="Calibri" w:eastAsia="Calibri" w:hAnsi="Calibri"/>
          <w:sz w:val="22"/>
          <w:szCs w:val="22"/>
        </w:rPr>
        <w:t xml:space="preserve">Customs delays are rare but add roughly 3.64 days each, which is the largest penalty per incident.</w:t>
      </w:r>
    </w:p>
    <w:p>
      <w:pPr>
        <w:pStyle w:val="Heading2"/>
      </w:pPr>
      <w:r>
        <w:t xml:space="preserve">D.2 Shipment-mode allocation</w:t>
      </w:r>
    </w:p>
    <w:p>
      <w:pPr>
        <w:spacing w:after="140" w:line="276"/>
      </w:pPr>
      <w:r>
        <w:rPr>
          <w:rFonts w:ascii="Calibri" w:cs="Calibri" w:eastAsia="Calibri" w:hAnsi="Calibri"/>
          <w:sz w:val="22"/>
          <w:szCs w:val="22"/>
        </w:rPr>
        <w:t xml:space="preserve">Freight shipments under 800 km (111 in the data) average $322.05, 6.26 days and a 35.1% delay rate. Comparable-weight Ground shipments over the same distances average $108.54, 3.79 days and a 13.3% delay rate.</w:t>
      </w:r>
    </w:p>
    <w:p>
      <w:pPr>
        <w:spacing w:after="140" w:line="276"/>
      </w:pPr>
      <w:r>
        <w:rPr>
          <w:rFonts w:ascii="Calibri" w:cs="Calibri" w:eastAsia="Calibri" w:hAnsi="Calibri"/>
          <w:b/>
          <w:bCs/>
          <w:sz w:val="22"/>
          <w:szCs w:val="22"/>
        </w:rPr>
        <w:t xml:space="preserve">Recommendation: </w:t>
      </w:r>
      <w:r>
        <w:rPr>
          <w:rFonts w:ascii="Calibri" w:cs="Calibri" w:eastAsia="Calibri" w:hAnsi="Calibri"/>
          <w:sz w:val="22"/>
          <w:szCs w:val="22"/>
        </w:rPr>
        <w:t xml:space="preserve">move short-distance, lighter Freight loads to Ground. On these numbers that cuts cost by roughly two-thirds, saves about 2.5 days and lowers delay risk, so it improves all three at once. The comparison is indicative rather than a controlled test, so pilot it on one or two lanes first and check Ground capacity for heavier loads.</w:t>
      </w:r>
    </w:p>
    <w:p>
      <w:pPr>
        <w:spacing w:after="140" w:line="276"/>
      </w:pPr>
      <w:r>
        <w:rPr>
          <w:rFonts w:ascii="Calibri" w:cs="Calibri" w:eastAsia="Calibri" w:hAnsi="Calibri"/>
          <w:sz w:val="22"/>
          <w:szCs w:val="22"/>
        </w:rPr>
        <w:t xml:space="preserve">Keep Air for time-critical, lighter shipments, where it is both fastest and least delayed.</w:t>
      </w:r>
    </w:p>
    <w:p>
      <w:pPr>
        <w:pStyle w:val="Heading2"/>
      </w:pPr>
      <w:r>
        <w:t xml:space="preserve">D.3 Reducing high-cost deliveries</w:t>
      </w:r>
    </w:p>
    <w:p>
      <w:pPr>
        <w:spacing w:after="140" w:line="276"/>
      </w:pPr>
      <w:r>
        <w:rPr>
          <w:rFonts w:ascii="Calibri" w:cs="Calibri" w:eastAsia="Calibri" w:hAnsi="Calibri"/>
          <w:sz w:val="22"/>
          <w:szCs w:val="22"/>
        </w:rPr>
        <w:t xml:space="preserve">The top 10% most expensive shipments (≥ $730.47) account for 45.1% of total spend, and 88.4% of them are Freight. Cost work should therefore focus on a small, identifiable group.</w:t>
      </w:r>
    </w:p>
    <w:p>
      <w:pPr>
        <w:pStyle w:val="ListParagraph"/>
        <w:numPr>
          <w:ilvl w:val="0"/>
          <w:numId w:val="2"/>
        </w:numPr>
        <w:spacing w:after="80"/>
      </w:pPr>
      <w:r>
        <w:rPr>
          <w:rFonts w:ascii="Calibri" w:cs="Calibri" w:eastAsia="Calibri" w:hAnsi="Calibri"/>
          <w:sz w:val="22"/>
          <w:szCs w:val="22"/>
        </w:rPr>
        <w:t xml:space="preserve">Consolidate Freight loads on high-volume Memphis lanes to improve fill rates and cut per-kg cost.</w:t>
      </w:r>
    </w:p>
    <w:p>
      <w:pPr>
        <w:pStyle w:val="ListParagraph"/>
        <w:numPr>
          <w:ilvl w:val="0"/>
          <w:numId w:val="2"/>
        </w:numPr>
        <w:spacing w:after="80"/>
      </w:pPr>
      <w:r>
        <w:rPr>
          <w:rFonts w:ascii="Calibri" w:cs="Calibri" w:eastAsia="Calibri" w:hAnsi="Calibri"/>
          <w:sz w:val="22"/>
          <w:szCs w:val="22"/>
        </w:rPr>
        <w:t xml:space="preserve">Apply the short-haul Ground shift above, which removes a large share of avoidable Freight spend.</w:t>
      </w:r>
    </w:p>
    <w:p>
      <w:pPr>
        <w:pStyle w:val="ListParagraph"/>
        <w:numPr>
          <w:ilvl w:val="0"/>
          <w:numId w:val="2"/>
        </w:numPr>
        <w:spacing w:after="80"/>
      </w:pPr>
      <w:r>
        <w:rPr>
          <w:rFonts w:ascii="Calibri" w:cs="Calibri" w:eastAsia="Calibri" w:hAnsi="Calibri"/>
          <w:sz w:val="22"/>
          <w:szCs w:val="22"/>
        </w:rPr>
        <w:t xml:space="preserve">Introduce approval or pricing review for shipments over the $730 threshold, particularly Business and Retail accounts, which make up almost 90% of them.</w:t>
      </w:r>
    </w:p>
    <w:p>
      <w:pPr>
        <w:pStyle w:val="ListParagraph"/>
        <w:numPr>
          <w:ilvl w:val="0"/>
          <w:numId w:val="2"/>
        </w:numPr>
        <w:spacing w:after="80"/>
      </w:pPr>
      <w:r>
        <w:rPr>
          <w:rFonts w:ascii="Calibri" w:cs="Calibri" w:eastAsia="Calibri" w:hAnsi="Calibri"/>
          <w:sz w:val="22"/>
          <w:szCs w:val="22"/>
        </w:rPr>
        <w:t xml:space="preserve">Investigate the handful of extreme cost records flagged in Part A for billing errors.</w:t>
      </w:r>
    </w:p>
    <w:p>
      <w:pPr>
        <w:pStyle w:val="Heading2"/>
      </w:pPr>
      <w:r>
        <w:t xml:space="preserve">D.4 Customer satisfaction recommendation</w:t>
      </w:r>
    </w:p>
    <w:p>
      <w:pPr>
        <w:spacing w:after="140" w:line="276"/>
      </w:pPr>
      <w:r>
        <w:rPr>
          <w:rFonts w:ascii="Calibri" w:cs="Calibri" w:eastAsia="Calibri" w:hAnsi="Calibri"/>
          <w:b/>
          <w:bCs/>
          <w:sz w:val="22"/>
          <w:szCs w:val="22"/>
        </w:rPr>
        <w:t xml:space="preserve">Send proactive delay alerts when the likely cause is weather or customs. </w:t>
      </w:r>
      <w:r>
        <w:rPr>
          <w:rFonts w:ascii="Calibri" w:cs="Calibri" w:eastAsia="Calibri" w:hAnsi="Calibri"/>
          <w:sz w:val="22"/>
          <w:szCs w:val="22"/>
        </w:rPr>
        <w:t xml:space="preserve">These external causes account for 51.6% of delays and are usually known before the shipment is late. Customs delays add about 3.64 extra days, so early notification with a revised ETA gives customers time to plan and reduces "where is my parcel" contacts. Track the effect through support-ticket volume and satisfaction scores for alerted vs non-alerted shipments.</w:t>
      </w:r>
    </w:p>
    <w:p>
      <w:pPr>
        <w:pStyle w:val="Heading2"/>
      </w:pPr>
      <w:r>
        <w:t xml:space="preserve">Limitations</w:t>
      </w:r>
    </w:p>
    <w:p>
      <w:pPr>
        <w:pStyle w:val="ListParagraph"/>
        <w:numPr>
          <w:ilvl w:val="0"/>
          <w:numId w:val="2"/>
        </w:numPr>
        <w:spacing w:after="80"/>
      </w:pPr>
      <w:r>
        <w:rPr>
          <w:rFonts w:ascii="Calibri" w:cs="Calibri" w:eastAsia="Calibri" w:hAnsi="Calibri"/>
          <w:sz w:val="22"/>
          <w:szCs w:val="22"/>
        </w:rPr>
        <w:t xml:space="preserve">The data is simulated, so all effect sizes are illustrative and should be re-checked on real data.</w:t>
      </w:r>
    </w:p>
    <w:p>
      <w:pPr>
        <w:pStyle w:val="ListParagraph"/>
        <w:numPr>
          <w:ilvl w:val="0"/>
          <w:numId w:val="2"/>
        </w:numPr>
        <w:spacing w:after="80"/>
      </w:pPr>
      <w:r>
        <w:rPr>
          <w:rFonts w:ascii="Calibri" w:cs="Calibri" w:eastAsia="Calibri" w:hAnsi="Calibri"/>
          <w:sz w:val="22"/>
          <w:szCs w:val="22"/>
        </w:rPr>
        <w:t xml:space="preserve">Findings are associations. For example, Freight may be delayed partly because it carries heavier, more complex loads.</w:t>
      </w:r>
    </w:p>
    <w:p>
      <w:pPr>
        <w:pStyle w:val="ListParagraph"/>
        <w:numPr>
          <w:ilvl w:val="0"/>
          <w:numId w:val="2"/>
        </w:numPr>
        <w:spacing w:after="80"/>
      </w:pPr>
      <w:r>
        <w:rPr>
          <w:rFonts w:ascii="Calibri" w:cs="Calibri" w:eastAsia="Calibri" w:hAnsi="Calibri"/>
          <w:sz w:val="22"/>
          <w:szCs w:val="22"/>
        </w:rPr>
        <w:t xml:space="preserve">In Transit shipments have no delivery time yet and are excluded from time-based metrics, which can slightly understate long delays.</w:t>
      </w:r>
    </w:p>
    <w:p>
      <w:pPr>
        <w:pStyle w:val="Heading1"/>
        <w:pageBreakBefore/>
      </w:pPr>
      <w:r>
        <w:t xml:space="preserve">Appendix: Full Python Code</w:t>
      </w:r>
    </w:p>
    <w:p>
      <w:pPr>
        <w:spacing w:after="140" w:line="276"/>
      </w:pPr>
      <w:r>
        <w:rPr>
          <w:rFonts w:ascii="Calibri" w:cs="Calibri" w:eastAsia="Calibri" w:hAnsi="Calibri"/>
          <w:sz w:val="22"/>
          <w:szCs w:val="22"/>
        </w:rPr>
        <w:t xml:space="preserve">The script below simulates the dataset, cleans it, and produces every figure and statistic in this report. It is well commented and can be pasted into a Jupyter Notebook cell by cell.</w:t>
      </w:r>
    </w:p>
    <w:p>
      <w:pPr>
        <w:spacing w:after="0" w:line="220"/>
      </w:pPr>
      <w:r>
        <w:rPr>
          <w:rFonts w:ascii="Consolas" w:cs="Consolas" w:eastAsia="Consolas" w:hAnsi="Consolas"/>
          <w:sz w:val="15"/>
          <w:szCs w:val="15"/>
        </w:rPr>
        <w:t xml:space="preserve"># FedEx Delivery Operations - Exploratory Data Analysis</w:t>
      </w:r>
    </w:p>
    <w:p>
      <w:pPr>
        <w:spacing w:after="0" w:line="220"/>
      </w:pPr>
      <w:r>
        <w:rPr>
          <w:rFonts w:ascii="Consolas" w:cs="Consolas" w:eastAsia="Consolas" w:hAnsi="Consolas"/>
          <w:sz w:val="15"/>
          <w:szCs w:val="15"/>
        </w:rPr>
        <w:t xml:space="preserve"># Simulates fedex_deliveries.csv (schema from the assignment), then runs Parts A-C.</w:t>
      </w:r>
    </w:p>
    <w:p>
      <w:pPr>
        <w:spacing w:after="0" w:line="220"/>
      </w:pPr>
      <w:r>
        <w:rPr>
          <w:rFonts w:ascii="Consolas" w:cs="Consolas" w:eastAsia="Consolas" w:hAnsi="Consolas"/>
          <w:sz w:val="15"/>
          <w:szCs w:val="15"/>
        </w:rPr>
        <w:t xml:space="preserve">import json</w:t>
      </w:r>
    </w:p>
    <w:p>
      <w:pPr>
        <w:spacing w:after="0" w:line="220"/>
      </w:pPr>
      <w:r>
        <w:rPr>
          <w:rFonts w:ascii="Consolas" w:cs="Consolas" w:eastAsia="Consolas" w:hAnsi="Consolas"/>
          <w:sz w:val="15"/>
          <w:szCs w:val="15"/>
        </w:rPr>
        <w:t xml:space="preserve">import numpy as np</w:t>
      </w:r>
    </w:p>
    <w:p>
      <w:pPr>
        <w:spacing w:after="0" w:line="220"/>
      </w:pPr>
      <w:r>
        <w:rPr>
          <w:rFonts w:ascii="Consolas" w:cs="Consolas" w:eastAsia="Consolas" w:hAnsi="Consolas"/>
          <w:sz w:val="15"/>
          <w:szCs w:val="15"/>
        </w:rPr>
        <w:t xml:space="preserve">import pandas as pd</w:t>
      </w:r>
    </w:p>
    <w:p>
      <w:pPr>
        <w:spacing w:after="0" w:line="220"/>
      </w:pPr>
      <w:r>
        <w:rPr>
          <w:rFonts w:ascii="Consolas" w:cs="Consolas" w:eastAsia="Consolas" w:hAnsi="Consolas"/>
          <w:sz w:val="15"/>
          <w:szCs w:val="15"/>
        </w:rPr>
        <w:t xml:space="preserve">import matplotlib</w:t>
      </w:r>
    </w:p>
    <w:p>
      <w:pPr>
        <w:spacing w:after="0" w:line="220"/>
      </w:pPr>
      <w:r>
        <w:rPr>
          <w:rFonts w:ascii="Consolas" w:cs="Consolas" w:eastAsia="Consolas" w:hAnsi="Consolas"/>
          <w:sz w:val="15"/>
          <w:szCs w:val="15"/>
        </w:rPr>
        <w:t xml:space="preserve">matplotlib.use("Agg")</w:t>
      </w:r>
    </w:p>
    <w:p>
      <w:pPr>
        <w:spacing w:after="0" w:line="220"/>
      </w:pPr>
      <w:r>
        <w:rPr>
          <w:rFonts w:ascii="Consolas" w:cs="Consolas" w:eastAsia="Consolas" w:hAnsi="Consolas"/>
          <w:sz w:val="15"/>
          <w:szCs w:val="15"/>
        </w:rPr>
        <w:t xml:space="preserve">import matplotlib.pyplot as plt</w:t>
      </w:r>
    </w:p>
    <w:p>
      <w:pPr>
        <w:spacing w:after="0" w:line="220"/>
      </w:pPr>
      <w:r>
        <w:rPr>
          <w:rFonts w:ascii="Consolas" w:cs="Consolas" w:eastAsia="Consolas" w:hAnsi="Consolas"/>
          <w:sz w:val="15"/>
          <w:szCs w:val="15"/>
        </w:rPr>
        <w:t xml:space="preserve">import seaborn as sns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rng = np.random.default_rng(42)</w:t>
      </w:r>
    </w:p>
    <w:p>
      <w:pPr>
        <w:spacing w:after="0" w:line="220"/>
      </w:pPr>
      <w:r>
        <w:rPr>
          <w:rFonts w:ascii="Consolas" w:cs="Consolas" w:eastAsia="Consolas" w:hAnsi="Consolas"/>
          <w:sz w:val="15"/>
          <w:szCs w:val="15"/>
        </w:rPr>
        <w:t xml:space="preserve">N = 5000</w:t>
      </w:r>
    </w:p>
    <w:p>
      <w:pPr>
        <w:spacing w:after="0" w:line="220"/>
      </w:pPr>
      <w:r>
        <w:rPr>
          <w:rFonts w:ascii="Consolas" w:cs="Consolas" w:eastAsia="Consolas" w:hAnsi="Consolas"/>
          <w:sz w:val="15"/>
          <w:szCs w:val="15"/>
        </w:rPr>
        <w:t xml:space="preserve">OUT = "/home/claude/charts/"</w:t>
      </w:r>
    </w:p>
    <w:p>
      <w:pPr>
        <w:spacing w:after="0" w:line="220"/>
      </w:pPr>
      <w:r>
        <w:rPr>
          <w:rFonts w:ascii="Consolas" w:cs="Consolas" w:eastAsia="Consolas" w:hAnsi="Consolas"/>
          <w:sz w:val="15"/>
          <w:szCs w:val="15"/>
        </w:rPr>
        <w:t xml:space="preserve">import os; os.makedirs(OUT, exist_ok=True)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---------- 0. Simulate the dataset ----------</w:t>
      </w:r>
    </w:p>
    <w:p>
      <w:pPr>
        <w:spacing w:after="0" w:line="220"/>
      </w:pPr>
      <w:r>
        <w:rPr>
          <w:rFonts w:ascii="Consolas" w:cs="Consolas" w:eastAsia="Consolas" w:hAnsi="Consolas"/>
          <w:sz w:val="15"/>
          <w:szCs w:val="15"/>
        </w:rPr>
        <w:t xml:space="preserve">cities = {  # city: (lat, lon, weight in traffic)</w:t>
      </w:r>
    </w:p>
    <w:p>
      <w:pPr>
        <w:spacing w:after="0" w:line="220"/>
      </w:pPr>
      <w:r>
        <w:rPr>
          <w:rFonts w:ascii="Consolas" w:cs="Consolas" w:eastAsia="Consolas" w:hAnsi="Consolas"/>
          <w:sz w:val="15"/>
          <w:szCs w:val="15"/>
        </w:rPr>
        <w:t xml:space="preserve">    "Memphis": (35.15, -90.05, 3.0), "New York": (40.71, -74.01, 2.2),</w:t>
      </w:r>
    </w:p>
    <w:p>
      <w:pPr>
        <w:spacing w:after="0" w:line="220"/>
      </w:pPr>
      <w:r>
        <w:rPr>
          <w:rFonts w:ascii="Consolas" w:cs="Consolas" w:eastAsia="Consolas" w:hAnsi="Consolas"/>
          <w:sz w:val="15"/>
          <w:szCs w:val="15"/>
        </w:rPr>
        <w:t xml:space="preserve">    "Los Angeles": (34.05, -118.24, 2.0), "Chicago": (41.88, -87.63, 1.8),</w:t>
      </w:r>
    </w:p>
    <w:p>
      <w:pPr>
        <w:spacing w:after="0" w:line="220"/>
      </w:pPr>
      <w:r>
        <w:rPr>
          <w:rFonts w:ascii="Consolas" w:cs="Consolas" w:eastAsia="Consolas" w:hAnsi="Consolas"/>
          <w:sz w:val="15"/>
          <w:szCs w:val="15"/>
        </w:rPr>
        <w:t xml:space="preserve">    "Dallas": (32.78, -96.80, 1.5), "Atlanta": (33.75, -84.39, 1.5),</w:t>
      </w:r>
    </w:p>
    <w:p>
      <w:pPr>
        <w:spacing w:after="0" w:line="220"/>
      </w:pPr>
      <w:r>
        <w:rPr>
          <w:rFonts w:ascii="Consolas" w:cs="Consolas" w:eastAsia="Consolas" w:hAnsi="Consolas"/>
          <w:sz w:val="15"/>
          <w:szCs w:val="15"/>
        </w:rPr>
        <w:t xml:space="preserve">    "Houston": (29.76, -95.37, 1.2), "Miami": (25.76, -80.19, 1.0),</w:t>
      </w:r>
    </w:p>
    <w:p>
      <w:pPr>
        <w:spacing w:after="0" w:line="220"/>
      </w:pPr>
      <w:r>
        <w:rPr>
          <w:rFonts w:ascii="Consolas" w:cs="Consolas" w:eastAsia="Consolas" w:hAnsi="Consolas"/>
          <w:sz w:val="15"/>
          <w:szCs w:val="15"/>
        </w:rPr>
        <w:t xml:space="preserve">    "Denver": (39.74, -104.99, 0.9), "Seattle": (47.61, -122.33, 0.9)}</w:t>
      </w:r>
    </w:p>
    <w:p>
      <w:pPr>
        <w:spacing w:after="0" w:line="220"/>
      </w:pPr>
      <w:r>
        <w:rPr>
          <w:rFonts w:ascii="Consolas" w:cs="Consolas" w:eastAsia="Consolas" w:hAnsi="Consolas"/>
          <w:sz w:val="15"/>
          <w:szCs w:val="15"/>
        </w:rPr>
        <w:t xml:space="preserve">names = list(cities)</w:t>
      </w:r>
    </w:p>
    <w:p>
      <w:pPr>
        <w:spacing w:after="0" w:line="220"/>
      </w:pPr>
      <w:r>
        <w:rPr>
          <w:rFonts w:ascii="Consolas" w:cs="Consolas" w:eastAsia="Consolas" w:hAnsi="Consolas"/>
          <w:sz w:val="15"/>
          <w:szCs w:val="15"/>
        </w:rPr>
        <w:t xml:space="preserve">w = np.array([cities[c][2] for c in names]); w = w / w.sum()</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def hav(a, b):</w:t>
      </w:r>
    </w:p>
    <w:p>
      <w:pPr>
        <w:spacing w:after="0" w:line="220"/>
      </w:pPr>
      <w:r>
        <w:rPr>
          <w:rFonts w:ascii="Consolas" w:cs="Consolas" w:eastAsia="Consolas" w:hAnsi="Consolas"/>
          <w:sz w:val="15"/>
          <w:szCs w:val="15"/>
        </w:rPr>
        <w:t xml:space="preserve">    la1, lo1, la2, lo2 = map(np.radians, [*cities[a][:2], *cities[b][:2]])</w:t>
      </w:r>
    </w:p>
    <w:p>
      <w:pPr>
        <w:spacing w:after="0" w:line="220"/>
      </w:pPr>
      <w:r>
        <w:rPr>
          <w:rFonts w:ascii="Consolas" w:cs="Consolas" w:eastAsia="Consolas" w:hAnsi="Consolas"/>
          <w:sz w:val="15"/>
          <w:szCs w:val="15"/>
        </w:rPr>
        <w:t xml:space="preserve">    d = np.sin((la2-la1)/2)**2 + np.cos(la1)*np.cos(la2)*np.sin((lo2-lo1)/2)**2</w:t>
      </w:r>
    </w:p>
    <w:p>
      <w:pPr>
        <w:spacing w:after="0" w:line="220"/>
      </w:pPr>
      <w:r>
        <w:rPr>
          <w:rFonts w:ascii="Consolas" w:cs="Consolas" w:eastAsia="Consolas" w:hAnsi="Consolas"/>
          <w:sz w:val="15"/>
          <w:szCs w:val="15"/>
        </w:rPr>
        <w:t xml:space="preserve">    return 6371 * 2 * np.arcsin(np.sqrt(d))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origin = rng.choice(names, N, p=w)</w:t>
      </w:r>
    </w:p>
    <w:p>
      <w:pPr>
        <w:spacing w:after="0" w:line="220"/>
      </w:pPr>
      <w:r>
        <w:rPr>
          <w:rFonts w:ascii="Consolas" w:cs="Consolas" w:eastAsia="Consolas" w:hAnsi="Consolas"/>
          <w:sz w:val="15"/>
          <w:szCs w:val="15"/>
        </w:rPr>
        <w:t xml:space="preserve">dest = np.array([rng.choice([c for c in names if c != o],</w:t>
      </w:r>
    </w:p>
    <w:p>
      <w:pPr>
        <w:spacing w:after="0" w:line="220"/>
      </w:pPr>
      <w:r>
        <w:rPr>
          <w:rFonts w:ascii="Consolas" w:cs="Consolas" w:eastAsia="Consolas" w:hAnsi="Consolas"/>
          <w:sz w:val="15"/>
          <w:szCs w:val="15"/>
        </w:rPr>
        <w:t xml:space="preserve">                p=(lambda p: p/p.sum())(np.array([cities[c][2] for c in names if c != o])))</w:t>
      </w:r>
    </w:p>
    <w:p>
      <w:pPr>
        <w:spacing w:after="0" w:line="220"/>
      </w:pPr>
      <w:r>
        <w:rPr>
          <w:rFonts w:ascii="Consolas" w:cs="Consolas" w:eastAsia="Consolas" w:hAnsi="Consolas"/>
          <w:sz w:val="15"/>
          <w:szCs w:val="15"/>
        </w:rPr>
        <w:t xml:space="preserve">                for o in origin])</w:t>
      </w:r>
    </w:p>
    <w:p>
      <w:pPr>
        <w:spacing w:after="0" w:line="220"/>
      </w:pPr>
      <w:r>
        <w:rPr>
          <w:rFonts w:ascii="Consolas" w:cs="Consolas" w:eastAsia="Consolas" w:hAnsi="Consolas"/>
          <w:sz w:val="15"/>
          <w:szCs w:val="15"/>
        </w:rPr>
        <w:t xml:space="preserve">dist = np.array([hav(o, d) for o, d in zip(origin, dest)]) * rng.normal(1.12, 0.04, N)</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mode = rng.choice(["Ground", "Air", "Freight"], N, p=[0.55, 0.25, 0.20])</w:t>
      </w:r>
    </w:p>
    <w:p>
      <w:pPr>
        <w:spacing w:after="0" w:line="220"/>
      </w:pPr>
      <w:r>
        <w:rPr>
          <w:rFonts w:ascii="Consolas" w:cs="Consolas" w:eastAsia="Consolas" w:hAnsi="Consolas"/>
          <w:sz w:val="15"/>
          <w:szCs w:val="15"/>
        </w:rPr>
        <w:t xml:space="preserve">seg = rng.choice(["Business", "Retail", "Government"], N, p=[0.50, 0.38, 0.12])</w:t>
      </w:r>
    </w:p>
    <w:p>
      <w:pPr>
        <w:spacing w:after="0" w:line="220"/>
      </w:pPr>
      <w:r>
        <w:rPr>
          <w:rFonts w:ascii="Consolas" w:cs="Consolas" w:eastAsia="Consolas" w:hAnsi="Consolas"/>
          <w:sz w:val="15"/>
          <w:szCs w:val="15"/>
        </w:rPr>
        <w:t xml:space="preserve">weight = np.where(mode == "Freight", rng.lognormal(5.2, 0.6, N),</w:t>
      </w:r>
    </w:p>
    <w:p>
      <w:pPr>
        <w:spacing w:after="0" w:line="220"/>
      </w:pPr>
      <w:r>
        <w:rPr>
          <w:rFonts w:ascii="Consolas" w:cs="Consolas" w:eastAsia="Consolas" w:hAnsi="Consolas"/>
          <w:sz w:val="15"/>
          <w:szCs w:val="15"/>
        </w:rPr>
        <w:t xml:space="preserve">          np.where(mode == "Air", rng.lognormal(2.6, 0.8, N), rng.lognormal(3.2, 0.8, N)))</w:t>
      </w:r>
    </w:p>
    <w:p>
      <w:pPr>
        <w:spacing w:after="0" w:line="220"/>
      </w:pPr>
      <w:r>
        <w:rPr>
          <w:rFonts w:ascii="Consolas" w:cs="Consolas" w:eastAsia="Consolas" w:hAnsi="Consolas"/>
          <w:sz w:val="15"/>
          <w:szCs w:val="15"/>
        </w:rPr>
        <w:t xml:space="preserve">weight = np.clip(weight, 0.2, None)</w:t>
      </w:r>
    </w:p>
    <w:p>
      <w:pPr>
        <w:spacing w:after="0" w:line="220"/>
      </w:pPr>
      <w:r>
        <w:rPr>
          <w:rFonts w:ascii="Consolas" w:cs="Consolas" w:eastAsia="Consolas" w:hAnsi="Consolas"/>
          <w:sz w:val="15"/>
          <w:szCs w:val="15"/>
        </w:rPr>
        <w:t xml:space="preserve">rate = {"Air": 0.0011, "Ground": 0.00035, "Freight": 0.0005}</w:t>
      </w:r>
    </w:p>
    <w:p>
      <w:pPr>
        <w:spacing w:after="0" w:line="220"/>
      </w:pPr>
      <w:r>
        <w:rPr>
          <w:rFonts w:ascii="Consolas" w:cs="Consolas" w:eastAsia="Consolas" w:hAnsi="Consolas"/>
          <w:sz w:val="15"/>
          <w:szCs w:val="15"/>
        </w:rPr>
        <w:t xml:space="preserve">base = {"Air": 25, "Ground": 8, "Freight": 60}</w:t>
      </w:r>
    </w:p>
    <w:p>
      <w:pPr>
        <w:spacing w:after="0" w:line="220"/>
      </w:pPr>
      <w:r>
        <w:rPr>
          <w:rFonts w:ascii="Consolas" w:cs="Consolas" w:eastAsia="Consolas" w:hAnsi="Consolas"/>
          <w:sz w:val="15"/>
          <w:szCs w:val="15"/>
        </w:rPr>
        <w:t xml:space="preserve">cost = np.array([base[m] + rate[m]*d*wt**0.85*8 + 0.02*wt for m, d, wt in zip(mode, dist, weight)])</w:t>
      </w:r>
    </w:p>
    <w:p>
      <w:pPr>
        <w:spacing w:after="0" w:line="220"/>
      </w:pPr>
      <w:r>
        <w:rPr>
          <w:rFonts w:ascii="Consolas" w:cs="Consolas" w:eastAsia="Consolas" w:hAnsi="Consolas"/>
          <w:sz w:val="15"/>
          <w:szCs w:val="15"/>
        </w:rPr>
        <w:t xml:space="preserve">cost *= rng.normal(1, 0.12, N)</w:t>
      </w:r>
    </w:p>
    <w:p>
      <w:pPr>
        <w:spacing w:after="0" w:line="220"/>
      </w:pPr>
      <w:r>
        <w:rPr>
          <w:rFonts w:ascii="Consolas" w:cs="Consolas" w:eastAsia="Consolas" w:hAnsi="Consolas"/>
          <w:sz w:val="15"/>
          <w:szCs w:val="15"/>
        </w:rPr>
        <w:t xml:space="preserve">cost *= np.where(seg == "Government", 0.92, np.where(seg == "Retail", 1.06, 1.0))</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speed = {"Air": 1.6, "Ground": 3.0, "Freight": 4.5}  # base days</w:t>
      </w:r>
    </w:p>
    <w:p>
      <w:pPr>
        <w:spacing w:after="0" w:line="220"/>
      </w:pPr>
      <w:r>
        <w:rPr>
          <w:rFonts w:ascii="Consolas" w:cs="Consolas" w:eastAsia="Consolas" w:hAnsi="Consolas"/>
          <w:sz w:val="15"/>
          <w:szCs w:val="15"/>
        </w:rPr>
        <w:t xml:space="preserve">transit = np.array([speed[m] + d/{"Air": 1600, "Ground": 900, "Freight": 700}[m] for m, d in zip(mode, dist)])</w:t>
      </w:r>
    </w:p>
    <w:p>
      <w:pPr>
        <w:spacing w:after="0" w:line="220"/>
      </w:pPr>
      <w:r>
        <w:rPr>
          <w:rFonts w:ascii="Consolas" w:cs="Consolas" w:eastAsia="Consolas" w:hAnsi="Consolas"/>
          <w:sz w:val="15"/>
          <w:szCs w:val="15"/>
        </w:rPr>
        <w:t xml:space="preserve">p_delay = {"Air": 0.14, "Ground": 0.16, "Freight": 0.34}</w:t>
      </w:r>
    </w:p>
    <w:p>
      <w:pPr>
        <w:spacing w:after="0" w:line="220"/>
      </w:pPr>
      <w:r>
        <w:rPr>
          <w:rFonts w:ascii="Consolas" w:cs="Consolas" w:eastAsia="Consolas" w:hAnsi="Consolas"/>
          <w:sz w:val="15"/>
          <w:szCs w:val="15"/>
        </w:rPr>
        <w:t xml:space="preserve">delayed = np.array([rng.random() &lt; p_delay[m] + (0.06 if o in ("Chicago", "New York") else 0)</w:t>
      </w:r>
    </w:p>
    <w:p>
      <w:pPr>
        <w:spacing w:after="0" w:line="220"/>
      </w:pPr>
      <w:r>
        <w:rPr>
          <w:rFonts w:ascii="Consolas" w:cs="Consolas" w:eastAsia="Consolas" w:hAnsi="Consolas"/>
          <w:sz w:val="15"/>
          <w:szCs w:val="15"/>
        </w:rPr>
        <w:t xml:space="preserve">                    for m, o in zip(mode, origin)])</w:t>
      </w:r>
    </w:p>
    <w:p>
      <w:pPr>
        <w:spacing w:after="0" w:line="220"/>
      </w:pPr>
      <w:r>
        <w:rPr>
          <w:rFonts w:ascii="Consolas" w:cs="Consolas" w:eastAsia="Consolas" w:hAnsi="Consolas"/>
          <w:sz w:val="15"/>
          <w:szCs w:val="15"/>
        </w:rPr>
        <w:t xml:space="preserve">reason = np.where(delayed, rng.choice(["Operational", "Weather", "Customs"], N, p=[0.46, 0.34, 0.20]), "None")</w:t>
      </w:r>
    </w:p>
    <w:p>
      <w:pPr>
        <w:spacing w:after="0" w:line="220"/>
      </w:pPr>
      <w:r>
        <w:rPr>
          <w:rFonts w:ascii="Consolas" w:cs="Consolas" w:eastAsia="Consolas" w:hAnsi="Consolas"/>
          <w:sz w:val="15"/>
          <w:szCs w:val="15"/>
        </w:rPr>
        <w:t xml:space="preserve">extra = {"Operational": 1.6, "Weather": 2.4, "Customs": 3.1}</w:t>
      </w:r>
    </w:p>
    <w:p>
      <w:pPr>
        <w:spacing w:after="0" w:line="220"/>
      </w:pPr>
      <w:r>
        <w:rPr>
          <w:rFonts w:ascii="Consolas" w:cs="Consolas" w:eastAsia="Consolas" w:hAnsi="Consolas"/>
          <w:sz w:val="15"/>
          <w:szCs w:val="15"/>
        </w:rPr>
        <w:t xml:space="preserve">add = np.array([rng.gamma(3, extra[r]/3) if r != "None" else 0 for r in reason])</w:t>
      </w:r>
    </w:p>
    <w:p>
      <w:pPr>
        <w:spacing w:after="0" w:line="220"/>
      </w:pPr>
      <w:r>
        <w:rPr>
          <w:rFonts w:ascii="Consolas" w:cs="Consolas" w:eastAsia="Consolas" w:hAnsi="Consolas"/>
          <w:sz w:val="15"/>
          <w:szCs w:val="15"/>
        </w:rPr>
        <w:t xml:space="preserve">days = np.maximum(1, np.round(transit + rng.normal(0, 0.5, N) + add)).astype(int)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pickup = pd.Timestamp("2025-01-01") + pd.to_timedelta(rng.integers(0, 365, N), unit="D")</w:t>
      </w:r>
    </w:p>
    <w:p>
      <w:pPr>
        <w:spacing w:after="0" w:line="220"/>
      </w:pPr>
      <w:r>
        <w:rPr>
          <w:rFonts w:ascii="Consolas" w:cs="Consolas" w:eastAsia="Consolas" w:hAnsi="Consolas"/>
          <w:sz w:val="15"/>
          <w:szCs w:val="15"/>
        </w:rPr>
        <w:t xml:space="preserve">status = np.where(delayed, "Delayed", "Delivered")</w:t>
      </w:r>
    </w:p>
    <w:p>
      <w:pPr>
        <w:spacing w:after="0" w:line="220"/>
      </w:pPr>
      <w:r>
        <w:rPr>
          <w:rFonts w:ascii="Consolas" w:cs="Consolas" w:eastAsia="Consolas" w:hAnsi="Consolas"/>
          <w:sz w:val="15"/>
          <w:szCs w:val="15"/>
        </w:rPr>
        <w:t xml:space="preserve">in_transit = rng.random(N) &lt; 0.04</w:t>
      </w:r>
    </w:p>
    <w:p>
      <w:pPr>
        <w:spacing w:after="0" w:line="220"/>
      </w:pPr>
      <w:r>
        <w:rPr>
          <w:rFonts w:ascii="Consolas" w:cs="Consolas" w:eastAsia="Consolas" w:hAnsi="Consolas"/>
          <w:sz w:val="15"/>
          <w:szCs w:val="15"/>
        </w:rPr>
        <w:t xml:space="preserve">status = np.where(in_transit &amp; ~delayed, "In Transit", status)</w:t>
      </w:r>
    </w:p>
    <w:p>
      <w:pPr>
        <w:spacing w:after="0" w:line="220"/>
      </w:pPr>
      <w:r>
        <w:rPr>
          <w:rFonts w:ascii="Consolas" w:cs="Consolas" w:eastAsia="Consolas" w:hAnsi="Consolas"/>
          <w:sz w:val="15"/>
          <w:szCs w:val="15"/>
        </w:rPr>
        <w:t xml:space="preserve">delivery = pickup + pd.to_timedelta(days, unit="D")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df = pd.DataFrame({"ShipmentID": [f"FDX{100000+i}" for i in range(N)], "Origin": origin,</w:t>
      </w:r>
    </w:p>
    <w:p>
      <w:pPr>
        <w:spacing w:after="0" w:line="220"/>
      </w:pPr>
      <w:r>
        <w:rPr>
          <w:rFonts w:ascii="Consolas" w:cs="Consolas" w:eastAsia="Consolas" w:hAnsi="Consolas"/>
          <w:sz w:val="15"/>
          <w:szCs w:val="15"/>
        </w:rPr>
        <w:t xml:space="preserve">    "Destination": dest, "Pickup_Date": pickup.strftime("%Y-%m-%d"),</w:t>
      </w:r>
    </w:p>
    <w:p>
      <w:pPr>
        <w:spacing w:after="0" w:line="220"/>
      </w:pPr>
      <w:r>
        <w:rPr>
          <w:rFonts w:ascii="Consolas" w:cs="Consolas" w:eastAsia="Consolas" w:hAnsi="Consolas"/>
          <w:sz w:val="15"/>
          <w:szCs w:val="15"/>
        </w:rPr>
        <w:t xml:space="preserve">    "Delivery_Date": delivery.strftime("%Y-%m-%d"), "Delivery_Status": status,</w:t>
      </w:r>
    </w:p>
    <w:p>
      <w:pPr>
        <w:spacing w:after="0" w:line="220"/>
      </w:pPr>
      <w:r>
        <w:rPr>
          <w:rFonts w:ascii="Consolas" w:cs="Consolas" w:eastAsia="Consolas" w:hAnsi="Consolas"/>
          <w:sz w:val="15"/>
          <w:szCs w:val="15"/>
        </w:rPr>
        <w:t xml:space="preserve">    "Distance_KM": dist.round(1), "Shipment_Mode": mode, "Weight_KG": weight.round(2),</w:t>
      </w:r>
    </w:p>
    <w:p>
      <w:pPr>
        <w:spacing w:after="0" w:line="220"/>
      </w:pPr>
      <w:r>
        <w:rPr>
          <w:rFonts w:ascii="Consolas" w:cs="Consolas" w:eastAsia="Consolas" w:hAnsi="Consolas"/>
          <w:sz w:val="15"/>
          <w:szCs w:val="15"/>
        </w:rPr>
        <w:t xml:space="preserve">    "Cost_USD": cost.round(2), "Customer_Segment": seg, "Delay_Reason": reason})</w:t>
      </w:r>
    </w:p>
    <w:p>
      <w:pPr>
        <w:spacing w:after="0" w:line="220"/>
      </w:pPr>
      <w:r>
        <w:rPr>
          <w:rFonts w:ascii="Consolas" w:cs="Consolas" w:eastAsia="Consolas" w:hAnsi="Consolas"/>
          <w:sz w:val="15"/>
          <w:szCs w:val="15"/>
        </w:rPr>
        <w:t xml:space="preserve">df.loc[df.Delivery_Status == "In Transit", "Delivery_Date"] = np.nan</w:t>
      </w:r>
    </w:p>
    <w:p>
      <w:pPr>
        <w:spacing w:after="0" w:line="220"/>
      </w:pPr>
      <w:r>
        <w:rPr>
          <w:rFonts w:ascii="Consolas" w:cs="Consolas" w:eastAsia="Consolas" w:hAnsi="Consolas"/>
          <w:sz w:val="15"/>
          <w:szCs w:val="15"/>
        </w:rPr>
        <w:t xml:space="preserve"># inject missing values + a few extreme outliers</w:t>
      </w:r>
    </w:p>
    <w:p>
      <w:pPr>
        <w:spacing w:after="0" w:line="220"/>
      </w:pPr>
      <w:r>
        <w:rPr>
          <w:rFonts w:ascii="Consolas" w:cs="Consolas" w:eastAsia="Consolas" w:hAnsi="Consolas"/>
          <w:sz w:val="15"/>
          <w:szCs w:val="15"/>
        </w:rPr>
        <w:t xml:space="preserve">for col, frac in [("Weight_KG", .02), ("Cost_USD", .015), ("Customer_Segment", .01), ("Distance_KM", .005)]:</w:t>
      </w:r>
    </w:p>
    <w:p>
      <w:pPr>
        <w:spacing w:after="0" w:line="220"/>
      </w:pPr>
      <w:r>
        <w:rPr>
          <w:rFonts w:ascii="Consolas" w:cs="Consolas" w:eastAsia="Consolas" w:hAnsi="Consolas"/>
          <w:sz w:val="15"/>
          <w:szCs w:val="15"/>
        </w:rPr>
        <w:t xml:space="preserve">    df.loc[rng.choice(N, int(N*frac), replace=False), col] = np.nan</w:t>
      </w:r>
    </w:p>
    <w:p>
      <w:pPr>
        <w:spacing w:after="0" w:line="220"/>
      </w:pPr>
      <w:r>
        <w:rPr>
          <w:rFonts w:ascii="Consolas" w:cs="Consolas" w:eastAsia="Consolas" w:hAnsi="Consolas"/>
          <w:sz w:val="15"/>
          <w:szCs w:val="15"/>
        </w:rPr>
        <w:t xml:space="preserve">idx = rng.choice(N, 12, replace=False)</w:t>
      </w:r>
    </w:p>
    <w:p>
      <w:pPr>
        <w:spacing w:after="0" w:line="220"/>
      </w:pPr>
      <w:r>
        <w:rPr>
          <w:rFonts w:ascii="Consolas" w:cs="Consolas" w:eastAsia="Consolas" w:hAnsi="Consolas"/>
          <w:sz w:val="15"/>
          <w:szCs w:val="15"/>
        </w:rPr>
        <w:t xml:space="preserve">df.loc[idx[:6], "Cost_USD"] = df.loc[idx[:6], "Cost_USD"].fillna(300) * rng.uniform(6, 10, 6)</w:t>
      </w:r>
    </w:p>
    <w:p>
      <w:pPr>
        <w:spacing w:after="0" w:line="220"/>
      </w:pPr>
      <w:r>
        <w:rPr>
          <w:rFonts w:ascii="Consolas" w:cs="Consolas" w:eastAsia="Consolas" w:hAnsi="Consolas"/>
          <w:sz w:val="15"/>
          <w:szCs w:val="15"/>
        </w:rPr>
        <w:t xml:space="preserve">df.loc[idx[6:], "Weight_KG"] = rng.uniform(4000, 6000, 6)</w:t>
      </w:r>
    </w:p>
    <w:p>
      <w:pPr>
        <w:spacing w:after="0" w:line="220"/>
      </w:pPr>
      <w:r>
        <w:rPr>
          <w:rFonts w:ascii="Consolas" w:cs="Consolas" w:eastAsia="Consolas" w:hAnsi="Consolas"/>
          <w:sz w:val="15"/>
          <w:szCs w:val="15"/>
        </w:rPr>
        <w:t xml:space="preserve">df.to_csv("/home/claude/fedex_deliveries.csv", index=False)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PART A =================</w:t>
      </w:r>
    </w:p>
    <w:p>
      <w:pPr>
        <w:spacing w:after="0" w:line="220"/>
      </w:pPr>
      <w:r>
        <w:rPr>
          <w:rFonts w:ascii="Consolas" w:cs="Consolas" w:eastAsia="Consolas" w:hAnsi="Consolas"/>
          <w:sz w:val="15"/>
          <w:szCs w:val="15"/>
        </w:rPr>
        <w:t xml:space="preserve">S = {}</w:t>
      </w:r>
    </w:p>
    <w:p>
      <w:pPr>
        <w:spacing w:after="0" w:line="220"/>
      </w:pPr>
      <w:r>
        <w:rPr>
          <w:rFonts w:ascii="Consolas" w:cs="Consolas" w:eastAsia="Consolas" w:hAnsi="Consolas"/>
          <w:sz w:val="15"/>
          <w:szCs w:val="15"/>
        </w:rPr>
        <w:t xml:space="preserve"># NOTE: "None" in Delay_Reason is a real category, so stop pandas treating it as NaN</w:t>
      </w:r>
    </w:p>
    <w:p>
      <w:pPr>
        <w:spacing w:after="0" w:line="220"/>
      </w:pPr>
      <w:r>
        <w:rPr>
          <w:rFonts w:ascii="Consolas" w:cs="Consolas" w:eastAsia="Consolas" w:hAnsi="Consolas"/>
          <w:sz w:val="15"/>
          <w:szCs w:val="15"/>
        </w:rPr>
        <w:t xml:space="preserve">df = pd.read_csv("/home/claude/fedex_deliveries.csv", keep_default_na=False, na_values=["", "NaN"])</w:t>
      </w:r>
    </w:p>
    <w:p>
      <w:pPr>
        <w:spacing w:after="0" w:line="220"/>
      </w:pPr>
      <w:r>
        <w:rPr>
          <w:rFonts w:ascii="Consolas" w:cs="Consolas" w:eastAsia="Consolas" w:hAnsi="Consolas"/>
          <w:sz w:val="15"/>
          <w:szCs w:val="15"/>
        </w:rPr>
        <w:t xml:space="preserve">S["rows"], S["cols"] = df.shape</w:t>
      </w:r>
    </w:p>
    <w:p>
      <w:pPr>
        <w:spacing w:after="0" w:line="220"/>
      </w:pPr>
      <w:r>
        <w:rPr>
          <w:rFonts w:ascii="Consolas" w:cs="Consolas" w:eastAsia="Consolas" w:hAnsi="Consolas"/>
          <w:sz w:val="15"/>
          <w:szCs w:val="15"/>
        </w:rPr>
        <w:t xml:space="preserve">S["head"] = df.head(5).fillna("NaN").astype(str).values.tolist()</w:t>
      </w:r>
    </w:p>
    <w:p>
      <w:pPr>
        <w:spacing w:after="0" w:line="220"/>
      </w:pPr>
      <w:r>
        <w:rPr>
          <w:rFonts w:ascii="Consolas" w:cs="Consolas" w:eastAsia="Consolas" w:hAnsi="Consolas"/>
          <w:sz w:val="15"/>
          <w:szCs w:val="15"/>
        </w:rPr>
        <w:t xml:space="preserve">miss = df.isnull().sum(); S["missing"] = {k: int(v) for k, v in miss[miss &gt; 0].items()}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Delivery_Time_Days</w:t>
      </w:r>
    </w:p>
    <w:p>
      <w:pPr>
        <w:spacing w:after="0" w:line="220"/>
      </w:pPr>
      <w:r>
        <w:rPr>
          <w:rFonts w:ascii="Consolas" w:cs="Consolas" w:eastAsia="Consolas" w:hAnsi="Consolas"/>
          <w:sz w:val="15"/>
          <w:szCs w:val="15"/>
        </w:rPr>
        <w:t xml:space="preserve">df["Pickup_Date"] = pd.to_datetime(df["Pickup_Date"])</w:t>
      </w:r>
    </w:p>
    <w:p>
      <w:pPr>
        <w:spacing w:after="0" w:line="220"/>
      </w:pPr>
      <w:r>
        <w:rPr>
          <w:rFonts w:ascii="Consolas" w:cs="Consolas" w:eastAsia="Consolas" w:hAnsi="Consolas"/>
          <w:sz w:val="15"/>
          <w:szCs w:val="15"/>
        </w:rPr>
        <w:t xml:space="preserve">df["Delivery_Date"] = pd.to_datetime(df["Delivery_Date"])</w:t>
      </w:r>
    </w:p>
    <w:p>
      <w:pPr>
        <w:spacing w:after="0" w:line="220"/>
      </w:pPr>
      <w:r>
        <w:rPr>
          <w:rFonts w:ascii="Consolas" w:cs="Consolas" w:eastAsia="Consolas" w:hAnsi="Consolas"/>
          <w:sz w:val="15"/>
          <w:szCs w:val="15"/>
        </w:rPr>
        <w:t xml:space="preserve">df["Delivery_Time_Days"] = (df["Delivery_Date"] - df["Pickup_Date"]).dt.days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Outliers (IQR) before cleaning</w:t>
      </w:r>
    </w:p>
    <w:p>
      <w:pPr>
        <w:spacing w:after="0" w:line="220"/>
      </w:pPr>
      <w:r>
        <w:rPr>
          <w:rFonts w:ascii="Consolas" w:cs="Consolas" w:eastAsia="Consolas" w:hAnsi="Consolas"/>
          <w:sz w:val="15"/>
          <w:szCs w:val="15"/>
        </w:rPr>
        <w:t xml:space="preserve">def iqr_out(s):</w:t>
      </w:r>
    </w:p>
    <w:p>
      <w:pPr>
        <w:spacing w:after="0" w:line="220"/>
      </w:pPr>
      <w:r>
        <w:rPr>
          <w:rFonts w:ascii="Consolas" w:cs="Consolas" w:eastAsia="Consolas" w:hAnsi="Consolas"/>
          <w:sz w:val="15"/>
          <w:szCs w:val="15"/>
        </w:rPr>
        <w:t xml:space="preserve">    q1, q3 = s.quantile([.25, .75]); i = q3 - q1</w:t>
      </w:r>
    </w:p>
    <w:p>
      <w:pPr>
        <w:spacing w:after="0" w:line="220"/>
      </w:pPr>
      <w:r>
        <w:rPr>
          <w:rFonts w:ascii="Consolas" w:cs="Consolas" w:eastAsia="Consolas" w:hAnsi="Consolas"/>
          <w:sz w:val="15"/>
          <w:szCs w:val="15"/>
        </w:rPr>
        <w:t xml:space="preserve">    lo, hi = q1 - 1.5*i, q3 + 1.5*i</w:t>
      </w:r>
    </w:p>
    <w:p>
      <w:pPr>
        <w:spacing w:after="0" w:line="220"/>
      </w:pPr>
      <w:r>
        <w:rPr>
          <w:rFonts w:ascii="Consolas" w:cs="Consolas" w:eastAsia="Consolas" w:hAnsi="Consolas"/>
          <w:sz w:val="15"/>
          <w:szCs w:val="15"/>
        </w:rPr>
        <w:t xml:space="preserve">    return int(((s &lt; lo) | (s &gt; hi)).sum()), float(hi)</w:t>
      </w:r>
    </w:p>
    <w:p>
      <w:pPr>
        <w:spacing w:after="0" w:line="220"/>
      </w:pPr>
      <w:r>
        <w:rPr>
          <w:rFonts w:ascii="Consolas" w:cs="Consolas" w:eastAsia="Consolas" w:hAnsi="Consolas"/>
          <w:sz w:val="15"/>
          <w:szCs w:val="15"/>
        </w:rPr>
        <w:t xml:space="preserve">S["outliers"] = {c: dict(zip(["n", "upper"], iqr_out(df[c].dropna()))) | {"max": float(df[c].max())}</w:t>
      </w:r>
    </w:p>
    <w:p>
      <w:pPr>
        <w:spacing w:after="0" w:line="220"/>
      </w:pPr>
      <w:r>
        <w:rPr>
          <w:rFonts w:ascii="Consolas" w:cs="Consolas" w:eastAsia="Consolas" w:hAnsi="Consolas"/>
          <w:sz w:val="15"/>
          <w:szCs w:val="15"/>
        </w:rPr>
        <w:t xml:space="preserve">                 for c in ["Weight_KG", "Cost_USD", "Distance_KM"]}</w:t>
      </w:r>
    </w:p>
    <w:p>
      <w:pPr>
        <w:spacing w:after="0" w:line="220"/>
      </w:pPr>
      <w:r>
        <w:rPr>
          <w:rFonts w:ascii="Consolas" w:cs="Consolas" w:eastAsia="Consolas" w:hAnsi="Consolas"/>
          <w:sz w:val="15"/>
          <w:szCs w:val="15"/>
        </w:rPr>
        <w:t xml:space="preserve">fig, ax = plt.subplots(1, 3, figsize=(11, 3.4))</w:t>
      </w:r>
    </w:p>
    <w:p>
      <w:pPr>
        <w:spacing w:after="0" w:line="220"/>
      </w:pPr>
      <w:r>
        <w:rPr>
          <w:rFonts w:ascii="Consolas" w:cs="Consolas" w:eastAsia="Consolas" w:hAnsi="Consolas"/>
          <w:sz w:val="15"/>
          <w:szCs w:val="15"/>
        </w:rPr>
        <w:t xml:space="preserve">for a, c, col in zip(ax, ["Weight_KG", "Cost_USD", "Distance_KM"], ["#4D148C", "#FF6600", "#2E86AB"]):</w:t>
      </w:r>
    </w:p>
    <w:p>
      <w:pPr>
        <w:spacing w:after="0" w:line="220"/>
      </w:pPr>
      <w:r>
        <w:rPr>
          <w:rFonts w:ascii="Consolas" w:cs="Consolas" w:eastAsia="Consolas" w:hAnsi="Consolas"/>
          <w:sz w:val="15"/>
          <w:szCs w:val="15"/>
        </w:rPr>
        <w:t xml:space="preserve">    sns.boxplot(x=df[c], ax=a, color=col); a.set_title(f"{c}")</w:t>
      </w:r>
    </w:p>
    <w:p>
      <w:pPr>
        <w:spacing w:after="0" w:line="220"/>
      </w:pPr>
      <w:r>
        <w:rPr>
          <w:rFonts w:ascii="Consolas" w:cs="Consolas" w:eastAsia="Consolas" w:hAnsi="Consolas"/>
          <w:sz w:val="15"/>
          <w:szCs w:val="15"/>
        </w:rPr>
        <w:t xml:space="preserve">plt.tight_layout(); plt.savefig(OUT+"a_outliers.png", dpi=150); plt.close()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Cleaning strategy</w:t>
      </w:r>
    </w:p>
    <w:p>
      <w:pPr>
        <w:spacing w:after="0" w:line="220"/>
      </w:pPr>
      <w:r>
        <w:rPr>
          <w:rFonts w:ascii="Consolas" w:cs="Consolas" w:eastAsia="Consolas" w:hAnsi="Consolas"/>
          <w:sz w:val="15"/>
          <w:szCs w:val="15"/>
        </w:rPr>
        <w:t xml:space="preserve">df["Weight_KG"] = df["Weight_KG"].fillna(df.groupby("Shipment_Mode")["Weight_KG"].transform("median"))</w:t>
      </w:r>
    </w:p>
    <w:p>
      <w:pPr>
        <w:spacing w:after="0" w:line="220"/>
      </w:pPr>
      <w:r>
        <w:rPr>
          <w:rFonts w:ascii="Consolas" w:cs="Consolas" w:eastAsia="Consolas" w:hAnsi="Consolas"/>
          <w:sz w:val="15"/>
          <w:szCs w:val="15"/>
        </w:rPr>
        <w:t xml:space="preserve">df["Cost_USD"] = df["Cost_USD"].fillna(df.groupby("Shipment_Mode")["Cost_USD"].transform("median"))</w:t>
      </w:r>
    </w:p>
    <w:p>
      <w:pPr>
        <w:spacing w:after="0" w:line="220"/>
      </w:pPr>
      <w:r>
        <w:rPr>
          <w:rFonts w:ascii="Consolas" w:cs="Consolas" w:eastAsia="Consolas" w:hAnsi="Consolas"/>
          <w:sz w:val="15"/>
          <w:szCs w:val="15"/>
        </w:rPr>
        <w:t xml:space="preserve">df["Customer_Segment"] = df["Customer_Segment"].fillna("Unknown")</w:t>
      </w:r>
    </w:p>
    <w:p>
      <w:pPr>
        <w:spacing w:after="0" w:line="220"/>
      </w:pPr>
      <w:r>
        <w:rPr>
          <w:rFonts w:ascii="Consolas" w:cs="Consolas" w:eastAsia="Consolas" w:hAnsi="Consolas"/>
          <w:sz w:val="15"/>
          <w:szCs w:val="15"/>
        </w:rPr>
        <w:t xml:space="preserve"># Distance: recompute median per city pair</w:t>
      </w:r>
    </w:p>
    <w:p>
      <w:pPr>
        <w:spacing w:after="0" w:line="220"/>
      </w:pPr>
      <w:r>
        <w:rPr>
          <w:rFonts w:ascii="Consolas" w:cs="Consolas" w:eastAsia="Consolas" w:hAnsi="Consolas"/>
          <w:sz w:val="15"/>
          <w:szCs w:val="15"/>
        </w:rPr>
        <w:t xml:space="preserve">df["Distance_KM"] = df["Distance_KM"].fillna(df.groupby(["Origin", "Destination"])["Distance_KM"].transform("median"))</w:t>
      </w:r>
    </w:p>
    <w:p>
      <w:pPr>
        <w:spacing w:after="0" w:line="220"/>
      </w:pPr>
      <w:r>
        <w:rPr>
          <w:rFonts w:ascii="Consolas" w:cs="Consolas" w:eastAsia="Consolas" w:hAnsi="Consolas"/>
          <w:sz w:val="15"/>
          <w:szCs w:val="15"/>
        </w:rPr>
        <w:t xml:space="preserve">S["missing_after"] = int(df.drop(columns=["Delivery_Date", "Delivery_Time_Days"]).isnull().sum().sum())</w:t>
      </w:r>
    </w:p>
    <w:p>
      <w:pPr>
        <w:spacing w:after="0" w:line="220"/>
      </w:pPr>
      <w:r>
        <w:rPr>
          <w:rFonts w:ascii="Consolas" w:cs="Consolas" w:eastAsia="Consolas" w:hAnsi="Consolas"/>
          <w:sz w:val="15"/>
          <w:szCs w:val="15"/>
        </w:rPr>
        <w:t xml:space="preserve">S["in_transit"] = int((df.Delivery_Status == "In Transit").sum())</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sns.set_theme(style="whitegrid")</w:t>
      </w:r>
    </w:p>
    <w:p>
      <w:pPr>
        <w:spacing w:after="0" w:line="220"/>
      </w:pPr>
      <w:r>
        <w:rPr>
          <w:rFonts w:ascii="Consolas" w:cs="Consolas" w:eastAsia="Consolas" w:hAnsi="Consolas"/>
          <w:sz w:val="15"/>
          <w:szCs w:val="15"/>
        </w:rPr>
        <w:t xml:space="preserve">PUR, ORG, GRY = "#4D148C", "#FF6600", "#8C8C8C"</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PART B =================</w:t>
      </w:r>
    </w:p>
    <w:p>
      <w:pPr>
        <w:spacing w:after="0" w:line="220"/>
      </w:pPr>
      <w:r>
        <w:rPr>
          <w:rFonts w:ascii="Consolas" w:cs="Consolas" w:eastAsia="Consolas" w:hAnsi="Consolas"/>
          <w:sz w:val="15"/>
          <w:szCs w:val="15"/>
        </w:rPr>
        <w:t xml:space="preserve">dd = df.dropna(subset=["Delivery_Time_Days"])</w:t>
      </w:r>
    </w:p>
    <w:p>
      <w:pPr>
        <w:spacing w:after="0" w:line="220"/>
      </w:pPr>
      <w:r>
        <w:rPr>
          <w:rFonts w:ascii="Consolas" w:cs="Consolas" w:eastAsia="Consolas" w:hAnsi="Consolas"/>
          <w:sz w:val="15"/>
          <w:szCs w:val="15"/>
        </w:rPr>
        <w:t xml:space="preserve">S["avg_days"] = round(dd.Delivery_Time_Days.mean(), 2)</w:t>
      </w:r>
    </w:p>
    <w:p>
      <w:pPr>
        <w:spacing w:after="0" w:line="220"/>
      </w:pPr>
      <w:r>
        <w:rPr>
          <w:rFonts w:ascii="Consolas" w:cs="Consolas" w:eastAsia="Consolas" w:hAnsi="Consolas"/>
          <w:sz w:val="15"/>
          <w:szCs w:val="15"/>
        </w:rPr>
        <w:t xml:space="preserve">S["median_days"] = float(dd.Delivery_Time_Days.median())</w:t>
      </w:r>
    </w:p>
    <w:p>
      <w:pPr>
        <w:spacing w:after="0" w:line="220"/>
      </w:pPr>
      <w:r>
        <w:rPr>
          <w:rFonts w:ascii="Consolas" w:cs="Consolas" w:eastAsia="Consolas" w:hAnsi="Consolas"/>
          <w:sz w:val="15"/>
          <w:szCs w:val="15"/>
        </w:rPr>
        <w:t xml:space="preserve">S["max_days"] = int(dd.Delivery_Time_Days.max())</w:t>
      </w:r>
    </w:p>
    <w:p>
      <w:pPr>
        <w:spacing w:after="0" w:line="220"/>
      </w:pPr>
      <w:r>
        <w:rPr>
          <w:rFonts w:ascii="Consolas" w:cs="Consolas" w:eastAsia="Consolas" w:hAnsi="Consolas"/>
          <w:sz w:val="15"/>
          <w:szCs w:val="15"/>
        </w:rPr>
        <w:t xml:space="preserve">plt.figure(figsize=(7, 4))</w:t>
      </w:r>
    </w:p>
    <w:p>
      <w:pPr>
        <w:spacing w:after="0" w:line="220"/>
      </w:pPr>
      <w:r>
        <w:rPr>
          <w:rFonts w:ascii="Consolas" w:cs="Consolas" w:eastAsia="Consolas" w:hAnsi="Consolas"/>
          <w:sz w:val="15"/>
          <w:szCs w:val="15"/>
        </w:rPr>
        <w:t xml:space="preserve">sns.histplot(dd.Delivery_Time_Days, bins=range(0, int(dd.Delivery_Time_Days.max())+2), color=PUR)</w:t>
      </w:r>
    </w:p>
    <w:p>
      <w:pPr>
        <w:spacing w:after="0" w:line="220"/>
      </w:pPr>
      <w:r>
        <w:rPr>
          <w:rFonts w:ascii="Consolas" w:cs="Consolas" w:eastAsia="Consolas" w:hAnsi="Consolas"/>
          <w:sz w:val="15"/>
          <w:szCs w:val="15"/>
        </w:rPr>
        <w:t xml:space="preserve">plt.axvline(S["avg_days"], color=ORG, ls="--", label=f"Mean = {S['avg_days']} days")</w:t>
      </w:r>
    </w:p>
    <w:p>
      <w:pPr>
        <w:spacing w:after="0" w:line="220"/>
      </w:pPr>
      <w:r>
        <w:rPr>
          <w:rFonts w:ascii="Consolas" w:cs="Consolas" w:eastAsia="Consolas" w:hAnsi="Consolas"/>
          <w:sz w:val="15"/>
          <w:szCs w:val="15"/>
        </w:rPr>
        <w:t xml:space="preserve">plt.xlabel("Delivery time (days)"); plt.ylabel("Shipments"); plt.title("Distribution of Delivery Time"); plt.legend()</w:t>
      </w:r>
    </w:p>
    <w:p>
      <w:pPr>
        <w:spacing w:after="0" w:line="220"/>
      </w:pPr>
      <w:r>
        <w:rPr>
          <w:rFonts w:ascii="Consolas" w:cs="Consolas" w:eastAsia="Consolas" w:hAnsi="Consolas"/>
          <w:sz w:val="15"/>
          <w:szCs w:val="15"/>
        </w:rPr>
        <w:t xml:space="preserve">plt.tight_layout(); plt.savefig(OUT+"b_dist.png", dpi=150); plt.close()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vc = df.Shipment_Mode.value_counts(); S["mode_counts"] = vc.to_dict()</w:t>
      </w:r>
    </w:p>
    <w:p>
      <w:pPr>
        <w:spacing w:after="0" w:line="220"/>
      </w:pPr>
      <w:r>
        <w:rPr>
          <w:rFonts w:ascii="Consolas" w:cs="Consolas" w:eastAsia="Consolas" w:hAnsi="Consolas"/>
          <w:sz w:val="15"/>
          <w:szCs w:val="15"/>
        </w:rPr>
        <w:t xml:space="preserve">plt.figure(figsize=(6, 4)); ax = sns.barplot(x=vc.index, y=vc.values, palette=[PUR, ORG, GRY])</w:t>
      </w:r>
    </w:p>
    <w:p>
      <w:pPr>
        <w:spacing w:after="0" w:line="220"/>
      </w:pPr>
      <w:r>
        <w:rPr>
          <w:rFonts w:ascii="Consolas" w:cs="Consolas" w:eastAsia="Consolas" w:hAnsi="Consolas"/>
          <w:sz w:val="15"/>
          <w:szCs w:val="15"/>
        </w:rPr>
        <w:t xml:space="preserve">ax.bar_label(ax.containers[0]); plt.ylabel("Shipments"); plt.xlabel("Shipment mode"); plt.title("Shipment Volume by Mode")</w:t>
      </w:r>
    </w:p>
    <w:p>
      <w:pPr>
        <w:spacing w:after="0" w:line="220"/>
      </w:pPr>
      <w:r>
        <w:rPr>
          <w:rFonts w:ascii="Consolas" w:cs="Consolas" w:eastAsia="Consolas" w:hAnsi="Consolas"/>
          <w:sz w:val="15"/>
          <w:szCs w:val="15"/>
        </w:rPr>
        <w:t xml:space="preserve">plt.tight_layout(); plt.savefig(OUT+"b_mode.png", dpi=150); plt.close()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seg_cost = df.groupby("Customer_Segment")["Cost_USD"].mean().sort_values(ascending=False)</w:t>
      </w:r>
    </w:p>
    <w:p>
      <w:pPr>
        <w:spacing w:after="0" w:line="220"/>
      </w:pPr>
      <w:r>
        <w:rPr>
          <w:rFonts w:ascii="Consolas" w:cs="Consolas" w:eastAsia="Consolas" w:hAnsi="Consolas"/>
          <w:sz w:val="15"/>
          <w:szCs w:val="15"/>
        </w:rPr>
        <w:t xml:space="preserve">S["seg_cost"] = seg_cost.round(2).to_dict()</w:t>
      </w:r>
    </w:p>
    <w:p>
      <w:pPr>
        <w:spacing w:after="0" w:line="220"/>
      </w:pPr>
      <w:r>
        <w:rPr>
          <w:rFonts w:ascii="Consolas" w:cs="Consolas" w:eastAsia="Consolas" w:hAnsi="Consolas"/>
          <w:sz w:val="15"/>
          <w:szCs w:val="15"/>
        </w:rPr>
        <w:t xml:space="preserve">plt.figure(figsize=(6, 4)); ax = sns.barplot(x=seg_cost.index, y=seg_cost.values, palette=[PUR, ORG, GRY, "#2E86AB"][:len(seg_cost)])</w:t>
      </w:r>
    </w:p>
    <w:p>
      <w:pPr>
        <w:spacing w:after="0" w:line="220"/>
      </w:pPr>
      <w:r>
        <w:rPr>
          <w:rFonts w:ascii="Consolas" w:cs="Consolas" w:eastAsia="Consolas" w:hAnsi="Consolas"/>
          <w:sz w:val="15"/>
          <w:szCs w:val="15"/>
        </w:rPr>
        <w:t xml:space="preserve">ax.bar_label(ax.containers[0], fmt="$%.0f"); plt.ylabel("Average cost (USD)"); plt.xlabel("Customer segment"); plt.title("Average Shipping Cost by Segment")</w:t>
      </w:r>
    </w:p>
    <w:p>
      <w:pPr>
        <w:spacing w:after="0" w:line="220"/>
      </w:pPr>
      <w:r>
        <w:rPr>
          <w:rFonts w:ascii="Consolas" w:cs="Consolas" w:eastAsia="Consolas" w:hAnsi="Consolas"/>
          <w:sz w:val="15"/>
          <w:szCs w:val="15"/>
        </w:rPr>
        <w:t xml:space="preserve">plt.tight_layout(); plt.savefig(OUT+"b_seg.png", dpi=150); plt.close()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st = df.Delivery_Status.value_counts(); S["status"] = st.to_dict()</w:t>
      </w:r>
    </w:p>
    <w:p>
      <w:pPr>
        <w:spacing w:after="0" w:line="220"/>
      </w:pPr>
      <w:r>
        <w:rPr>
          <w:rFonts w:ascii="Consolas" w:cs="Consolas" w:eastAsia="Consolas" w:hAnsi="Consolas"/>
          <w:sz w:val="15"/>
          <w:szCs w:val="15"/>
        </w:rPr>
        <w:t xml:space="preserve">plt.figure(figsize=(6, 4)); ax = sns.barplot(x=st.index, y=st.values, palette=[PUR, ORG, GRY])</w:t>
      </w:r>
    </w:p>
    <w:p>
      <w:pPr>
        <w:spacing w:after="0" w:line="220"/>
      </w:pPr>
      <w:r>
        <w:rPr>
          <w:rFonts w:ascii="Consolas" w:cs="Consolas" w:eastAsia="Consolas" w:hAnsi="Consolas"/>
          <w:sz w:val="15"/>
          <w:szCs w:val="15"/>
        </w:rPr>
        <w:t xml:space="preserve">ax.bar_label(ax.containers[0]); plt.ylabel("Shipments"); plt.xlabel("Delivery status"); plt.title("Delivery Status Counts")</w:t>
      </w:r>
    </w:p>
    <w:p>
      <w:pPr>
        <w:spacing w:after="0" w:line="220"/>
      </w:pPr>
      <w:r>
        <w:rPr>
          <w:rFonts w:ascii="Consolas" w:cs="Consolas" w:eastAsia="Consolas" w:hAnsi="Consolas"/>
          <w:sz w:val="15"/>
          <w:szCs w:val="15"/>
        </w:rPr>
        <w:t xml:space="preserve">plt.tight_layout(); plt.savefig(OUT+"b_status.png", dpi=150); plt.close()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 = df[df.Weight_KG &lt; 3000]</w:t>
      </w:r>
    </w:p>
    <w:p>
      <w:pPr>
        <w:spacing w:after="0" w:line="220"/>
      </w:pPr>
      <w:r>
        <w:rPr>
          <w:rFonts w:ascii="Consolas" w:cs="Consolas" w:eastAsia="Consolas" w:hAnsi="Consolas"/>
          <w:sz w:val="15"/>
          <w:szCs w:val="15"/>
        </w:rPr>
        <w:t xml:space="preserve">plt.figure(figsize=(7, 4.5))</w:t>
      </w:r>
    </w:p>
    <w:p>
      <w:pPr>
        <w:spacing w:after="0" w:line="220"/>
      </w:pPr>
      <w:r>
        <w:rPr>
          <w:rFonts w:ascii="Consolas" w:cs="Consolas" w:eastAsia="Consolas" w:hAnsi="Consolas"/>
          <w:sz w:val="15"/>
          <w:szCs w:val="15"/>
        </w:rPr>
        <w:t xml:space="preserve">sns.scatterplot(data=p, x="Weight_KG", y="Cost_USD", hue="Shipment_Mode", palette=[PUR, ORG, GRY], alpha=.5, s=18)</w:t>
      </w:r>
    </w:p>
    <w:p>
      <w:pPr>
        <w:spacing w:after="0" w:line="220"/>
      </w:pPr>
      <w:r>
        <w:rPr>
          <w:rFonts w:ascii="Consolas" w:cs="Consolas" w:eastAsia="Consolas" w:hAnsi="Consolas"/>
          <w:sz w:val="15"/>
          <w:szCs w:val="15"/>
        </w:rPr>
        <w:t xml:space="preserve">plt.title("Weight vs Shipping Cost (shipments over 3,000 kg excluded)"); plt.xlabel("Weight (kg)"); plt.ylabel("Cost (USD)")</w:t>
      </w:r>
    </w:p>
    <w:p>
      <w:pPr>
        <w:spacing w:after="0" w:line="220"/>
      </w:pPr>
      <w:r>
        <w:rPr>
          <w:rFonts w:ascii="Consolas" w:cs="Consolas" w:eastAsia="Consolas" w:hAnsi="Consolas"/>
          <w:sz w:val="15"/>
          <w:szCs w:val="15"/>
        </w:rPr>
        <w:t xml:space="preserve">plt.tight_layout(); plt.savefig(OUT+"b_scatter.png", dpi=150); plt.close()</w:t>
      </w:r>
    </w:p>
    <w:p>
      <w:pPr>
        <w:spacing w:after="0" w:line="220"/>
      </w:pPr>
      <w:r>
        <w:rPr>
          <w:rFonts w:ascii="Consolas" w:cs="Consolas" w:eastAsia="Consolas" w:hAnsi="Consolas"/>
          <w:sz w:val="15"/>
          <w:szCs w:val="15"/>
        </w:rPr>
        <w:t xml:space="preserve">S["corr_wc"] = round(df.Weight_KG.corr(df.Cost_USD), 2)</w:t>
      </w:r>
    </w:p>
    <w:p>
      <w:pPr>
        <w:spacing w:after="0" w:line="220"/>
      </w:pPr>
      <w:r>
        <w:rPr>
          <w:rFonts w:ascii="Consolas" w:cs="Consolas" w:eastAsia="Consolas" w:hAnsi="Consolas"/>
          <w:sz w:val="15"/>
          <w:szCs w:val="15"/>
        </w:rPr>
        <w:t xml:space="preserve">S["corr_wc_clean"] = round(p.Weight_KG.corr(p.Cost_USD), 2)</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PART C =================</w:t>
      </w:r>
    </w:p>
    <w:p>
      <w:pPr>
        <w:spacing w:after="0" w:line="220"/>
      </w:pPr>
      <w:r>
        <w:rPr>
          <w:rFonts w:ascii="Consolas" w:cs="Consolas" w:eastAsia="Consolas" w:hAnsi="Consolas"/>
          <w:sz w:val="15"/>
          <w:szCs w:val="15"/>
        </w:rPr>
        <w:t xml:space="preserve">pairs = df.groupby(["Origin", "Destination"]).size().sort_values(ascending=False).head(5)</w:t>
      </w:r>
    </w:p>
    <w:p>
      <w:pPr>
        <w:spacing w:after="0" w:line="220"/>
      </w:pPr>
      <w:r>
        <w:rPr>
          <w:rFonts w:ascii="Consolas" w:cs="Consolas" w:eastAsia="Consolas" w:hAnsi="Consolas"/>
          <w:sz w:val="15"/>
          <w:szCs w:val="15"/>
        </w:rPr>
        <w:t xml:space="preserve">S["pairs"] = [[f"{o} → {d}", int(n)] for (o, d), n in pairs.items()]</w:t>
      </w:r>
    </w:p>
    <w:p>
      <w:pPr>
        <w:spacing w:after="0" w:line="220"/>
      </w:pPr>
      <w:r>
        <w:rPr>
          <w:rFonts w:ascii="Consolas" w:cs="Consolas" w:eastAsia="Consolas" w:hAnsi="Consolas"/>
          <w:sz w:val="15"/>
          <w:szCs w:val="15"/>
        </w:rPr>
        <w:t xml:space="preserve">plt.figure(figsize=(7, 3.8))</w:t>
      </w:r>
    </w:p>
    <w:p>
      <w:pPr>
        <w:spacing w:after="0" w:line="220"/>
      </w:pPr>
      <w:r>
        <w:rPr>
          <w:rFonts w:ascii="Consolas" w:cs="Consolas" w:eastAsia="Consolas" w:hAnsi="Consolas"/>
          <w:sz w:val="15"/>
          <w:szCs w:val="15"/>
        </w:rPr>
        <w:t xml:space="preserve">sns.barplot(y=[f"{o} → {d}" for o, d in pairs.index], x=pairs.values, color=PUR)</w:t>
      </w:r>
    </w:p>
    <w:p>
      <w:pPr>
        <w:spacing w:after="0" w:line="220"/>
      </w:pPr>
      <w:r>
        <w:rPr>
          <w:rFonts w:ascii="Consolas" w:cs="Consolas" w:eastAsia="Consolas" w:hAnsi="Consolas"/>
          <w:sz w:val="15"/>
          <w:szCs w:val="15"/>
        </w:rPr>
        <w:t xml:space="preserve">plt.xlabel("Shipments"); plt.title("Top 5 Origin–Destination Pairs")</w:t>
      </w:r>
    </w:p>
    <w:p>
      <w:pPr>
        <w:spacing w:after="0" w:line="220"/>
      </w:pPr>
      <w:r>
        <w:rPr>
          <w:rFonts w:ascii="Consolas" w:cs="Consolas" w:eastAsia="Consolas" w:hAnsi="Consolas"/>
          <w:sz w:val="15"/>
          <w:szCs w:val="15"/>
        </w:rPr>
        <w:t xml:space="preserve">plt.tight_layout(); plt.savefig(OUT+"c_pairs.png", dpi=150); plt.close()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ct = pd.crosstab(df.Shipment_Mode, df.Delivery_Status)</w:t>
      </w:r>
    </w:p>
    <w:p>
      <w:pPr>
        <w:spacing w:after="0" w:line="220"/>
      </w:pPr>
      <w:r>
        <w:rPr>
          <w:rFonts w:ascii="Consolas" w:cs="Consolas" w:eastAsia="Consolas" w:hAnsi="Consolas"/>
          <w:sz w:val="15"/>
          <w:szCs w:val="15"/>
        </w:rPr>
        <w:t xml:space="preserve">ct.plot(kind="bar", stacked=True, color=[ORG, PUR, GRY], figsize=(6.5, 4)); plt.xticks(rotation=0)</w:t>
      </w:r>
    </w:p>
    <w:p>
      <w:pPr>
        <w:spacing w:after="0" w:line="220"/>
      </w:pPr>
      <w:r>
        <w:rPr>
          <w:rFonts w:ascii="Consolas" w:cs="Consolas" w:eastAsia="Consolas" w:hAnsi="Consolas"/>
          <w:sz w:val="15"/>
          <w:szCs w:val="15"/>
        </w:rPr>
        <w:t xml:space="preserve">plt.ylabel("Shipments"); plt.title("Delivery Status by Shipment Mode")</w:t>
      </w:r>
    </w:p>
    <w:p>
      <w:pPr>
        <w:spacing w:after="0" w:line="220"/>
      </w:pPr>
      <w:r>
        <w:rPr>
          <w:rFonts w:ascii="Consolas" w:cs="Consolas" w:eastAsia="Consolas" w:hAnsi="Consolas"/>
          <w:sz w:val="15"/>
          <w:szCs w:val="15"/>
        </w:rPr>
        <w:t xml:space="preserve">plt.tight_layout(); plt.savefig(OUT+"c_mode_status.png", dpi=150); plt.close()</w:t>
      </w:r>
    </w:p>
    <w:p>
      <w:pPr>
        <w:spacing w:after="0" w:line="220"/>
      </w:pPr>
      <w:r>
        <w:rPr>
          <w:rFonts w:ascii="Consolas" w:cs="Consolas" w:eastAsia="Consolas" w:hAnsi="Consolas"/>
          <w:sz w:val="15"/>
          <w:szCs w:val="15"/>
        </w:rPr>
        <w:t xml:space="preserve">dr = (df.assign(d=(df.Delivery_Status == "Delayed")).groupby("Shipment_Mode")["d"].mean()*100)</w:t>
      </w:r>
    </w:p>
    <w:p>
      <w:pPr>
        <w:spacing w:after="0" w:line="220"/>
      </w:pPr>
      <w:r>
        <w:rPr>
          <w:rFonts w:ascii="Consolas" w:cs="Consolas" w:eastAsia="Consolas" w:hAnsi="Consolas"/>
          <w:sz w:val="15"/>
          <w:szCs w:val="15"/>
        </w:rPr>
        <w:t xml:space="preserve">S["delay_rate_mode"] = dr.round(1).to_dict()</w:t>
      </w:r>
    </w:p>
    <w:p>
      <w:pPr>
        <w:spacing w:after="0" w:line="220"/>
      </w:pPr>
      <w:r>
        <w:rPr>
          <w:rFonts w:ascii="Consolas" w:cs="Consolas" w:eastAsia="Consolas" w:hAnsi="Consolas"/>
          <w:sz w:val="15"/>
          <w:szCs w:val="15"/>
        </w:rPr>
        <w:t xml:space="preserve">S["delay_rate_overall"] = round((df.Delivery_Status == "Delayed").mean()*100, 1)</w:t>
      </w:r>
    </w:p>
    <w:p>
      <w:pPr>
        <w:spacing w:after="0" w:line="220"/>
      </w:pPr>
      <w:r>
        <w:rPr>
          <w:rFonts w:ascii="Consolas" w:cs="Consolas" w:eastAsia="Consolas" w:hAnsi="Consolas"/>
          <w:sz w:val="15"/>
          <w:szCs w:val="15"/>
        </w:rPr>
        <w:t xml:space="preserve">dorg = (df.assign(d=(df.Delivery_Status == "Delayed")).groupby("Origin")["d"].mean()*100).sort_values(ascending=False)</w:t>
      </w:r>
    </w:p>
    <w:p>
      <w:pPr>
        <w:spacing w:after="0" w:line="220"/>
      </w:pPr>
      <w:r>
        <w:rPr>
          <w:rFonts w:ascii="Consolas" w:cs="Consolas" w:eastAsia="Consolas" w:hAnsi="Consolas"/>
          <w:sz w:val="15"/>
          <w:szCs w:val="15"/>
        </w:rPr>
        <w:t xml:space="preserve">S["delay_origin_top"] = dorg.head(3).round(1).to_dict(); S["delay_origin_low"] = dorg.tail(1).round(1).to_dict()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num = df[["Distance_KM", "Weight_KG", "Cost_USD", "Delivery_Time_Days"]]</w:t>
      </w:r>
    </w:p>
    <w:p>
      <w:pPr>
        <w:spacing w:after="0" w:line="220"/>
      </w:pPr>
      <w:r>
        <w:rPr>
          <w:rFonts w:ascii="Consolas" w:cs="Consolas" w:eastAsia="Consolas" w:hAnsi="Consolas"/>
          <w:sz w:val="15"/>
          <w:szCs w:val="15"/>
        </w:rPr>
        <w:t xml:space="preserve">c = num.corr(); S["corr"] = c.round(2).to_dict()</w:t>
      </w:r>
    </w:p>
    <w:p>
      <w:pPr>
        <w:spacing w:after="0" w:line="220"/>
      </w:pPr>
      <w:r>
        <w:rPr>
          <w:rFonts w:ascii="Consolas" w:cs="Consolas" w:eastAsia="Consolas" w:hAnsi="Consolas"/>
          <w:sz w:val="15"/>
          <w:szCs w:val="15"/>
        </w:rPr>
        <w:t xml:space="preserve">plt.figure(figsize=(6, 4.6)); sns.heatmap(c, annot=True, cmap="Purples", vmin=-.2, vmax=1, fmt=".2f")</w:t>
      </w:r>
    </w:p>
    <w:p>
      <w:pPr>
        <w:spacing w:after="0" w:line="220"/>
      </w:pPr>
      <w:r>
        <w:rPr>
          <w:rFonts w:ascii="Consolas" w:cs="Consolas" w:eastAsia="Consolas" w:hAnsi="Consolas"/>
          <w:sz w:val="15"/>
          <w:szCs w:val="15"/>
        </w:rPr>
        <w:t xml:space="preserve">plt.title("Correlation of Numeric Features"); plt.tight_layout(); plt.savefig(OUT+"c_heat.png", dpi=150); plt.close()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rc = df[df.Delay_Reason != "None"].Delay_Reason.value_counts(); S["reason_counts"] = rc.to_dict()</w:t>
      </w:r>
    </w:p>
    <w:p>
      <w:pPr>
        <w:spacing w:after="0" w:line="220"/>
      </w:pPr>
      <w:r>
        <w:rPr>
          <w:rFonts w:ascii="Consolas" w:cs="Consolas" w:eastAsia="Consolas" w:hAnsi="Consolas"/>
          <w:sz w:val="15"/>
          <w:szCs w:val="15"/>
        </w:rPr>
        <w:t xml:space="preserve">rt = dd.groupby("Delay_Reason")["Delivery_Time_Days"].mean().sort_values(ascending=False); S["reason_days"] = rt.round(2).to_dict()</w:t>
      </w:r>
    </w:p>
    <w:p>
      <w:pPr>
        <w:spacing w:after="0" w:line="220"/>
      </w:pPr>
      <w:r>
        <w:rPr>
          <w:rFonts w:ascii="Consolas" w:cs="Consolas" w:eastAsia="Consolas" w:hAnsi="Consolas"/>
          <w:sz w:val="15"/>
          <w:szCs w:val="15"/>
        </w:rPr>
        <w:t xml:space="preserve">fig, ax = plt.subplots(1, 2, figsize=(11, 3.8))</w:t>
      </w:r>
    </w:p>
    <w:p>
      <w:pPr>
        <w:spacing w:after="0" w:line="220"/>
      </w:pPr>
      <w:r>
        <w:rPr>
          <w:rFonts w:ascii="Consolas" w:cs="Consolas" w:eastAsia="Consolas" w:hAnsi="Consolas"/>
          <w:sz w:val="15"/>
          <w:szCs w:val="15"/>
        </w:rPr>
        <w:t xml:space="preserve">sns.barplot(x=rc.index, y=rc.values, ax=ax[0], color=PUR); ax[0].set_title("Delay Reasons (count)"); ax[0].set_xlabel(""); ax[0].set_ylabel("Shipments")</w:t>
      </w:r>
    </w:p>
    <w:p>
      <w:pPr>
        <w:spacing w:after="0" w:line="220"/>
      </w:pPr>
      <w:r>
        <w:rPr>
          <w:rFonts w:ascii="Consolas" w:cs="Consolas" w:eastAsia="Consolas" w:hAnsi="Consolas"/>
          <w:sz w:val="15"/>
          <w:szCs w:val="15"/>
        </w:rPr>
        <w:t xml:space="preserve">sns.barplot(x=rt.index, y=rt.values, ax=ax[1], color=ORG); ax[1].set_title("Avg Delivery Time by Delay Reason"); ax[1].set_xlabel(""); ax[1].set_ylabel("Days")</w:t>
      </w:r>
    </w:p>
    <w:p>
      <w:pPr>
        <w:spacing w:after="0" w:line="220"/>
      </w:pPr>
      <w:r>
        <w:rPr>
          <w:rFonts w:ascii="Consolas" w:cs="Consolas" w:eastAsia="Consolas" w:hAnsi="Consolas"/>
          <w:sz w:val="15"/>
          <w:szCs w:val="15"/>
        </w:rPr>
        <w:t xml:space="preserve">ax[1].bar_label(ax[1].containers[0], fmt="%.1f"); ax[0].bar_label(ax[0].containers[0])</w:t>
      </w:r>
    </w:p>
    <w:p>
      <w:pPr>
        <w:spacing w:after="0" w:line="220"/>
      </w:pPr>
      <w:r>
        <w:rPr>
          <w:rFonts w:ascii="Consolas" w:cs="Consolas" w:eastAsia="Consolas" w:hAnsi="Consolas"/>
          <w:sz w:val="15"/>
          <w:szCs w:val="15"/>
        </w:rPr>
        <w:t xml:space="preserve">plt.tight_layout(); plt.savefig(OUT+"c_reason.png", dpi=150); plt.close()</w:t>
      </w:r>
    </w:p>
    <w:p>
      <w:pPr>
        <w:spacing w:after="0" w:line="220"/>
      </w:pPr>
      <w:r>
        <w:rPr>
          <w:rFonts w:ascii="Consolas" w:cs="Consolas" w:eastAsia="Consolas" w:hAnsi="Consolas"/>
          <w:sz w:val="15"/>
          <w:szCs w:val="15"/>
        </w:rPr>
        <w:t xml:space="preserve"># reason by mode</w:t>
      </w:r>
    </w:p>
    <w:p>
      <w:pPr>
        <w:spacing w:after="0" w:line="220"/>
      </w:pPr>
      <w:r>
        <w:rPr>
          <w:rFonts w:ascii="Consolas" w:cs="Consolas" w:eastAsia="Consolas" w:hAnsi="Consolas"/>
          <w:sz w:val="15"/>
          <w:szCs w:val="15"/>
        </w:rPr>
        <w:t xml:space="preserve">rm = pd.crosstab(df.Shipment_Mode, df.Delay_Reason, normalize="index").drop(columns="None") * 100</w:t>
      </w:r>
    </w:p>
    <w:p>
      <w:pPr>
        <w:spacing w:after="0" w:line="220"/>
      </w:pPr>
      <w:r>
        <w:rPr>
          <w:rFonts w:ascii="Consolas" w:cs="Consolas" w:eastAsia="Consolas" w:hAnsi="Consolas"/>
          <w:sz w:val="15"/>
          <w:szCs w:val="15"/>
        </w:rPr>
        <w:t xml:space="preserve">S["reason_by_mode"] = rm.round(1).to_dict()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mt = dd.groupby("Shipment_Mode")["Delivery_Time_Days"].mean().sort_values(); S["mode_days"] = mt.round(2).to_dict()</w:t>
      </w:r>
    </w:p>
    <w:p>
      <w:pPr>
        <w:spacing w:after="0" w:line="220"/>
      </w:pPr>
      <w:r>
        <w:rPr>
          <w:rFonts w:ascii="Consolas" w:cs="Consolas" w:eastAsia="Consolas" w:hAnsi="Consolas"/>
          <w:sz w:val="15"/>
          <w:szCs w:val="15"/>
        </w:rPr>
        <w:t xml:space="preserve">plt.figure(figsize=(6, 4)); ax = sns.barplot(x=mt.index, y=mt.values, palette=[PUR, ORG, GRY])</w:t>
      </w:r>
    </w:p>
    <w:p>
      <w:pPr>
        <w:spacing w:after="0" w:line="220"/>
      </w:pPr>
      <w:r>
        <w:rPr>
          <w:rFonts w:ascii="Consolas" w:cs="Consolas" w:eastAsia="Consolas" w:hAnsi="Consolas"/>
          <w:sz w:val="15"/>
          <w:szCs w:val="15"/>
        </w:rPr>
        <w:t xml:space="preserve">ax.bar_label(ax.containers[0], fmt="%.2f"); plt.ylabel("Avg delivery time (days)"); plt.xlabel("Shipment mode"); plt.title("Average Delivery Time by Mode")</w:t>
      </w:r>
    </w:p>
    <w:p>
      <w:pPr>
        <w:spacing w:after="0" w:line="220"/>
      </w:pPr>
      <w:r>
        <w:rPr>
          <w:rFonts w:ascii="Consolas" w:cs="Consolas" w:eastAsia="Consolas" w:hAnsi="Consolas"/>
          <w:sz w:val="15"/>
          <w:szCs w:val="15"/>
        </w:rPr>
        <w:t xml:space="preserve">plt.tight_layout(); plt.savefig(OUT+"c_mode_days.png", dpi=150); plt.close()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PART D supporting numbers =================</w:t>
      </w:r>
    </w:p>
    <w:p>
      <w:pPr>
        <w:spacing w:after="0" w:line="220"/>
      </w:pPr>
      <w:r>
        <w:rPr>
          <w:rFonts w:ascii="Consolas" w:cs="Consolas" w:eastAsia="Consolas" w:hAnsi="Consolas"/>
          <w:sz w:val="15"/>
          <w:szCs w:val="15"/>
        </w:rPr>
        <w:t xml:space="preserve">short = df[(df.Shipment_Mode == "Freight") &amp; (df.Distance_KM &lt; 800)]</w:t>
      </w:r>
    </w:p>
    <w:p>
      <w:pPr>
        <w:spacing w:after="0" w:line="220"/>
      </w:pPr>
      <w:r>
        <w:rPr>
          <w:rFonts w:ascii="Consolas" w:cs="Consolas" w:eastAsia="Consolas" w:hAnsi="Consolas"/>
          <w:sz w:val="15"/>
          <w:szCs w:val="15"/>
        </w:rPr>
        <w:t xml:space="preserve">S["short_freight_n"] = int(len(short)); S["freight_n"] = int((df.Shipment_Mode == "Freight").sum())</w:t>
      </w:r>
    </w:p>
    <w:p>
      <w:pPr>
        <w:spacing w:after="0" w:line="220"/>
      </w:pPr>
      <w:r>
        <w:rPr>
          <w:rFonts w:ascii="Consolas" w:cs="Consolas" w:eastAsia="Consolas" w:hAnsi="Consolas"/>
          <w:sz w:val="15"/>
          <w:szCs w:val="15"/>
        </w:rPr>
        <w:t xml:space="preserve">S["short_freight_cost"] = round(short.Cost_USD.mean(), 2)</w:t>
      </w:r>
    </w:p>
    <w:p>
      <w:pPr>
        <w:spacing w:after="0" w:line="220"/>
      </w:pPr>
      <w:r>
        <w:rPr>
          <w:rFonts w:ascii="Consolas" w:cs="Consolas" w:eastAsia="Consolas" w:hAnsi="Consolas"/>
          <w:sz w:val="15"/>
          <w:szCs w:val="15"/>
        </w:rPr>
        <w:t xml:space="preserve">gr = df[(df.Shipment_Mode == "Ground") &amp; (df.Distance_KM &lt; 800) &amp; (df.Weight_KG.between(short.Weight_KG.quantile(.1), 300))]</w:t>
      </w:r>
    </w:p>
    <w:p>
      <w:pPr>
        <w:spacing w:after="0" w:line="220"/>
      </w:pPr>
      <w:r>
        <w:rPr>
          <w:rFonts w:ascii="Consolas" w:cs="Consolas" w:eastAsia="Consolas" w:hAnsi="Consolas"/>
          <w:sz w:val="15"/>
          <w:szCs w:val="15"/>
        </w:rPr>
        <w:t xml:space="preserve">S["short_ground_cost"] = round(gr.Cost_USD.mean(), 2)</w:t>
      </w:r>
    </w:p>
    <w:p>
      <w:pPr>
        <w:spacing w:after="0" w:line="220"/>
      </w:pPr>
      <w:r>
        <w:rPr>
          <w:rFonts w:ascii="Consolas" w:cs="Consolas" w:eastAsia="Consolas" w:hAnsi="Consolas"/>
          <w:sz w:val="15"/>
          <w:szCs w:val="15"/>
        </w:rPr>
        <w:t xml:space="preserve">S["short_freight_delay"] = round((short.Delivery_Status == "Delayed").mean()*100, 1)</w:t>
      </w:r>
    </w:p>
    <w:p>
      <w:pPr>
        <w:spacing w:after="0" w:line="220"/>
      </w:pPr>
      <w:r>
        <w:rPr>
          <w:rFonts w:ascii="Consolas" w:cs="Consolas" w:eastAsia="Consolas" w:hAnsi="Consolas"/>
          <w:sz w:val="15"/>
          <w:szCs w:val="15"/>
        </w:rPr>
        <w:t xml:space="preserve">S["short_ground_delay"] = round((gr.Delivery_Status == "Delayed").mean()*100, 1)</w:t>
      </w:r>
    </w:p>
    <w:p>
      <w:pPr>
        <w:spacing w:after="0" w:line="220"/>
      </w:pPr>
      <w:r>
        <w:rPr>
          <w:rFonts w:ascii="Consolas" w:cs="Consolas" w:eastAsia="Consolas" w:hAnsi="Consolas"/>
          <w:sz w:val="15"/>
          <w:szCs w:val="15"/>
        </w:rPr>
        <w:t xml:space="preserve">S["short_freight_days"] = round(short.Delivery_Time_Days.mean(), 2)</w:t>
      </w:r>
    </w:p>
    <w:p>
      <w:pPr>
        <w:spacing w:after="0" w:line="220"/>
      </w:pPr>
      <w:r>
        <w:rPr>
          <w:rFonts w:ascii="Consolas" w:cs="Consolas" w:eastAsia="Consolas" w:hAnsi="Consolas"/>
          <w:sz w:val="15"/>
          <w:szCs w:val="15"/>
        </w:rPr>
        <w:t xml:space="preserve">S["short_ground_days"] = round(gr.Delivery_Time_Days.mean(), 2)</w:t>
      </w:r>
    </w:p>
    <w:p>
      <w:pPr>
        <w:spacing w:after="0" w:line="220"/>
      </w:pPr>
      <w:r>
        <w:rPr>
          <w:rFonts w:ascii="Consolas" w:cs="Consolas" w:eastAsia="Consolas" w:hAnsi="Consolas"/>
          <w:sz w:val="15"/>
          <w:szCs w:val="15"/>
        </w:rPr>
        <w:t xml:space="preserve"># Freight delayed share by reason</w:t>
      </w:r>
    </w:p>
    <w:p>
      <w:pPr>
        <w:spacing w:after="0" w:line="220"/>
      </w:pPr>
      <w:r>
        <w:rPr>
          <w:rFonts w:ascii="Consolas" w:cs="Consolas" w:eastAsia="Consolas" w:hAnsi="Consolas"/>
          <w:sz w:val="15"/>
          <w:szCs w:val="15"/>
        </w:rPr>
        <w:t xml:space="preserve">S["freight_op_share"] = round(((df.Shipment_Mode == "Freight") &amp; (df.Delay_Reason == "Operational")).sum() / max(1, (df.Delay_Reason == "Operational").sum())*100, 1)</w:t>
      </w:r>
    </w:p>
    <w:p>
      <w:pPr>
        <w:spacing w:after="0" w:line="220"/>
      </w:pPr>
      <w:r>
        <w:rPr>
          <w:rFonts w:ascii="Consolas" w:cs="Consolas" w:eastAsia="Consolas" w:hAnsi="Consolas"/>
          <w:sz w:val="15"/>
          <w:szCs w:val="15"/>
        </w:rPr>
        <w:t xml:space="preserve"># high-cost deliveries</w:t>
      </w:r>
    </w:p>
    <w:p>
      <w:pPr>
        <w:spacing w:after="0" w:line="220"/>
      </w:pPr>
      <w:r>
        <w:rPr>
          <w:rFonts w:ascii="Consolas" w:cs="Consolas" w:eastAsia="Consolas" w:hAnsi="Consolas"/>
          <w:sz w:val="15"/>
          <w:szCs w:val="15"/>
        </w:rPr>
        <w:t xml:space="preserve">thr = df.Cost_USD.quantile(.9); hc = df[df.Cost_USD &gt;= thr]</w:t>
      </w:r>
    </w:p>
    <w:p>
      <w:pPr>
        <w:spacing w:after="0" w:line="220"/>
      </w:pPr>
      <w:r>
        <w:rPr>
          <w:rFonts w:ascii="Consolas" w:cs="Consolas" w:eastAsia="Consolas" w:hAnsi="Consolas"/>
          <w:sz w:val="15"/>
          <w:szCs w:val="15"/>
        </w:rPr>
        <w:t xml:space="preserve">S["hc_thr"] = round(thr, 2); S["hc_share_total"] = round(hc.Cost_USD.sum() / df.Cost_USD.sum()*100, 1)</w:t>
      </w:r>
    </w:p>
    <w:p>
      <w:pPr>
        <w:spacing w:after="0" w:line="220"/>
      </w:pPr>
      <w:r>
        <w:rPr>
          <w:rFonts w:ascii="Consolas" w:cs="Consolas" w:eastAsia="Consolas" w:hAnsi="Consolas"/>
          <w:sz w:val="15"/>
          <w:szCs w:val="15"/>
        </w:rPr>
        <w:t xml:space="preserve">S["hc_mode"] = (hc.Shipment_Mode.value_counts(normalize=True)*100).round(1).to_dict()</w:t>
      </w:r>
    </w:p>
    <w:p>
      <w:pPr>
        <w:spacing w:after="0" w:line="220"/>
      </w:pPr>
      <w:r>
        <w:rPr>
          <w:rFonts w:ascii="Consolas" w:cs="Consolas" w:eastAsia="Consolas" w:hAnsi="Consolas"/>
          <w:sz w:val="15"/>
          <w:szCs w:val="15"/>
        </w:rPr>
        <w:t xml:space="preserve">S["hc_seg"] = (hc.Customer_Segment.value_counts(normalize=True)*100).round(1).to_dict()</w:t>
      </w:r>
    </w:p>
    <w:p>
      <w:pPr>
        <w:spacing w:after="0" w:line="220"/>
      </w:pPr>
      <w:r>
        <w:rPr>
          <w:rFonts w:ascii="Consolas" w:cs="Consolas" w:eastAsia="Consolas" w:hAnsi="Consolas"/>
          <w:sz w:val="15"/>
          <w:szCs w:val="15"/>
        </w:rPr>
        <w:t xml:space="preserve">S["cost_mode"] = df.groupby("Shipment_Mode")["Cost_USD"].mean().round(2).to_dict()</w:t>
      </w:r>
    </w:p>
    <w:p>
      <w:pPr>
        <w:spacing w:after="0" w:line="220"/>
      </w:pPr>
      <w:r>
        <w:rPr>
          <w:rFonts w:ascii="Consolas" w:cs="Consolas" w:eastAsia="Consolas" w:hAnsi="Consolas"/>
          <w:sz w:val="15"/>
          <w:szCs w:val="15"/>
        </w:rPr>
        <w:t xml:space="preserve">S["delay_by_reason_mode_air"] = S["delay_rate_mode"]["Air"]</w:t>
      </w:r>
    </w:p>
    <w:p>
      <w:pPr>
        <w:spacing w:after="0" w:line="220"/>
      </w:pPr>
      <w:r>
        <w:rPr>
          <w:rFonts w:ascii="Consolas" w:cs="Consolas" w:eastAsia="Consolas" w:hAnsi="Consolas"/>
          <w:sz w:val="15"/>
          <w:szCs w:val="15"/>
        </w:rPr>
        <w:t xml:space="preserve"># Weather/customs delay share Air/Freight</w:t>
      </w:r>
    </w:p>
    <w:p>
      <w:pPr>
        <w:spacing w:after="0" w:line="220"/>
      </w:pPr>
      <w:r>
        <w:rPr>
          <w:rFonts w:ascii="Consolas" w:cs="Consolas" w:eastAsia="Consolas" w:hAnsi="Consolas"/>
          <w:sz w:val="15"/>
          <w:szCs w:val="15"/>
        </w:rPr>
        <w:t xml:space="preserve">S["proactive_share"] = round(df.Delay_Reason.isin(["Weather", "Customs"]).sum() / (df.Delivery_Status == "Delayed").sum()*100, 1)</w:t>
      </w:r>
    </w:p>
    <w:p>
      <w:pPr>
        <w:spacing w:after="0" w:line="220"/>
      </w:pPr>
      <w:r>
        <w:rPr>
          <w:rFonts w:ascii="Consolas" w:cs="Consolas" w:eastAsia="Consolas" w:hAnsi="Consolas"/>
          <w:sz w:val="15"/>
          <w:szCs w:val="15"/>
        </w:rPr>
        <w:t xml:space="preserve">S["extra_days_customs"] = round(rt.get("Customs", 0) - dd[dd.Delay_Reason == "None"].Delivery_Time_Days.mean(), 2)</w:t>
      </w:r>
    </w:p>
    <w:p>
      <w:pPr>
        <w:spacing w:after="0" w:line="220"/>
      </w:pPr>
      <w:r>
        <w:rPr>
          <w:rFonts w:ascii="Consolas" w:cs="Consolas" w:eastAsia="Consolas" w:hAnsi="Consolas"/>
          <w:sz w:val="15"/>
          <w:szCs w:val="15"/>
        </w:rPr>
        <w:t xml:space="preserve">S["days_no_delay"] = round(dd[dd.Delay_Reason == "None"].Delivery_Time_Days.mean(), 2)</w:t>
      </w:r>
    </w:p>
    <w:p>
      <w:pPr>
        <w:spacing w:after="0" w:line="220"/>
      </w:pPr>
      <w:r>
        <w:rPr>
          <w:rFonts w:ascii="Consolas" w:cs="Consolas" w:eastAsia="Consolas" w:hAnsi="Consolas"/>
          <w:sz w:val="15"/>
          <w:szCs w:val="15"/>
        </w:rPr>
        <w:t xml:space="preserve">S["delayed_n"] = int((df.Delivery_Status == "Delayed").sum())</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df.to_csv("/home/claude/fedex_cleaned.csv", index=False)</w:t>
      </w:r>
    </w:p>
    <w:p>
      <w:pPr>
        <w:spacing w:after="0" w:line="220"/>
      </w:pPr>
      <w:r>
        <w:rPr>
          <w:rFonts w:ascii="Consolas" w:cs="Consolas" w:eastAsia="Consolas" w:hAnsi="Consolas"/>
          <w:sz w:val="15"/>
          <w:szCs w:val="15"/>
        </w:rPr>
        <w:t xml:space="preserve">json.dump(S, open("/home/claude/stats.json", "w"), indent=1, default=str)</w:t>
      </w:r>
    </w:p>
    <w:p>
      <w:pPr>
        <w:spacing w:after="0" w:line="220"/>
      </w:pPr>
      <w:r>
        <w:rPr>
          <w:rFonts w:ascii="Consolas" w:cs="Consolas" w:eastAsia="Consolas" w:hAnsi="Consolas"/>
          <w:sz w:val="15"/>
          <w:szCs w:val="15"/>
        </w:rPr>
        <w:t xml:space="preserve">print(json.dumps(S, indent=1, default=str))</w:t>
      </w:r>
    </w:p>
    <w:p>
      <w:pPr>
        <w:spacing w:after="0" w:line="220"/>
      </w:pPr>
      <w:r>
        <w:rPr>
          <w:rFonts w:ascii="Consolas" w:cs="Consolas" w:eastAsia="Consolas" w:hAnsi="Consolas"/>
          <w:sz w:val="15"/>
          <w:szCs w:val="15"/>
        </w:rPr>
        <w:t xml:space="preserve"> </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EDA on FedEx Delivery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6600" w:sz="12" w:space="4"/>
      </w:pBdr>
      <w:spacing w:after="240" w:before="0"/>
      <w:outlineLvl w:val="0"/>
    </w:pPr>
    <w:rPr>
      <w:rFonts w:ascii="Calibri" w:cs="Calibri" w:eastAsia="Calibri" w:hAnsi="Calibri"/>
      <w:b/>
      <w:bCs/>
      <w:color w:val="4D148C"/>
      <w:sz w:val="40"/>
      <w:szCs w:val="40"/>
    </w:rPr>
  </w:style>
  <w:style w:type="paragraph" w:styleId="Heading2">
    <w:name w:val="Heading 2"/>
    <w:basedOn w:val="Normal"/>
    <w:next w:val="Normal"/>
    <w:qFormat/>
    <w:pPr>
      <w:keepNext/>
      <w:spacing w:after="120" w:before="300"/>
      <w:outlineLvl w:val="1"/>
    </w:pPr>
    <w:rPr>
      <w:rFonts w:ascii="Calibri" w:cs="Calibri" w:eastAsia="Calibri" w:hAnsi="Calibri"/>
      <w:b/>
      <w:bCs/>
      <w:color w:val="4D14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b5d414330e7f311b342366839175f83f953ea3.png"/><Relationship Id="rId10" Type="http://schemas.openxmlformats.org/officeDocument/2006/relationships/image" Target="media/aab58356a9c0c10190fbc65b11406ded74ef663f.png"/><Relationship Id="rId11" Type="http://schemas.openxmlformats.org/officeDocument/2006/relationships/image" Target="media/868a600f99534f5bad449f92169658825eef4c88.png"/><Relationship Id="rId12" Type="http://schemas.openxmlformats.org/officeDocument/2006/relationships/image" Target="media/26bf7b5da3f4369404630db513174d8a0be431d6.png"/><Relationship Id="rId13" Type="http://schemas.openxmlformats.org/officeDocument/2006/relationships/image" Target="media/d75f73e11d45617c0c5d1fdb5785be2916428996.png"/><Relationship Id="rId14" Type="http://schemas.openxmlformats.org/officeDocument/2006/relationships/image" Target="media/13131ed7d6e259aa3646e26d278dddfef948141b.png"/><Relationship Id="rId15" Type="http://schemas.openxmlformats.org/officeDocument/2006/relationships/image" Target="media/b037624b8d9272d6a876b603e23f343b98207b27.png"/><Relationship Id="rId16" Type="http://schemas.openxmlformats.org/officeDocument/2006/relationships/image" Target="media/4ec3b340330e785f36c3dbc29656d54ba735de7a.png"/><Relationship Id="rId17" Type="http://schemas.openxmlformats.org/officeDocument/2006/relationships/image" Target="media/a8ea1433b0dd4c033025e6805ca7d9cd0047e8d7.png"/><Relationship Id="rId18" Type="http://schemas.openxmlformats.org/officeDocument/2006/relationships/image" Target="media/3e38fe24c6fd494e64d5931e1da2aa1877f25b0a.png"/><Relationship Id="rId19" Type="http://schemas.openxmlformats.org/officeDocument/2006/relationships/image" Target="media/24cfa0afc90d0d12b24316c4e275444cea66ca5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on FedEx Delivery Operations</dc:title>
  <dc:creator>Ankit Kumar Singh</dc:creator>
  <cp:lastModifiedBy>Un-named</cp:lastModifiedBy>
  <cp:revision>1</cp:revision>
  <dcterms:created xsi:type="dcterms:W3CDTF">2026-09-29T16:29:58.742Z</dcterms:created>
  <dcterms:modified xsi:type="dcterms:W3CDTF">2026-09-29T16:29:58.743Z</dcterms:modified>
</cp:coreProperties>
</file>

<file path=docProps/custom.xml><?xml version="1.0" encoding="utf-8"?>
<Properties xmlns="http://schemas.openxmlformats.org/officeDocument/2006/custom-properties" xmlns:vt="http://schemas.openxmlformats.org/officeDocument/2006/docPropsVTypes"/>
</file>