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C70BFD" w:rsidP="4CC70BFD" w:rsidRDefault="4CC70BFD" w14:noSpellErr="1" w14:paraId="0852413D" w14:textId="2A0660C8">
      <w:pPr>
        <w:pStyle w:val="Heading1"/>
        <w:jc w:val="center"/>
        <w:rPr>
          <w:noProof w:val="0"/>
          <w:lang w:val="en-US"/>
        </w:rPr>
      </w:pPr>
      <w:r w:rsidRPr="4CC70BFD" w:rsidR="4CC70BFD">
        <w:rPr>
          <w:noProof w:val="0"/>
          <w:lang w:val="en-US"/>
        </w:rPr>
        <w:t>Lorem Ipsum</w:t>
      </w:r>
    </w:p>
    <w:p w:rsidR="4CC70BFD" w:rsidP="4CC70BFD" w:rsidRDefault="4CC70BFD" w14:noSpellErr="1" w14:paraId="48291D04" w14:textId="6ABDAF47">
      <w:pPr>
        <w:pStyle w:val="Heading2"/>
      </w:pPr>
      <w:r w:rsidRPr="4CC70BFD" w:rsidR="4CC70BFD">
        <w:rPr>
          <w:noProof w:val="0"/>
          <w:lang w:val="en-US"/>
        </w:rPr>
        <w:t>What is Lorem Ipsum?</w:t>
      </w:r>
    </w:p>
    <w:p w:rsidR="4CC70BFD" w:rsidP="4CC70BFD" w:rsidRDefault="4CC70BFD" w14:paraId="0FB8ED16" w14:textId="3BFBD968">
      <w:pPr>
        <w:pStyle w:val="Normal"/>
      </w:pPr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popularised</w:t>
      </w:r>
      <w:proofErr w:type="spellEnd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1960s with the release of </w:t>
      </w:r>
      <w:proofErr w:type="spellStart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Letraset</w:t>
      </w:r>
      <w:proofErr w:type="spellEnd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sheets containing Lorem Ipsum passages, and more recently with desktop publishing software like Aldus PageMaker including versions of Lorem Ipsum.</w:t>
      </w:r>
    </w:p>
    <w:p w:rsidR="4CC70BFD" w:rsidP="4CC70BFD" w:rsidRDefault="4CC70BFD" w14:paraId="2451388F" w14:textId="7182DC08">
      <w:pPr>
        <w:pStyle w:val="Normal"/>
        <w:jc w:val="center"/>
      </w:pPr>
      <w:r>
        <w:drawing>
          <wp:inline wp14:editId="421BDB09" wp14:anchorId="212E56F4">
            <wp:extent cx="3810000" cy="3810000"/>
            <wp:effectExtent l="0" t="0" r="0" b="0"/>
            <wp:docPr id="12881131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ac7043ee3d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70BFD" w:rsidP="4CC70BFD" w:rsidRDefault="4CC70BFD" w14:noSpellErr="1" w14:paraId="1A47FC47" w14:textId="7D5E1268">
      <w:pPr>
        <w:pStyle w:val="Heading2"/>
      </w:pPr>
      <w:r w:rsidRPr="4CC70BFD" w:rsidR="4CC70BFD">
        <w:rPr>
          <w:noProof w:val="0"/>
          <w:lang w:val="en-US"/>
        </w:rPr>
        <w:t>Where does it come from?</w:t>
      </w:r>
    </w:p>
    <w:p w:rsidR="4CC70BFD" w:rsidP="4CC70BFD" w:rsidRDefault="4CC70BFD" w14:paraId="0D17754D" w14:textId="693114C3">
      <w:pPr>
        <w:jc w:val="left"/>
      </w:pPr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consectetur</w:t>
      </w:r>
      <w:proofErr w:type="spellEnd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Finibus</w:t>
      </w:r>
      <w:proofErr w:type="spellEnd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Bonorum</w:t>
      </w:r>
      <w:proofErr w:type="spellEnd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Malorum</w:t>
      </w:r>
      <w:proofErr w:type="spellEnd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amet</w:t>
      </w:r>
      <w:proofErr w:type="spellEnd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..", comes from a line in section 1.10.32.</w:t>
      </w:r>
    </w:p>
    <w:p w:rsidR="4CC70BFD" w:rsidP="4CC70BFD" w:rsidRDefault="4CC70BFD" w14:paraId="0017E8B1" w14:textId="60E1AFFF">
      <w:pPr>
        <w:pStyle w:val="Normal"/>
        <w:jc w:val="left"/>
      </w:pPr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standard chunk of Lorem Ipsum used since the 1500s is reproduced below for those interested. Sections 1.10.32 and 1.10.33 from "de </w:t>
      </w:r>
      <w:proofErr w:type="spellStart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Finibus</w:t>
      </w:r>
      <w:proofErr w:type="spellEnd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Bonorum</w:t>
      </w:r>
      <w:proofErr w:type="spellEnd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Malorum</w:t>
      </w:r>
      <w:proofErr w:type="spellEnd"/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" by Cicero are also reproduced in their exact original form, accompanied by English versions from the 1914 translation by H. Rackham.</w:t>
      </w:r>
    </w:p>
    <w:p w:rsidR="4CC70BFD" w:rsidP="4CC70BFD" w:rsidRDefault="4CC70BFD" w14:noSpellErr="1" w14:paraId="48CC2305" w14:textId="2179CCB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be continued; please click </w:t>
      </w:r>
      <w:hyperlink r:id="R0ce06e4159b64df4">
        <w:r w:rsidRPr="4CC70BFD" w:rsidR="4CC70BF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here</w:t>
        </w:r>
      </w:hyperlink>
      <w:r w:rsidRPr="4CC70BFD" w:rsidR="4CC70BFD">
        <w:rPr>
          <w:rFonts w:ascii="Calibri" w:hAnsi="Calibri" w:eastAsia="Calibri" w:cs="Calibri"/>
          <w:noProof w:val="0"/>
          <w:sz w:val="22"/>
          <w:szCs w:val="22"/>
          <w:lang w:val="en-US"/>
        </w:rPr>
        <w:t>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ea48003-d1e9-4a09-a98f-65e5f1b67b8e}"/>
  <w:rsids>
    <w:rsidRoot w:val="4CC70BFD"/>
    <w:rsid w:val="4CC70B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8ac7043ee3d4236" /><Relationship Type="http://schemas.openxmlformats.org/officeDocument/2006/relationships/hyperlink" Target="http://en.lipsum.com/" TargetMode="External" Id="R0ce06e4159b64d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2017-07-06T11:46:03.4104590Z</dcterms:created>
  <dcterms:modified xsi:type="dcterms:W3CDTF">2017-07-06T11:51:32.2115783Z</dcterms:modified>
  <dc:creator>Muhammet DILMAC (ADEO)</dc:creator>
  <lastModifiedBy>Muhammet DILMAC (ADEO)</lastModifiedBy>
</coreProperties>
</file>