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46500" w14:textId="77777777" w:rsidR="006C16F0" w:rsidRPr="006C16F0" w:rsidRDefault="006C16F0" w:rsidP="006C16F0">
      <w:pPr>
        <w:spacing w:after="0"/>
        <w:rPr>
          <w:b/>
          <w:bCs/>
        </w:rPr>
      </w:pPr>
      <w:r w:rsidRPr="006C16F0">
        <w:rPr>
          <w:b/>
          <w:bCs/>
        </w:rPr>
        <w:t>1. What is EDA and why is it important?</w:t>
      </w:r>
    </w:p>
    <w:p w14:paraId="7F23B5B2" w14:textId="77777777" w:rsidR="006C16F0" w:rsidRPr="006C16F0" w:rsidRDefault="006C16F0" w:rsidP="006C16F0">
      <w:pPr>
        <w:spacing w:after="0"/>
        <w:jc w:val="both"/>
      </w:pPr>
      <w:r w:rsidRPr="006C16F0">
        <w:t xml:space="preserve">Answer: Exploratory Data Analysis (EDA) is the process of </w:t>
      </w:r>
      <w:proofErr w:type="spellStart"/>
      <w:r w:rsidRPr="006C16F0">
        <w:t>analyzing</w:t>
      </w:r>
      <w:proofErr w:type="spellEnd"/>
      <w:r w:rsidRPr="006C16F0">
        <w:t xml:space="preserve"> and visualizing a dataset to understand its structure, identify patterns, detect missing values and outliers, and discover relationships between variables.</w:t>
      </w:r>
    </w:p>
    <w:p w14:paraId="17FE61E1" w14:textId="77777777" w:rsidR="006C16F0" w:rsidRPr="006C16F0" w:rsidRDefault="006C16F0" w:rsidP="006C16F0">
      <w:pPr>
        <w:spacing w:after="0"/>
        <w:jc w:val="both"/>
      </w:pPr>
      <w:r w:rsidRPr="006C16F0">
        <w:t>EDA is important because it helps us understand data quality, identify potential problems, and make better decisions before building a machine learning model or performing further analysis.</w:t>
      </w:r>
    </w:p>
    <w:p w14:paraId="14FDC417" w14:textId="77777777" w:rsidR="006C16F0" w:rsidRPr="006C16F0" w:rsidRDefault="006C16F0" w:rsidP="006C16F0">
      <w:pPr>
        <w:spacing w:after="0"/>
        <w:jc w:val="both"/>
      </w:pPr>
      <w:r w:rsidRPr="006C16F0">
        <w:t>Example: In the Titanic dataset, EDA helps us explore how passenger class, age, and sex relate to survival.</w:t>
      </w:r>
    </w:p>
    <w:p w14:paraId="6658678B" w14:textId="77777777" w:rsidR="006C16F0" w:rsidRPr="006C16F0" w:rsidRDefault="006C16F0" w:rsidP="006C16F0">
      <w:pPr>
        <w:spacing w:after="0"/>
        <w:rPr>
          <w:b/>
          <w:bCs/>
        </w:rPr>
      </w:pPr>
      <w:r w:rsidRPr="006C16F0">
        <w:rPr>
          <w:b/>
          <w:bCs/>
        </w:rPr>
        <w:t>2. Which plots do you use to check correlation?</w:t>
      </w:r>
    </w:p>
    <w:p w14:paraId="68891A62" w14:textId="77777777" w:rsidR="006C16F0" w:rsidRPr="006C16F0" w:rsidRDefault="006C16F0" w:rsidP="006C16F0">
      <w:pPr>
        <w:spacing w:after="0"/>
        <w:jc w:val="both"/>
      </w:pPr>
      <w:r w:rsidRPr="006C16F0">
        <w:t>Answer: I use the following plots to explore relationships and correlations:</w:t>
      </w:r>
    </w:p>
    <w:p w14:paraId="6EC6081A" w14:textId="77777777" w:rsidR="006C16F0" w:rsidRPr="006C16F0" w:rsidRDefault="006C16F0" w:rsidP="006C16F0">
      <w:pPr>
        <w:numPr>
          <w:ilvl w:val="0"/>
          <w:numId w:val="1"/>
        </w:numPr>
        <w:spacing w:after="0"/>
        <w:jc w:val="both"/>
      </w:pPr>
      <w:r w:rsidRPr="006C16F0">
        <w:t>Scatter plot: Shows the relationship between two numerical variables.</w:t>
      </w:r>
    </w:p>
    <w:p w14:paraId="3E31B9DE" w14:textId="77777777" w:rsidR="006C16F0" w:rsidRPr="006C16F0" w:rsidRDefault="006C16F0" w:rsidP="006C16F0">
      <w:pPr>
        <w:numPr>
          <w:ilvl w:val="0"/>
          <w:numId w:val="1"/>
        </w:numPr>
        <w:spacing w:after="0"/>
        <w:jc w:val="both"/>
      </w:pPr>
      <w:r w:rsidRPr="006C16F0">
        <w:t>Correlation heatmap: Displays correlation coefficients between multiple numerical variables.</w:t>
      </w:r>
    </w:p>
    <w:p w14:paraId="14B44D32" w14:textId="77777777" w:rsidR="006C16F0" w:rsidRPr="006C16F0" w:rsidRDefault="006C16F0" w:rsidP="006C16F0">
      <w:pPr>
        <w:numPr>
          <w:ilvl w:val="0"/>
          <w:numId w:val="1"/>
        </w:numPr>
        <w:spacing w:after="0"/>
        <w:jc w:val="both"/>
      </w:pPr>
      <w:proofErr w:type="spellStart"/>
      <w:r w:rsidRPr="006C16F0">
        <w:t>Pairplot</w:t>
      </w:r>
      <w:proofErr w:type="spellEnd"/>
      <w:r w:rsidRPr="006C16F0">
        <w:t>: Shows pairwise relationships between several numerical variables.</w:t>
      </w:r>
    </w:p>
    <w:p w14:paraId="64023EF2" w14:textId="77777777" w:rsidR="006C16F0" w:rsidRPr="006C16F0" w:rsidRDefault="006C16F0" w:rsidP="006C16F0">
      <w:pPr>
        <w:numPr>
          <w:ilvl w:val="0"/>
          <w:numId w:val="1"/>
        </w:numPr>
        <w:spacing w:after="0"/>
        <w:jc w:val="both"/>
      </w:pPr>
      <w:r w:rsidRPr="006C16F0">
        <w:t>Line plot: Helps identify trends between variables over an ordered sequence, such as time.</w:t>
      </w:r>
    </w:p>
    <w:p w14:paraId="4535A434" w14:textId="77777777" w:rsidR="006C16F0" w:rsidRPr="006C16F0" w:rsidRDefault="006C16F0" w:rsidP="006C16F0">
      <w:pPr>
        <w:spacing w:after="0"/>
      </w:pPr>
      <w:r w:rsidRPr="006C16F0">
        <w:t xml:space="preserve">Example: In Python, I use Seaborn's </w:t>
      </w:r>
      <w:proofErr w:type="spellStart"/>
      <w:proofErr w:type="gramStart"/>
      <w:r w:rsidRPr="006C16F0">
        <w:t>sns.heatmap</w:t>
      </w:r>
      <w:proofErr w:type="spellEnd"/>
      <w:proofErr w:type="gramEnd"/>
      <w:r w:rsidRPr="006C16F0">
        <w:t>() to visualize correlations.</w:t>
      </w:r>
    </w:p>
    <w:p w14:paraId="35E93403" w14:textId="77777777" w:rsidR="006C16F0" w:rsidRPr="006C16F0" w:rsidRDefault="006C16F0" w:rsidP="006C16F0">
      <w:pPr>
        <w:spacing w:after="0"/>
      </w:pPr>
      <w:r w:rsidRPr="006C16F0">
        <w:t xml:space="preserve">import seaborn as </w:t>
      </w:r>
      <w:proofErr w:type="spellStart"/>
      <w:r w:rsidRPr="006C16F0">
        <w:t>snsimport</w:t>
      </w:r>
      <w:proofErr w:type="spellEnd"/>
      <w:r w:rsidRPr="006C16F0">
        <w:t xml:space="preserve"> </w:t>
      </w:r>
      <w:proofErr w:type="spellStart"/>
      <w:proofErr w:type="gramStart"/>
      <w:r w:rsidRPr="006C16F0">
        <w:t>matplotlib.pyplot</w:t>
      </w:r>
      <w:proofErr w:type="spellEnd"/>
      <w:proofErr w:type="gramEnd"/>
      <w:r w:rsidRPr="006C16F0">
        <w:t xml:space="preserve"> as </w:t>
      </w:r>
      <w:proofErr w:type="spellStart"/>
      <w:r w:rsidRPr="006C16F0">
        <w:t>pltcorr</w:t>
      </w:r>
      <w:proofErr w:type="spellEnd"/>
      <w:r w:rsidRPr="006C16F0">
        <w:t xml:space="preserve"> = </w:t>
      </w:r>
      <w:proofErr w:type="spellStart"/>
      <w:proofErr w:type="gramStart"/>
      <w:r w:rsidRPr="006C16F0">
        <w:t>df.corr</w:t>
      </w:r>
      <w:proofErr w:type="spellEnd"/>
      <w:proofErr w:type="gramEnd"/>
      <w:r w:rsidRPr="006C16F0">
        <w:t>(</w:t>
      </w:r>
      <w:proofErr w:type="spellStart"/>
      <w:r w:rsidRPr="006C16F0">
        <w:t>numeric_only</w:t>
      </w:r>
      <w:proofErr w:type="spellEnd"/>
      <w:r w:rsidRPr="006C16F0">
        <w:t>=</w:t>
      </w:r>
      <w:proofErr w:type="gramStart"/>
      <w:r w:rsidRPr="006C16F0">
        <w:t>True)</w:t>
      </w:r>
      <w:proofErr w:type="spellStart"/>
      <w:r w:rsidRPr="006C16F0">
        <w:t>sns</w:t>
      </w:r>
      <w:proofErr w:type="gramEnd"/>
      <w:r w:rsidRPr="006C16F0">
        <w:t>.</w:t>
      </w:r>
      <w:proofErr w:type="gramStart"/>
      <w:r w:rsidRPr="006C16F0">
        <w:t>heatmap</w:t>
      </w:r>
      <w:proofErr w:type="spellEnd"/>
      <w:r w:rsidRPr="006C16F0">
        <w:t>(</w:t>
      </w:r>
      <w:proofErr w:type="spellStart"/>
      <w:proofErr w:type="gramEnd"/>
      <w:r w:rsidRPr="006C16F0">
        <w:t>corr</w:t>
      </w:r>
      <w:proofErr w:type="spellEnd"/>
      <w:r w:rsidRPr="006C16F0">
        <w:t xml:space="preserve">, </w:t>
      </w:r>
      <w:proofErr w:type="spellStart"/>
      <w:r w:rsidRPr="006C16F0">
        <w:t>annot</w:t>
      </w:r>
      <w:proofErr w:type="spellEnd"/>
      <w:r w:rsidRPr="006C16F0">
        <w:t xml:space="preserve">=True, </w:t>
      </w:r>
      <w:proofErr w:type="spellStart"/>
      <w:r w:rsidRPr="006C16F0">
        <w:t>cmap</w:t>
      </w:r>
      <w:proofErr w:type="spellEnd"/>
      <w:r w:rsidRPr="006C16F0">
        <w:t>="</w:t>
      </w:r>
      <w:proofErr w:type="spellStart"/>
      <w:r w:rsidRPr="006C16F0">
        <w:t>coolwarm</w:t>
      </w:r>
      <w:proofErr w:type="spellEnd"/>
      <w:proofErr w:type="gramStart"/>
      <w:r w:rsidRPr="006C16F0">
        <w:t>")</w:t>
      </w:r>
      <w:proofErr w:type="spellStart"/>
      <w:r w:rsidRPr="006C16F0">
        <w:t>plt</w:t>
      </w:r>
      <w:proofErr w:type="gramEnd"/>
      <w:r w:rsidRPr="006C16F0">
        <w:t>.</w:t>
      </w:r>
      <w:proofErr w:type="gramStart"/>
      <w:r w:rsidRPr="006C16F0">
        <w:t>show</w:t>
      </w:r>
      <w:proofErr w:type="spellEnd"/>
      <w:r w:rsidRPr="006C16F0">
        <w:t>(</w:t>
      </w:r>
      <w:proofErr w:type="gramEnd"/>
      <w:r w:rsidRPr="006C16F0">
        <w:t>)</w:t>
      </w:r>
    </w:p>
    <w:p w14:paraId="4E7D17C1" w14:textId="77777777" w:rsidR="006C16F0" w:rsidRPr="006C16F0" w:rsidRDefault="006C16F0" w:rsidP="006C16F0">
      <w:pPr>
        <w:spacing w:after="0"/>
        <w:rPr>
          <w:b/>
          <w:bCs/>
        </w:rPr>
      </w:pPr>
      <w:r w:rsidRPr="006C16F0">
        <w:rPr>
          <w:b/>
          <w:bCs/>
        </w:rPr>
        <w:t>3. How do you handle skewed data?</w:t>
      </w:r>
    </w:p>
    <w:p w14:paraId="30051796" w14:textId="77777777" w:rsidR="006C16F0" w:rsidRPr="006C16F0" w:rsidRDefault="006C16F0" w:rsidP="006C16F0">
      <w:pPr>
        <w:spacing w:after="0"/>
      </w:pPr>
      <w:r w:rsidRPr="006C16F0">
        <w:t>Answer: Skewed data occurs when a distribution is not symmetrical.</w:t>
      </w:r>
    </w:p>
    <w:p w14:paraId="4E66B27A" w14:textId="77777777" w:rsidR="006C16F0" w:rsidRPr="006C16F0" w:rsidRDefault="006C16F0" w:rsidP="006C16F0">
      <w:pPr>
        <w:numPr>
          <w:ilvl w:val="0"/>
          <w:numId w:val="2"/>
        </w:numPr>
        <w:spacing w:after="0"/>
      </w:pPr>
      <w:r w:rsidRPr="006C16F0">
        <w:t>Right-skewed: The distribution has a long tail on the right.</w:t>
      </w:r>
    </w:p>
    <w:p w14:paraId="54D9DC1E" w14:textId="77777777" w:rsidR="006C16F0" w:rsidRPr="006C16F0" w:rsidRDefault="006C16F0" w:rsidP="006C16F0">
      <w:pPr>
        <w:numPr>
          <w:ilvl w:val="0"/>
          <w:numId w:val="2"/>
        </w:numPr>
        <w:spacing w:after="0"/>
      </w:pPr>
      <w:r w:rsidRPr="006C16F0">
        <w:t>Left-skewed: The distribution has a long tail on the left.</w:t>
      </w:r>
    </w:p>
    <w:p w14:paraId="44DE5705" w14:textId="77777777" w:rsidR="006C16F0" w:rsidRPr="006C16F0" w:rsidRDefault="006C16F0" w:rsidP="006C16F0">
      <w:pPr>
        <w:spacing w:after="0"/>
        <w:jc w:val="both"/>
      </w:pPr>
      <w:r w:rsidRPr="006C16F0">
        <w:t>I first inspect the distribution using a histogram or boxplot. Depending on the analysis, I may apply a log transformation, square-</w:t>
      </w:r>
      <w:proofErr w:type="spellStart"/>
      <w:r w:rsidRPr="006C16F0">
        <w:t>root</w:t>
      </w:r>
      <w:proofErr w:type="spellEnd"/>
      <w:r w:rsidRPr="006C16F0">
        <w:t xml:space="preserve"> transformation, or Yeo-Johnson transformation. I may also use the median instead of the mean when summarizing highly skewed data.</w:t>
      </w:r>
    </w:p>
    <w:p w14:paraId="20BD38C7" w14:textId="77777777" w:rsidR="006C16F0" w:rsidRPr="006C16F0" w:rsidRDefault="006C16F0" w:rsidP="006C16F0">
      <w:pPr>
        <w:spacing w:after="0"/>
        <w:jc w:val="both"/>
      </w:pPr>
      <w:r w:rsidRPr="006C16F0">
        <w:t xml:space="preserve">import </w:t>
      </w:r>
      <w:proofErr w:type="spellStart"/>
      <w:r w:rsidRPr="006C16F0">
        <w:t>numpy</w:t>
      </w:r>
      <w:proofErr w:type="spellEnd"/>
      <w:r w:rsidRPr="006C16F0">
        <w:t xml:space="preserve"> as </w:t>
      </w:r>
      <w:proofErr w:type="spellStart"/>
      <w:r w:rsidRPr="006C16F0">
        <w:t>npdf</w:t>
      </w:r>
      <w:proofErr w:type="spellEnd"/>
      <w:r w:rsidRPr="006C16F0">
        <w:t>["</w:t>
      </w:r>
      <w:proofErr w:type="spellStart"/>
      <w:r w:rsidRPr="006C16F0">
        <w:t>Fare_log</w:t>
      </w:r>
      <w:proofErr w:type="spellEnd"/>
      <w:r w:rsidRPr="006C16F0">
        <w:t>"] = np.log1p(</w:t>
      </w:r>
      <w:proofErr w:type="spellStart"/>
      <w:r w:rsidRPr="006C16F0">
        <w:t>df</w:t>
      </w:r>
      <w:proofErr w:type="spellEnd"/>
      <w:r w:rsidRPr="006C16F0">
        <w:t>["Fare"])</w:t>
      </w:r>
    </w:p>
    <w:p w14:paraId="1637FB98" w14:textId="77777777" w:rsidR="006C16F0" w:rsidRPr="006C16F0" w:rsidRDefault="006C16F0" w:rsidP="006C16F0">
      <w:pPr>
        <w:spacing w:after="0"/>
        <w:jc w:val="both"/>
      </w:pPr>
      <w:r w:rsidRPr="006C16F0">
        <w:t>Example: Titanic passenger fares are right-skewed, so a log transformation can make the distribution easier to examine.</w:t>
      </w:r>
    </w:p>
    <w:p w14:paraId="7CBBACC3" w14:textId="77777777" w:rsidR="006C16F0" w:rsidRPr="006C16F0" w:rsidRDefault="006C16F0" w:rsidP="006C16F0">
      <w:pPr>
        <w:spacing w:after="0"/>
        <w:jc w:val="both"/>
      </w:pPr>
      <w:r w:rsidRPr="006C16F0">
        <w:t>Important: I do not transform data automatically. I choose a method based on the analysis and how the transformed values will be used.</w:t>
      </w:r>
    </w:p>
    <w:p w14:paraId="46DFBE09" w14:textId="77777777" w:rsidR="006C16F0" w:rsidRPr="006C16F0" w:rsidRDefault="006C16F0" w:rsidP="006C16F0">
      <w:pPr>
        <w:spacing w:after="0"/>
        <w:rPr>
          <w:b/>
          <w:bCs/>
        </w:rPr>
      </w:pPr>
      <w:r w:rsidRPr="006C16F0">
        <w:rPr>
          <w:b/>
          <w:bCs/>
        </w:rPr>
        <w:t>4. How do you detect multicollinearity?</w:t>
      </w:r>
    </w:p>
    <w:p w14:paraId="108A293A" w14:textId="77777777" w:rsidR="006C16F0" w:rsidRPr="006C16F0" w:rsidRDefault="006C16F0" w:rsidP="006C16F0">
      <w:pPr>
        <w:spacing w:after="0"/>
        <w:jc w:val="both"/>
      </w:pPr>
      <w:r w:rsidRPr="006C16F0">
        <w:t>Answer: Multicollinearity occurs when two or more independent variables in a regression model are highly related to each other.</w:t>
      </w:r>
    </w:p>
    <w:p w14:paraId="1F5C5443" w14:textId="77777777" w:rsidR="006C16F0" w:rsidRPr="006C16F0" w:rsidRDefault="006C16F0" w:rsidP="006C16F0">
      <w:pPr>
        <w:spacing w:after="0"/>
        <w:jc w:val="both"/>
      </w:pPr>
      <w:r w:rsidRPr="006C16F0">
        <w:t>I detect it using:</w:t>
      </w:r>
    </w:p>
    <w:p w14:paraId="34195F0A" w14:textId="77777777" w:rsidR="006C16F0" w:rsidRPr="006C16F0" w:rsidRDefault="006C16F0" w:rsidP="006C16F0">
      <w:pPr>
        <w:numPr>
          <w:ilvl w:val="0"/>
          <w:numId w:val="3"/>
        </w:numPr>
        <w:spacing w:after="0"/>
        <w:jc w:val="both"/>
      </w:pPr>
      <w:r w:rsidRPr="006C16F0">
        <w:t>A correlation matrix or heatmap to identify highly correlated predictors.</w:t>
      </w:r>
    </w:p>
    <w:p w14:paraId="4C5FCE29" w14:textId="77777777" w:rsidR="006C16F0" w:rsidRPr="006C16F0" w:rsidRDefault="006C16F0" w:rsidP="006C16F0">
      <w:pPr>
        <w:numPr>
          <w:ilvl w:val="0"/>
          <w:numId w:val="3"/>
        </w:numPr>
        <w:spacing w:after="0"/>
        <w:jc w:val="both"/>
      </w:pPr>
      <w:r w:rsidRPr="006C16F0">
        <w:t>The Variance Inflation Factor (VIF) to assess how much the variance of a coefficient is inflated by relationships with other predictors.</w:t>
      </w:r>
    </w:p>
    <w:p w14:paraId="1274D855" w14:textId="77777777" w:rsidR="006C16F0" w:rsidRPr="006C16F0" w:rsidRDefault="006C16F0" w:rsidP="006C16F0">
      <w:pPr>
        <w:spacing w:after="0"/>
        <w:jc w:val="both"/>
      </w:pPr>
      <w:r w:rsidRPr="006C16F0">
        <w:t xml:space="preserve">from </w:t>
      </w:r>
      <w:proofErr w:type="spellStart"/>
      <w:proofErr w:type="gramStart"/>
      <w:r w:rsidRPr="006C16F0">
        <w:t>statsmodels.stats</w:t>
      </w:r>
      <w:proofErr w:type="gramEnd"/>
      <w:r w:rsidRPr="006C16F0">
        <w:t>.outliers_influence</w:t>
      </w:r>
      <w:proofErr w:type="spellEnd"/>
      <w:r w:rsidRPr="006C16F0">
        <w:t xml:space="preserve"> import </w:t>
      </w:r>
      <w:proofErr w:type="spellStart"/>
      <w:r w:rsidRPr="006C16F0">
        <w:t>variance_inflation_factorimport</w:t>
      </w:r>
      <w:proofErr w:type="spellEnd"/>
      <w:r w:rsidRPr="006C16F0">
        <w:t xml:space="preserve"> pandas as </w:t>
      </w:r>
      <w:proofErr w:type="spellStart"/>
      <w:r w:rsidRPr="006C16F0">
        <w:t>pdX</w:t>
      </w:r>
      <w:proofErr w:type="spellEnd"/>
      <w:r w:rsidRPr="006C16F0">
        <w:t xml:space="preserve"> = </w:t>
      </w:r>
      <w:proofErr w:type="spellStart"/>
      <w:proofErr w:type="gramStart"/>
      <w:r w:rsidRPr="006C16F0">
        <w:t>df</w:t>
      </w:r>
      <w:proofErr w:type="spellEnd"/>
      <w:r w:rsidRPr="006C16F0">
        <w:t>[</w:t>
      </w:r>
      <w:proofErr w:type="gramEnd"/>
      <w:r w:rsidRPr="006C16F0">
        <w:t>["Age", "Fare", "</w:t>
      </w:r>
      <w:proofErr w:type="spellStart"/>
      <w:r w:rsidRPr="006C16F0">
        <w:t>SibSp</w:t>
      </w:r>
      <w:proofErr w:type="spellEnd"/>
      <w:r w:rsidRPr="006C16F0">
        <w:t>", "Parch"]</w:t>
      </w:r>
      <w:proofErr w:type="gramStart"/>
      <w:r w:rsidRPr="006C16F0">
        <w:t>].</w:t>
      </w:r>
      <w:proofErr w:type="spellStart"/>
      <w:r w:rsidRPr="006C16F0">
        <w:t>dropna</w:t>
      </w:r>
      <w:proofErr w:type="spellEnd"/>
      <w:r w:rsidRPr="006C16F0">
        <w:t>()</w:t>
      </w:r>
      <w:proofErr w:type="spellStart"/>
      <w:r w:rsidRPr="006C16F0">
        <w:t>vif</w:t>
      </w:r>
      <w:proofErr w:type="spellEnd"/>
      <w:proofErr w:type="gramEnd"/>
      <w:r w:rsidRPr="006C16F0">
        <w:t xml:space="preserve"> = </w:t>
      </w:r>
      <w:proofErr w:type="spellStart"/>
      <w:proofErr w:type="gramStart"/>
      <w:r w:rsidRPr="006C16F0">
        <w:t>pd.DataFrame</w:t>
      </w:r>
      <w:proofErr w:type="spellEnd"/>
      <w:r w:rsidRPr="006C16F0">
        <w:t xml:space="preserve">({  </w:t>
      </w:r>
      <w:proofErr w:type="gramEnd"/>
      <w:r w:rsidRPr="006C16F0">
        <w:t xml:space="preserve">  "Feature": </w:t>
      </w:r>
      <w:proofErr w:type="spellStart"/>
      <w:proofErr w:type="gramStart"/>
      <w:r w:rsidRPr="006C16F0">
        <w:t>X.columns</w:t>
      </w:r>
      <w:proofErr w:type="spellEnd"/>
      <w:proofErr w:type="gramEnd"/>
      <w:r w:rsidRPr="006C16F0">
        <w:t xml:space="preserve">,    "VIF": [        </w:t>
      </w:r>
      <w:proofErr w:type="spellStart"/>
      <w:r w:rsidRPr="006C16F0">
        <w:t>variance_inflation_</w:t>
      </w:r>
      <w:proofErr w:type="gramStart"/>
      <w:r w:rsidRPr="006C16F0">
        <w:t>factor</w:t>
      </w:r>
      <w:proofErr w:type="spellEnd"/>
      <w:r w:rsidRPr="006C16F0">
        <w:t>(</w:t>
      </w:r>
      <w:proofErr w:type="spellStart"/>
      <w:r w:rsidRPr="006C16F0">
        <w:t>X.values</w:t>
      </w:r>
      <w:proofErr w:type="spellEnd"/>
      <w:proofErr w:type="gramEnd"/>
      <w:r w:rsidRPr="006C16F0">
        <w:t xml:space="preserve">, </w:t>
      </w:r>
      <w:proofErr w:type="spellStart"/>
      <w:r w:rsidRPr="006C16F0">
        <w:t>i</w:t>
      </w:r>
      <w:proofErr w:type="spellEnd"/>
      <w:r w:rsidRPr="006C16F0">
        <w:t xml:space="preserve">)        for </w:t>
      </w:r>
      <w:proofErr w:type="spellStart"/>
      <w:r w:rsidRPr="006C16F0">
        <w:t>i</w:t>
      </w:r>
      <w:proofErr w:type="spellEnd"/>
      <w:r w:rsidRPr="006C16F0">
        <w:t xml:space="preserve"> in range(</w:t>
      </w:r>
      <w:proofErr w:type="spellStart"/>
      <w:proofErr w:type="gramStart"/>
      <w:r w:rsidRPr="006C16F0">
        <w:t>X.shape</w:t>
      </w:r>
      <w:proofErr w:type="spellEnd"/>
      <w:proofErr w:type="gramEnd"/>
      <w:r w:rsidRPr="006C16F0">
        <w:t>[1</w:t>
      </w:r>
      <w:proofErr w:type="gramStart"/>
      <w:r w:rsidRPr="006C16F0">
        <w:t xml:space="preserve">])   </w:t>
      </w:r>
      <w:proofErr w:type="gramEnd"/>
      <w:r w:rsidRPr="006C16F0">
        <w:t xml:space="preserve"> ]</w:t>
      </w:r>
      <w:proofErr w:type="gramStart"/>
      <w:r w:rsidRPr="006C16F0">
        <w:t>})print</w:t>
      </w:r>
      <w:proofErr w:type="gramEnd"/>
      <w:r w:rsidRPr="006C16F0">
        <w:t>(</w:t>
      </w:r>
      <w:proofErr w:type="spellStart"/>
      <w:r w:rsidRPr="006C16F0">
        <w:t>vif</w:t>
      </w:r>
      <w:proofErr w:type="spellEnd"/>
      <w:r w:rsidRPr="006C16F0">
        <w:t>)</w:t>
      </w:r>
    </w:p>
    <w:p w14:paraId="279BFBC3" w14:textId="77777777" w:rsidR="006C16F0" w:rsidRPr="006C16F0" w:rsidRDefault="006C16F0" w:rsidP="006C16F0">
      <w:pPr>
        <w:spacing w:after="0"/>
        <w:jc w:val="both"/>
      </w:pPr>
      <w:r w:rsidRPr="006C16F0">
        <w:t>A VIF above 5 is often treated as a warning sign, while above 10 can indicate substantial multicollinearity. These are guidelines, not strict rules.</w:t>
      </w:r>
    </w:p>
    <w:p w14:paraId="26163B3D" w14:textId="77777777" w:rsidR="006C16F0" w:rsidRPr="006C16F0" w:rsidRDefault="006C16F0" w:rsidP="006C16F0">
      <w:pPr>
        <w:spacing w:after="0"/>
        <w:rPr>
          <w:b/>
          <w:bCs/>
        </w:rPr>
      </w:pPr>
      <w:r w:rsidRPr="006C16F0">
        <w:rPr>
          <w:b/>
          <w:bCs/>
        </w:rPr>
        <w:t>5. What are univariate, bivariate, and multivariate analyses?</w:t>
      </w:r>
    </w:p>
    <w:p w14:paraId="3DEB4D01" w14:textId="77777777" w:rsidR="006C16F0" w:rsidRPr="006C16F0" w:rsidRDefault="006C16F0" w:rsidP="006C16F0">
      <w:pPr>
        <w:spacing w:after="0"/>
        <w:jc w:val="both"/>
      </w:pPr>
      <w:r w:rsidRPr="006C16F0">
        <w:t xml:space="preserve">Answer: These describe how many variables are </w:t>
      </w:r>
      <w:proofErr w:type="spellStart"/>
      <w:r w:rsidRPr="006C16F0">
        <w:t>analyzed</w:t>
      </w:r>
      <w:proofErr w:type="spellEnd"/>
      <w:r w:rsidRPr="006C16F0">
        <w:t xml:space="preserve"> together.</w:t>
      </w:r>
    </w:p>
    <w:p w14:paraId="06F601E6" w14:textId="77777777" w:rsidR="006C16F0" w:rsidRPr="006C16F0" w:rsidRDefault="006C16F0" w:rsidP="006C16F0">
      <w:pPr>
        <w:spacing w:after="0"/>
        <w:jc w:val="both"/>
      </w:pPr>
      <w:r w:rsidRPr="006C16F0">
        <w:t>Univariate analysis — one variable</w:t>
      </w:r>
    </w:p>
    <w:p w14:paraId="26B38290" w14:textId="77777777" w:rsidR="006C16F0" w:rsidRPr="006C16F0" w:rsidRDefault="006C16F0" w:rsidP="006C16F0">
      <w:pPr>
        <w:spacing w:after="0"/>
        <w:jc w:val="both"/>
      </w:pPr>
      <w:r w:rsidRPr="006C16F0">
        <w:t>Studies the distribution of a single variable using histograms, boxplots, or frequency counts.</w:t>
      </w:r>
    </w:p>
    <w:p w14:paraId="4FA49605" w14:textId="77777777" w:rsidR="006C16F0" w:rsidRPr="006C16F0" w:rsidRDefault="006C16F0" w:rsidP="006C16F0">
      <w:pPr>
        <w:spacing w:after="0"/>
        <w:jc w:val="both"/>
      </w:pPr>
      <w:r w:rsidRPr="006C16F0">
        <w:t xml:space="preserve">Titanic example: </w:t>
      </w:r>
      <w:proofErr w:type="spellStart"/>
      <w:r w:rsidRPr="006C16F0">
        <w:t>analyzing</w:t>
      </w:r>
      <w:proofErr w:type="spellEnd"/>
      <w:r w:rsidRPr="006C16F0">
        <w:t xml:space="preserve"> the distribution of passenger ages.</w:t>
      </w:r>
    </w:p>
    <w:p w14:paraId="781C1122" w14:textId="77777777" w:rsidR="006C16F0" w:rsidRPr="006C16F0" w:rsidRDefault="006C16F0" w:rsidP="006C16F0">
      <w:pPr>
        <w:spacing w:after="0"/>
        <w:jc w:val="both"/>
      </w:pPr>
      <w:r w:rsidRPr="006C16F0">
        <w:t>Bivariate analysis — two variables</w:t>
      </w:r>
    </w:p>
    <w:p w14:paraId="67CA44F4" w14:textId="77777777" w:rsidR="006C16F0" w:rsidRPr="006C16F0" w:rsidRDefault="006C16F0" w:rsidP="006C16F0">
      <w:pPr>
        <w:spacing w:after="0"/>
        <w:jc w:val="both"/>
      </w:pPr>
      <w:r w:rsidRPr="006C16F0">
        <w:lastRenderedPageBreak/>
        <w:t>Examines the relationship between two variables using scatterplots, grouped boxplots, or cross-tabulations.</w:t>
      </w:r>
    </w:p>
    <w:p w14:paraId="55C42B5E" w14:textId="77777777" w:rsidR="006C16F0" w:rsidRPr="006C16F0" w:rsidRDefault="006C16F0" w:rsidP="006C16F0">
      <w:pPr>
        <w:spacing w:after="0"/>
        <w:jc w:val="both"/>
      </w:pPr>
      <w:r w:rsidRPr="006C16F0">
        <w:t>Titanic example: comparing survival rates by sex.</w:t>
      </w:r>
    </w:p>
    <w:p w14:paraId="61C0901C" w14:textId="77777777" w:rsidR="006C16F0" w:rsidRPr="006C16F0" w:rsidRDefault="006C16F0" w:rsidP="006C16F0">
      <w:pPr>
        <w:spacing w:after="0"/>
        <w:jc w:val="both"/>
      </w:pPr>
      <w:r w:rsidRPr="006C16F0">
        <w:t>Multivariate analysis — three or more variables</w:t>
      </w:r>
    </w:p>
    <w:p w14:paraId="33656FA5" w14:textId="77777777" w:rsidR="006C16F0" w:rsidRPr="006C16F0" w:rsidRDefault="006C16F0" w:rsidP="006C16F0">
      <w:pPr>
        <w:spacing w:after="0"/>
        <w:jc w:val="both"/>
      </w:pPr>
      <w:r w:rsidRPr="006C16F0">
        <w:t xml:space="preserve">Examines several variables simultaneously using </w:t>
      </w:r>
      <w:proofErr w:type="spellStart"/>
      <w:r w:rsidRPr="006C16F0">
        <w:t>pairplots</w:t>
      </w:r>
      <w:proofErr w:type="spellEnd"/>
      <w:r w:rsidRPr="006C16F0">
        <w:t>, grouped visualizations, or statistical models.</w:t>
      </w:r>
    </w:p>
    <w:p w14:paraId="5578CEE1" w14:textId="77777777" w:rsidR="006C16F0" w:rsidRPr="006C16F0" w:rsidRDefault="006C16F0" w:rsidP="006C16F0">
      <w:pPr>
        <w:spacing w:after="0"/>
        <w:jc w:val="both"/>
      </w:pPr>
      <w:r w:rsidRPr="006C16F0">
        <w:t xml:space="preserve">Titanic example: </w:t>
      </w:r>
      <w:proofErr w:type="spellStart"/>
      <w:r w:rsidRPr="006C16F0">
        <w:t>analyzing</w:t>
      </w:r>
      <w:proofErr w:type="spellEnd"/>
      <w:r w:rsidRPr="006C16F0">
        <w:t xml:space="preserve"> survival by sex, passenger class, and age.</w:t>
      </w:r>
    </w:p>
    <w:p w14:paraId="16A56196" w14:textId="77777777" w:rsidR="006C16F0" w:rsidRPr="006C16F0" w:rsidRDefault="006C16F0" w:rsidP="006C16F0">
      <w:pPr>
        <w:spacing w:after="0"/>
        <w:rPr>
          <w:b/>
          <w:bCs/>
        </w:rPr>
      </w:pPr>
      <w:r w:rsidRPr="006C16F0">
        <w:rPr>
          <w:b/>
          <w:bCs/>
        </w:rPr>
        <w:t xml:space="preserve">6. What is the difference between a heatmap and a </w:t>
      </w:r>
      <w:proofErr w:type="spellStart"/>
      <w:r w:rsidRPr="006C16F0">
        <w:rPr>
          <w:b/>
          <w:bCs/>
        </w:rPr>
        <w:t>pairplot</w:t>
      </w:r>
      <w:proofErr w:type="spellEnd"/>
      <w:r w:rsidRPr="006C16F0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  <w:gridCol w:w="4382"/>
      </w:tblGrid>
      <w:tr w:rsidR="006C16F0" w:rsidRPr="006C16F0" w14:paraId="4776D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74C8" w14:textId="77777777" w:rsidR="006C16F0" w:rsidRPr="006C16F0" w:rsidRDefault="006C16F0" w:rsidP="006C16F0">
            <w:pPr>
              <w:spacing w:after="0"/>
              <w:rPr>
                <w:b/>
                <w:bCs/>
              </w:rPr>
            </w:pPr>
            <w:r w:rsidRPr="006C16F0">
              <w:rPr>
                <w:b/>
                <w:bCs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70960CD2" w14:textId="77777777" w:rsidR="006C16F0" w:rsidRPr="006C16F0" w:rsidRDefault="006C16F0" w:rsidP="006C16F0">
            <w:pPr>
              <w:spacing w:after="0"/>
              <w:rPr>
                <w:b/>
                <w:bCs/>
              </w:rPr>
            </w:pPr>
            <w:proofErr w:type="spellStart"/>
            <w:r w:rsidRPr="006C16F0">
              <w:rPr>
                <w:b/>
                <w:bCs/>
              </w:rPr>
              <w:t>Pairplot</w:t>
            </w:r>
            <w:proofErr w:type="spellEnd"/>
          </w:p>
        </w:tc>
      </w:tr>
      <w:tr w:rsidR="006C16F0" w:rsidRPr="006C16F0" w14:paraId="0F8A5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1D02" w14:textId="77777777" w:rsidR="006C16F0" w:rsidRPr="006C16F0" w:rsidRDefault="006C16F0" w:rsidP="006C16F0">
            <w:pPr>
              <w:spacing w:after="0"/>
            </w:pPr>
            <w:r w:rsidRPr="006C16F0">
              <w:t xml:space="preserve">Uses </w:t>
            </w:r>
            <w:proofErr w:type="spellStart"/>
            <w:r w:rsidRPr="006C16F0">
              <w:t>colors</w:t>
            </w:r>
            <w:proofErr w:type="spellEnd"/>
            <w:r w:rsidRPr="006C16F0">
              <w:t xml:space="preserve"> to represent values in a matrix.</w:t>
            </w:r>
          </w:p>
        </w:tc>
        <w:tc>
          <w:tcPr>
            <w:tcW w:w="0" w:type="auto"/>
            <w:vAlign w:val="center"/>
            <w:hideMark/>
          </w:tcPr>
          <w:p w14:paraId="2730A082" w14:textId="77777777" w:rsidR="006C16F0" w:rsidRPr="006C16F0" w:rsidRDefault="006C16F0" w:rsidP="006C16F0">
            <w:pPr>
              <w:spacing w:after="0"/>
            </w:pPr>
            <w:r w:rsidRPr="006C16F0">
              <w:t>Displays pairwise plots for selected variables.</w:t>
            </w:r>
          </w:p>
        </w:tc>
      </w:tr>
      <w:tr w:rsidR="006C16F0" w:rsidRPr="006C16F0" w14:paraId="540DE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4EB3" w14:textId="77777777" w:rsidR="006C16F0" w:rsidRPr="006C16F0" w:rsidRDefault="006C16F0" w:rsidP="006C16F0">
            <w:pPr>
              <w:spacing w:after="0"/>
            </w:pPr>
            <w:r w:rsidRPr="006C16F0">
              <w:t>Commonly used to visualize correlation coefficients.</w:t>
            </w:r>
          </w:p>
        </w:tc>
        <w:tc>
          <w:tcPr>
            <w:tcW w:w="0" w:type="auto"/>
            <w:vAlign w:val="center"/>
            <w:hideMark/>
          </w:tcPr>
          <w:p w14:paraId="0CE1F8AE" w14:textId="77777777" w:rsidR="006C16F0" w:rsidRPr="006C16F0" w:rsidRDefault="006C16F0" w:rsidP="006C16F0">
            <w:pPr>
              <w:spacing w:after="0"/>
            </w:pPr>
            <w:r w:rsidRPr="006C16F0">
              <w:t>Used to explore relationships and distributions.</w:t>
            </w:r>
          </w:p>
        </w:tc>
      </w:tr>
      <w:tr w:rsidR="006C16F0" w:rsidRPr="006C16F0" w14:paraId="294D8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720D" w14:textId="77777777" w:rsidR="006C16F0" w:rsidRPr="006C16F0" w:rsidRDefault="006C16F0" w:rsidP="006C16F0">
            <w:pPr>
              <w:spacing w:after="0"/>
            </w:pPr>
            <w:r w:rsidRPr="006C16F0">
              <w:t>Makes strong positive and negative correlations easy to spot.</w:t>
            </w:r>
          </w:p>
        </w:tc>
        <w:tc>
          <w:tcPr>
            <w:tcW w:w="0" w:type="auto"/>
            <w:vAlign w:val="center"/>
            <w:hideMark/>
          </w:tcPr>
          <w:p w14:paraId="2D441E5C" w14:textId="77777777" w:rsidR="006C16F0" w:rsidRPr="006C16F0" w:rsidRDefault="006C16F0" w:rsidP="006C16F0">
            <w:pPr>
              <w:spacing w:after="0"/>
            </w:pPr>
            <w:r w:rsidRPr="006C16F0">
              <w:t>Helps reveal clusters, trends, and unusual patterns.</w:t>
            </w:r>
          </w:p>
        </w:tc>
      </w:tr>
      <w:tr w:rsidR="006C16F0" w:rsidRPr="006C16F0" w14:paraId="44090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1941" w14:textId="77777777" w:rsidR="006C16F0" w:rsidRPr="006C16F0" w:rsidRDefault="006C16F0" w:rsidP="006C16F0">
            <w:pPr>
              <w:spacing w:after="0"/>
            </w:pPr>
            <w:r w:rsidRPr="006C16F0">
              <w:t>Compact and useful for many variables.</w:t>
            </w:r>
          </w:p>
        </w:tc>
        <w:tc>
          <w:tcPr>
            <w:tcW w:w="0" w:type="auto"/>
            <w:vAlign w:val="center"/>
            <w:hideMark/>
          </w:tcPr>
          <w:p w14:paraId="12899AEC" w14:textId="77777777" w:rsidR="006C16F0" w:rsidRPr="006C16F0" w:rsidRDefault="006C16F0" w:rsidP="006C16F0">
            <w:pPr>
              <w:spacing w:after="0"/>
            </w:pPr>
            <w:r w:rsidRPr="006C16F0">
              <w:t>Can become crowded when many variables are included.</w:t>
            </w:r>
          </w:p>
        </w:tc>
      </w:tr>
    </w:tbl>
    <w:p w14:paraId="2A6DCD8A" w14:textId="77777777" w:rsidR="006C16F0" w:rsidRPr="006C16F0" w:rsidRDefault="006C16F0" w:rsidP="006C16F0">
      <w:pPr>
        <w:spacing w:after="0"/>
      </w:pPr>
      <w:r w:rsidRPr="006C16F0">
        <w:t>Example in Python:</w:t>
      </w:r>
    </w:p>
    <w:p w14:paraId="5172EA6B" w14:textId="77777777" w:rsidR="006C16F0" w:rsidRPr="006C16F0" w:rsidRDefault="006C16F0" w:rsidP="006C16F0">
      <w:pPr>
        <w:spacing w:after="0"/>
      </w:pPr>
      <w:r w:rsidRPr="006C16F0">
        <w:t xml:space="preserve"># Correlation </w:t>
      </w:r>
      <w:proofErr w:type="spellStart"/>
      <w:proofErr w:type="gramStart"/>
      <w:r w:rsidRPr="006C16F0">
        <w:t>heatmapsns.heatmap</w:t>
      </w:r>
      <w:proofErr w:type="spellEnd"/>
      <w:proofErr w:type="gramEnd"/>
      <w:r w:rsidRPr="006C16F0">
        <w:t>(</w:t>
      </w:r>
      <w:proofErr w:type="spellStart"/>
      <w:proofErr w:type="gramStart"/>
      <w:r w:rsidRPr="006C16F0">
        <w:t>df.corr</w:t>
      </w:r>
      <w:proofErr w:type="spellEnd"/>
      <w:proofErr w:type="gramEnd"/>
      <w:r w:rsidRPr="006C16F0">
        <w:t>(</w:t>
      </w:r>
      <w:proofErr w:type="spellStart"/>
      <w:r w:rsidRPr="006C16F0">
        <w:t>numeric_only</w:t>
      </w:r>
      <w:proofErr w:type="spellEnd"/>
      <w:r w:rsidRPr="006C16F0">
        <w:t xml:space="preserve">=True), </w:t>
      </w:r>
      <w:proofErr w:type="spellStart"/>
      <w:r w:rsidRPr="006C16F0">
        <w:t>annot</w:t>
      </w:r>
      <w:proofErr w:type="spellEnd"/>
      <w:r w:rsidRPr="006C16F0">
        <w:t>=</w:t>
      </w:r>
      <w:proofErr w:type="gramStart"/>
      <w:r w:rsidRPr="006C16F0">
        <w:t>True)</w:t>
      </w:r>
      <w:proofErr w:type="spellStart"/>
      <w:r w:rsidRPr="006C16F0">
        <w:t>plt</w:t>
      </w:r>
      <w:proofErr w:type="gramEnd"/>
      <w:r w:rsidRPr="006C16F0">
        <w:t>.</w:t>
      </w:r>
      <w:proofErr w:type="gramStart"/>
      <w:r w:rsidRPr="006C16F0">
        <w:t>show</w:t>
      </w:r>
      <w:proofErr w:type="spellEnd"/>
      <w:r w:rsidRPr="006C16F0">
        <w:t>(</w:t>
      </w:r>
      <w:proofErr w:type="gramEnd"/>
      <w:r w:rsidRPr="006C16F0">
        <w:t xml:space="preserve">)# </w:t>
      </w:r>
      <w:proofErr w:type="spellStart"/>
      <w:r w:rsidRPr="006C16F0">
        <w:t>Pairplotsns.pairplot</w:t>
      </w:r>
      <w:proofErr w:type="spellEnd"/>
      <w:r w:rsidRPr="006C16F0">
        <w:t>(</w:t>
      </w:r>
      <w:proofErr w:type="spellStart"/>
      <w:proofErr w:type="gramStart"/>
      <w:r w:rsidRPr="006C16F0">
        <w:t>df</w:t>
      </w:r>
      <w:proofErr w:type="spellEnd"/>
      <w:r w:rsidRPr="006C16F0">
        <w:t>[</w:t>
      </w:r>
      <w:proofErr w:type="gramEnd"/>
      <w:r w:rsidRPr="006C16F0">
        <w:t>["age", "fare", "survived"]</w:t>
      </w:r>
      <w:proofErr w:type="gramStart"/>
      <w:r w:rsidRPr="006C16F0">
        <w:t>].</w:t>
      </w:r>
      <w:proofErr w:type="spellStart"/>
      <w:r w:rsidRPr="006C16F0">
        <w:t>dropna</w:t>
      </w:r>
      <w:proofErr w:type="spellEnd"/>
      <w:proofErr w:type="gramEnd"/>
      <w:r w:rsidRPr="006C16F0">
        <w:t>(</w:t>
      </w:r>
      <w:proofErr w:type="gramStart"/>
      <w:r w:rsidRPr="006C16F0">
        <w:t xml:space="preserve">),   </w:t>
      </w:r>
      <w:proofErr w:type="gramEnd"/>
      <w:r w:rsidRPr="006C16F0">
        <w:t xml:space="preserve">          hue="survived</w:t>
      </w:r>
      <w:proofErr w:type="gramStart"/>
      <w:r w:rsidRPr="006C16F0">
        <w:t>")</w:t>
      </w:r>
      <w:proofErr w:type="spellStart"/>
      <w:r w:rsidRPr="006C16F0">
        <w:t>plt</w:t>
      </w:r>
      <w:proofErr w:type="gramEnd"/>
      <w:r w:rsidRPr="006C16F0">
        <w:t>.</w:t>
      </w:r>
      <w:proofErr w:type="gramStart"/>
      <w:r w:rsidRPr="006C16F0">
        <w:t>show</w:t>
      </w:r>
      <w:proofErr w:type="spellEnd"/>
      <w:r w:rsidRPr="006C16F0">
        <w:t>(</w:t>
      </w:r>
      <w:proofErr w:type="gramEnd"/>
      <w:r w:rsidRPr="006C16F0">
        <w:t>)</w:t>
      </w:r>
    </w:p>
    <w:p w14:paraId="4097E90E" w14:textId="77777777" w:rsidR="006C16F0" w:rsidRPr="006C16F0" w:rsidRDefault="006C16F0" w:rsidP="006C16F0">
      <w:pPr>
        <w:spacing w:after="0"/>
      </w:pPr>
      <w:r w:rsidRPr="006C16F0">
        <w:t xml:space="preserve">Interview tip: A heatmap summarizes numerical relationships using </w:t>
      </w:r>
      <w:proofErr w:type="spellStart"/>
      <w:r w:rsidRPr="006C16F0">
        <w:t>color</w:t>
      </w:r>
      <w:proofErr w:type="spellEnd"/>
      <w:r w:rsidRPr="006C16F0">
        <w:t xml:space="preserve">, while a </w:t>
      </w:r>
      <w:proofErr w:type="spellStart"/>
      <w:r w:rsidRPr="006C16F0">
        <w:t>pairplot</w:t>
      </w:r>
      <w:proofErr w:type="spellEnd"/>
      <w:r w:rsidRPr="006C16F0">
        <w:t xml:space="preserve"> lets me visually inspect pairwise distributions and relationships.</w:t>
      </w:r>
    </w:p>
    <w:p w14:paraId="1ED4A44A" w14:textId="77777777" w:rsidR="006C16F0" w:rsidRPr="006C16F0" w:rsidRDefault="006C16F0" w:rsidP="006C16F0">
      <w:pPr>
        <w:spacing w:after="0"/>
        <w:rPr>
          <w:b/>
          <w:bCs/>
        </w:rPr>
      </w:pPr>
      <w:r w:rsidRPr="006C16F0">
        <w:rPr>
          <w:b/>
          <w:bCs/>
        </w:rPr>
        <w:t>7. How do you summarize your insights?</w:t>
      </w:r>
    </w:p>
    <w:p w14:paraId="5EAF7B6E" w14:textId="77777777" w:rsidR="006C16F0" w:rsidRPr="006C16F0" w:rsidRDefault="006C16F0" w:rsidP="006C16F0">
      <w:pPr>
        <w:spacing w:after="0"/>
        <w:jc w:val="both"/>
      </w:pPr>
      <w:r w:rsidRPr="006C16F0">
        <w:t>Answer: I summarize my insights by identifying the most important patterns, supporting them with statistics or visualizations, and explaining what they mean in the context of the problem.</w:t>
      </w:r>
    </w:p>
    <w:p w14:paraId="0D1F0EEB" w14:textId="77777777" w:rsidR="006C16F0" w:rsidRPr="006C16F0" w:rsidRDefault="006C16F0" w:rsidP="006C16F0">
      <w:pPr>
        <w:spacing w:after="0"/>
        <w:jc w:val="both"/>
      </w:pPr>
      <w:r w:rsidRPr="006C16F0">
        <w:t>My process is:</w:t>
      </w:r>
    </w:p>
    <w:p w14:paraId="7B8C0CAF" w14:textId="77777777" w:rsidR="006C16F0" w:rsidRPr="006C16F0" w:rsidRDefault="006C16F0" w:rsidP="006C16F0">
      <w:pPr>
        <w:numPr>
          <w:ilvl w:val="0"/>
          <w:numId w:val="4"/>
        </w:numPr>
        <w:spacing w:after="0"/>
        <w:jc w:val="both"/>
      </w:pPr>
      <w:r w:rsidRPr="006C16F0">
        <w:t>Data quality: Report missing values, duplicates, and data issues.</w:t>
      </w:r>
    </w:p>
    <w:p w14:paraId="46CF8212" w14:textId="77777777" w:rsidR="006C16F0" w:rsidRPr="006C16F0" w:rsidRDefault="006C16F0" w:rsidP="006C16F0">
      <w:pPr>
        <w:numPr>
          <w:ilvl w:val="0"/>
          <w:numId w:val="4"/>
        </w:numPr>
        <w:spacing w:after="0"/>
        <w:jc w:val="both"/>
      </w:pPr>
      <w:r w:rsidRPr="006C16F0">
        <w:t>Distributions: Describe key characteristics, such as skewness and outliers.</w:t>
      </w:r>
    </w:p>
    <w:p w14:paraId="21BDC6FB" w14:textId="77777777" w:rsidR="006C16F0" w:rsidRPr="006C16F0" w:rsidRDefault="006C16F0" w:rsidP="006C16F0">
      <w:pPr>
        <w:numPr>
          <w:ilvl w:val="0"/>
          <w:numId w:val="4"/>
        </w:numPr>
        <w:spacing w:after="0"/>
        <w:jc w:val="both"/>
      </w:pPr>
      <w:r w:rsidRPr="006C16F0">
        <w:t>Relationships: Explain important associations between variables.</w:t>
      </w:r>
    </w:p>
    <w:p w14:paraId="088747E1" w14:textId="77777777" w:rsidR="006C16F0" w:rsidRPr="006C16F0" w:rsidRDefault="006C16F0" w:rsidP="006C16F0">
      <w:pPr>
        <w:numPr>
          <w:ilvl w:val="0"/>
          <w:numId w:val="4"/>
        </w:numPr>
        <w:spacing w:after="0"/>
        <w:jc w:val="both"/>
      </w:pPr>
      <w:r w:rsidRPr="006C16F0">
        <w:t>Key findings: Support conclusions with numbers, percentages, or plots.</w:t>
      </w:r>
    </w:p>
    <w:p w14:paraId="48DD3B29" w14:textId="77777777" w:rsidR="006C16F0" w:rsidRPr="006C16F0" w:rsidRDefault="006C16F0" w:rsidP="006C16F0">
      <w:pPr>
        <w:numPr>
          <w:ilvl w:val="0"/>
          <w:numId w:val="4"/>
        </w:numPr>
        <w:spacing w:after="0"/>
        <w:jc w:val="both"/>
      </w:pPr>
      <w:r w:rsidRPr="006C16F0">
        <w:t>Recommendations: Suggest practical next steps when appropriate.</w:t>
      </w:r>
    </w:p>
    <w:p w14:paraId="26746379" w14:textId="77777777" w:rsidR="002F2CA3" w:rsidRPr="006C16F0" w:rsidRDefault="002F2CA3" w:rsidP="006C16F0">
      <w:pPr>
        <w:spacing w:after="0"/>
      </w:pPr>
    </w:p>
    <w:sectPr w:rsidR="002F2CA3" w:rsidRPr="006C16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81491"/>
    <w:multiLevelType w:val="multilevel"/>
    <w:tmpl w:val="7C60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22C23"/>
    <w:multiLevelType w:val="multilevel"/>
    <w:tmpl w:val="065E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4F111E"/>
    <w:multiLevelType w:val="multilevel"/>
    <w:tmpl w:val="BDE2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E347A"/>
    <w:multiLevelType w:val="multilevel"/>
    <w:tmpl w:val="B2C8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7077">
    <w:abstractNumId w:val="0"/>
  </w:num>
  <w:num w:numId="2" w16cid:durableId="1268585525">
    <w:abstractNumId w:val="2"/>
  </w:num>
  <w:num w:numId="3" w16cid:durableId="1649020323">
    <w:abstractNumId w:val="3"/>
  </w:num>
  <w:num w:numId="4" w16cid:durableId="1004280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F0"/>
    <w:rsid w:val="00213D14"/>
    <w:rsid w:val="002F2CA3"/>
    <w:rsid w:val="00576768"/>
    <w:rsid w:val="006801AB"/>
    <w:rsid w:val="006C16F0"/>
    <w:rsid w:val="00EB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E8719"/>
  <w15:chartTrackingRefBased/>
  <w15:docId w15:val="{0B26E766-2981-4BC7-8C13-8C9A9FB73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6F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6F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6F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16F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16F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1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taneja</dc:creator>
  <cp:keywords/>
  <dc:description/>
  <cp:lastModifiedBy>Ankita taneja</cp:lastModifiedBy>
  <cp:revision>2</cp:revision>
  <dcterms:created xsi:type="dcterms:W3CDTF">2026-10-14T18:25:00Z</dcterms:created>
  <dcterms:modified xsi:type="dcterms:W3CDTF">2026-10-14T18:28:00Z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314814cf-53cd-425b-9d77-d37f308d3400</vt:lpwstr>
  </property>
</Properties>
</file>