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3994" w14:textId="77777777" w:rsidR="0067756B" w:rsidRPr="0067756B" w:rsidRDefault="0067756B" w:rsidP="0067756B">
      <w:r w:rsidRPr="0067756B">
        <w:t>1. What are the key elements of a dashboard?</w:t>
      </w:r>
    </w:p>
    <w:p w14:paraId="26B9BB55" w14:textId="77777777" w:rsidR="0067756B" w:rsidRPr="0067756B" w:rsidRDefault="0067756B" w:rsidP="0067756B">
      <w:r w:rsidRPr="0067756B">
        <w:t>A dashboard includes KPIs, charts, tables, filters, clear titles, and a logical layout. It should present relevant information at a glance and help stakeholders make decisions.</w:t>
      </w:r>
    </w:p>
    <w:p w14:paraId="3E547A2E" w14:textId="77777777" w:rsidR="0067756B" w:rsidRPr="0067756B" w:rsidRDefault="0067756B" w:rsidP="0067756B">
      <w:r w:rsidRPr="0067756B">
        <w:t>2. What is a KPI?</w:t>
      </w:r>
    </w:p>
    <w:p w14:paraId="49E0096E" w14:textId="77777777" w:rsidR="0067756B" w:rsidRPr="0067756B" w:rsidRDefault="0067756B" w:rsidP="0067756B">
      <w:r w:rsidRPr="0067756B">
        <w:t>A Key Performance Indicator is a measurable value used to track progress toward a business objective. Examples include revenue, profit margin, customer retention, and sales growth.</w:t>
      </w:r>
    </w:p>
    <w:p w14:paraId="32D6AF2E" w14:textId="77777777" w:rsidR="0067756B" w:rsidRPr="0067756B" w:rsidRDefault="0067756B" w:rsidP="0067756B">
      <w:r w:rsidRPr="0067756B">
        <w:t>3. What are slicers in Power BI?</w:t>
      </w:r>
    </w:p>
    <w:p w14:paraId="710B58F7" w14:textId="77777777" w:rsidR="0067756B" w:rsidRPr="0067756B" w:rsidRDefault="0067756B" w:rsidP="0067756B">
      <w:r w:rsidRPr="0067756B">
        <w:t>Slicers are interactive visual filters that allow users to filter dashboard data by fields such as date, region, category, or customer segment.</w:t>
      </w:r>
    </w:p>
    <w:p w14:paraId="5B60F317" w14:textId="77777777" w:rsidR="0067756B" w:rsidRPr="0067756B" w:rsidRDefault="0067756B" w:rsidP="0067756B">
      <w:r w:rsidRPr="0067756B">
        <w:t>4. What is the difference between Power BI and Tableau?</w:t>
      </w:r>
    </w:p>
    <w:p w14:paraId="315AA0D5" w14:textId="77777777" w:rsidR="0067756B" w:rsidRPr="0067756B" w:rsidRDefault="0067756B" w:rsidP="0067756B">
      <w:r w:rsidRPr="0067756B">
        <w:t>Power BI integrates closely with Microsoft Excel, Azure, and other Microsoft services and is often convenient for organizations using Microsoft tools. Tableau is known for its flexible visual exploration and data visualization capabilities. Both support interactive dashboards and business intelligence.</w:t>
      </w:r>
    </w:p>
    <w:p w14:paraId="7CD8DF4C" w14:textId="77777777" w:rsidR="0067756B" w:rsidRPr="0067756B" w:rsidRDefault="0067756B" w:rsidP="0067756B">
      <w:r w:rsidRPr="0067756B">
        <w:t>5. How do you make a dashboard interactive?</w:t>
      </w:r>
    </w:p>
    <w:p w14:paraId="26FB513C" w14:textId="77777777" w:rsidR="0067756B" w:rsidRPr="0067756B" w:rsidRDefault="0067756B" w:rsidP="0067756B">
      <w:r w:rsidRPr="0067756B">
        <w:t>I use slicers, dropdown filters, drill-downs, drill-through pages, tooltips, cross-filtering, and navigation buttons. I test these features to ensure users can explore data without losing context.</w:t>
      </w:r>
    </w:p>
    <w:p w14:paraId="1268308F" w14:textId="77777777" w:rsidR="0067756B" w:rsidRPr="0067756B" w:rsidRDefault="0067756B" w:rsidP="0067756B">
      <w:r w:rsidRPr="0067756B">
        <w:t>6. How do you deal with large datasets in dashboards?</w:t>
      </w:r>
    </w:p>
    <w:p w14:paraId="421B958C" w14:textId="77777777" w:rsidR="0067756B" w:rsidRPr="0067756B" w:rsidRDefault="0067756B" w:rsidP="0067756B">
      <w:r w:rsidRPr="0067756B">
        <w:t>I remove unnecessary columns and rows, optimize data types, use appropriate data models and relationships, create efficient measures, and use query folding or aggregation where appropriate. I also review performance using available optimization tools.</w:t>
      </w:r>
    </w:p>
    <w:p w14:paraId="3744ED28" w14:textId="77777777" w:rsidR="0067756B" w:rsidRPr="0067756B" w:rsidRDefault="0067756B" w:rsidP="0067756B">
      <w:r w:rsidRPr="0067756B">
        <w:t>7. What chart types do you use for trend analysis?</w:t>
      </w:r>
    </w:p>
    <w:p w14:paraId="6A4AF471" w14:textId="77777777" w:rsidR="0067756B" w:rsidRPr="0067756B" w:rsidRDefault="0067756B" w:rsidP="0067756B">
      <w:r w:rsidRPr="0067756B">
        <w:t>Line charts are my first choice for trends over time. Area charts can show changes in magnitude, while column charts are useful for comparing periods such as months or quarters.</w:t>
      </w:r>
    </w:p>
    <w:p w14:paraId="4CDF404B" w14:textId="77777777" w:rsidR="002F2CA3" w:rsidRDefault="002F2CA3"/>
    <w:sectPr w:rsidR="002F2C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6B"/>
    <w:rsid w:val="00213D14"/>
    <w:rsid w:val="002F2CA3"/>
    <w:rsid w:val="00576768"/>
    <w:rsid w:val="0067756B"/>
    <w:rsid w:val="00995BFA"/>
    <w:rsid w:val="00EB6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14F0"/>
  <w15:chartTrackingRefBased/>
  <w15:docId w15:val="{596D9B1A-CD24-483D-9879-D9F7E4F6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56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7756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7756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77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56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7756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7756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77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6B"/>
    <w:rPr>
      <w:rFonts w:eastAsiaTheme="majorEastAsia" w:cstheme="majorBidi"/>
      <w:color w:val="272727" w:themeColor="text1" w:themeTint="D8"/>
    </w:rPr>
  </w:style>
  <w:style w:type="paragraph" w:styleId="Title">
    <w:name w:val="Title"/>
    <w:basedOn w:val="Normal"/>
    <w:next w:val="Normal"/>
    <w:link w:val="TitleChar"/>
    <w:uiPriority w:val="10"/>
    <w:qFormat/>
    <w:rsid w:val="006775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756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756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756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756B"/>
    <w:pPr>
      <w:spacing w:before="160"/>
      <w:jc w:val="center"/>
    </w:pPr>
    <w:rPr>
      <w:i/>
      <w:iCs/>
      <w:color w:val="404040" w:themeColor="text1" w:themeTint="BF"/>
    </w:rPr>
  </w:style>
  <w:style w:type="character" w:customStyle="1" w:styleId="QuoteChar">
    <w:name w:val="Quote Char"/>
    <w:basedOn w:val="DefaultParagraphFont"/>
    <w:link w:val="Quote"/>
    <w:uiPriority w:val="29"/>
    <w:rsid w:val="0067756B"/>
    <w:rPr>
      <w:i/>
      <w:iCs/>
      <w:color w:val="404040" w:themeColor="text1" w:themeTint="BF"/>
    </w:rPr>
  </w:style>
  <w:style w:type="paragraph" w:styleId="ListParagraph">
    <w:name w:val="List Paragraph"/>
    <w:basedOn w:val="Normal"/>
    <w:uiPriority w:val="34"/>
    <w:qFormat/>
    <w:rsid w:val="0067756B"/>
    <w:pPr>
      <w:ind w:left="720"/>
      <w:contextualSpacing/>
    </w:pPr>
  </w:style>
  <w:style w:type="character" w:styleId="IntenseEmphasis">
    <w:name w:val="Intense Emphasis"/>
    <w:basedOn w:val="DefaultParagraphFont"/>
    <w:uiPriority w:val="21"/>
    <w:qFormat/>
    <w:rsid w:val="0067756B"/>
    <w:rPr>
      <w:i/>
      <w:iCs/>
      <w:color w:val="2F5496" w:themeColor="accent1" w:themeShade="BF"/>
    </w:rPr>
  </w:style>
  <w:style w:type="paragraph" w:styleId="IntenseQuote">
    <w:name w:val="Intense Quote"/>
    <w:basedOn w:val="Normal"/>
    <w:next w:val="Normal"/>
    <w:link w:val="IntenseQuoteChar"/>
    <w:uiPriority w:val="30"/>
    <w:qFormat/>
    <w:rsid w:val="00677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56B"/>
    <w:rPr>
      <w:i/>
      <w:iCs/>
      <w:color w:val="2F5496" w:themeColor="accent1" w:themeShade="BF"/>
    </w:rPr>
  </w:style>
  <w:style w:type="character" w:styleId="IntenseReference">
    <w:name w:val="Intense Reference"/>
    <w:basedOn w:val="DefaultParagraphFont"/>
    <w:uiPriority w:val="32"/>
    <w:qFormat/>
    <w:rsid w:val="00677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taneja</dc:creator>
  <cp:keywords/>
  <dc:description/>
  <cp:lastModifiedBy>Ankita taneja</cp:lastModifiedBy>
  <cp:revision>1</cp:revision>
  <dcterms:created xsi:type="dcterms:W3CDTF">2026-10-14T15:47:00Z</dcterms:created>
  <dcterms:modified xsi:type="dcterms:W3CDTF">2026-10-14T15:48:00Z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87e25bf9-ccdb-4197-b7c5-58764d012011</vt:lpwstr>
  </property>
</Properties>
</file>