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E6B" w:rsidRDefault="0039071E" w:rsidP="00BF2E6B">
      <w:pPr>
        <w:pStyle w:val="NormalWeb"/>
        <w:shd w:val="clear" w:color="auto" w:fill="FFFFFF"/>
        <w:spacing w:before="120" w:beforeAutospacing="0" w:after="120" w:afterAutospacing="0"/>
        <w:jc w:val="center"/>
        <w:rPr>
          <w:rFonts w:ascii="Arial" w:hAnsi="Arial" w:cs="Arial"/>
          <w:color w:val="222222"/>
          <w:sz w:val="144"/>
          <w:szCs w:val="144"/>
          <w:u w:val="single"/>
        </w:rPr>
      </w:pPr>
      <w:r w:rsidRPr="0039071E">
        <w:rPr>
          <w:rFonts w:ascii="Arial" w:hAnsi="Arial" w:cs="Arial"/>
          <w:color w:val="222222"/>
          <w:sz w:val="144"/>
          <w:szCs w:val="144"/>
          <w:u w:val="single"/>
        </w:rPr>
        <w:t>TIME SERIES PROJECT</w:t>
      </w:r>
    </w:p>
    <w:p w:rsidR="00BF2E6B" w:rsidRDefault="00BF2E6B" w:rsidP="00BF2E6B">
      <w:pPr>
        <w:pStyle w:val="NormalWeb"/>
        <w:shd w:val="clear" w:color="auto" w:fill="FFFFFF"/>
        <w:spacing w:before="120" w:beforeAutospacing="0" w:after="120" w:afterAutospacing="0"/>
        <w:jc w:val="center"/>
        <w:rPr>
          <w:rFonts w:ascii="Arial" w:hAnsi="Arial" w:cs="Arial"/>
          <w:color w:val="222222"/>
          <w:sz w:val="36"/>
          <w:szCs w:val="36"/>
        </w:rPr>
      </w:pPr>
      <w:r w:rsidRPr="00BF2E6B">
        <w:rPr>
          <w:rFonts w:ascii="Arial" w:hAnsi="Arial" w:cs="Arial"/>
          <w:color w:val="222222"/>
          <w:sz w:val="144"/>
          <w:szCs w:val="144"/>
        </w:rPr>
        <w:t xml:space="preserve">                </w:t>
      </w:r>
      <w:r w:rsidR="0039071E" w:rsidRPr="0039071E">
        <w:rPr>
          <w:rFonts w:ascii="Arial" w:hAnsi="Arial" w:cs="Arial"/>
          <w:color w:val="222222"/>
          <w:sz w:val="36"/>
          <w:szCs w:val="36"/>
        </w:rPr>
        <w:t xml:space="preserve">  </w:t>
      </w:r>
    </w:p>
    <w:p w:rsidR="00BF2E6B" w:rsidRDefault="00BF2E6B" w:rsidP="00BF2E6B">
      <w:pPr>
        <w:pStyle w:val="NormalWeb"/>
        <w:shd w:val="clear" w:color="auto" w:fill="FFFFFF"/>
        <w:spacing w:before="120" w:beforeAutospacing="0" w:after="120" w:afterAutospacing="0"/>
        <w:jc w:val="center"/>
        <w:rPr>
          <w:rFonts w:ascii="Arial" w:hAnsi="Arial" w:cs="Arial"/>
          <w:color w:val="222222"/>
          <w:sz w:val="36"/>
          <w:szCs w:val="36"/>
        </w:rPr>
      </w:pPr>
    </w:p>
    <w:p w:rsidR="0039071E" w:rsidRPr="00BF2E6B" w:rsidRDefault="00BF2E6B" w:rsidP="00BF2E6B">
      <w:pPr>
        <w:pStyle w:val="NormalWeb"/>
        <w:shd w:val="clear" w:color="auto" w:fill="FFFFFF"/>
        <w:spacing w:before="120" w:beforeAutospacing="0" w:after="120" w:afterAutospacing="0"/>
        <w:jc w:val="center"/>
        <w:rPr>
          <w:rFonts w:ascii="Arial" w:hAnsi="Arial" w:cs="Arial"/>
          <w:color w:val="222222"/>
          <w:sz w:val="144"/>
          <w:szCs w:val="144"/>
          <w:u w:val="single"/>
        </w:rPr>
      </w:pPr>
      <w:r>
        <w:rPr>
          <w:rFonts w:ascii="Arial" w:hAnsi="Arial" w:cs="Arial"/>
          <w:color w:val="222222"/>
          <w:sz w:val="36"/>
          <w:szCs w:val="36"/>
        </w:rPr>
        <w:t xml:space="preserve">                                             </w:t>
      </w:r>
      <w:r w:rsidR="0039071E" w:rsidRPr="0039071E">
        <w:rPr>
          <w:rFonts w:ascii="Arial" w:hAnsi="Arial" w:cs="Arial"/>
          <w:color w:val="222222"/>
          <w:sz w:val="36"/>
          <w:szCs w:val="36"/>
        </w:rPr>
        <w:t xml:space="preserve"> </w:t>
      </w:r>
      <w:r w:rsidR="0039071E" w:rsidRPr="0039071E">
        <w:rPr>
          <w:rFonts w:ascii="Arial" w:hAnsi="Arial" w:cs="Arial"/>
          <w:color w:val="222222"/>
          <w:sz w:val="36"/>
          <w:szCs w:val="36"/>
          <w:u w:val="single"/>
        </w:rPr>
        <w:t xml:space="preserve">Submitted </w:t>
      </w:r>
      <w:r w:rsidR="0039071E">
        <w:rPr>
          <w:rFonts w:ascii="Arial" w:hAnsi="Arial" w:cs="Arial"/>
          <w:color w:val="222222"/>
          <w:sz w:val="36"/>
          <w:szCs w:val="36"/>
          <w:u w:val="single"/>
        </w:rPr>
        <w:t xml:space="preserve"> by:</w:t>
      </w:r>
    </w:p>
    <w:p w:rsidR="0039071E" w:rsidRDefault="0039071E" w:rsidP="0039071E">
      <w:pPr>
        <w:pStyle w:val="NormalWeb"/>
        <w:shd w:val="clear" w:color="auto" w:fill="FFFFFF"/>
        <w:spacing w:before="120" w:beforeAutospacing="0" w:after="120" w:afterAutospacing="0"/>
        <w:jc w:val="right"/>
        <w:rPr>
          <w:rFonts w:ascii="Arial" w:hAnsi="Arial" w:cs="Arial"/>
          <w:color w:val="222222"/>
          <w:sz w:val="36"/>
          <w:szCs w:val="36"/>
          <w:u w:val="single"/>
        </w:rPr>
      </w:pPr>
      <w:r>
        <w:rPr>
          <w:rFonts w:ascii="Arial" w:hAnsi="Arial" w:cs="Arial"/>
          <w:color w:val="222222"/>
          <w:sz w:val="36"/>
          <w:szCs w:val="36"/>
          <w:u w:val="single"/>
        </w:rPr>
        <w:t>Surabhi Grover-1916039</w:t>
      </w:r>
    </w:p>
    <w:p w:rsidR="0039071E" w:rsidRDefault="0039071E" w:rsidP="0039071E">
      <w:pPr>
        <w:pStyle w:val="NormalWeb"/>
        <w:shd w:val="clear" w:color="auto" w:fill="FFFFFF"/>
        <w:spacing w:before="120" w:beforeAutospacing="0" w:after="120" w:afterAutospacing="0"/>
        <w:jc w:val="right"/>
        <w:rPr>
          <w:rFonts w:ascii="Arial" w:hAnsi="Arial" w:cs="Arial"/>
          <w:color w:val="222222"/>
          <w:sz w:val="36"/>
          <w:szCs w:val="36"/>
          <w:u w:val="single"/>
        </w:rPr>
      </w:pPr>
      <w:proofErr w:type="spellStart"/>
      <w:r>
        <w:rPr>
          <w:rFonts w:ascii="Arial" w:hAnsi="Arial" w:cs="Arial"/>
          <w:color w:val="222222"/>
          <w:sz w:val="36"/>
          <w:szCs w:val="36"/>
          <w:u w:val="single"/>
        </w:rPr>
        <w:t>Ankita</w:t>
      </w:r>
      <w:proofErr w:type="spellEnd"/>
      <w:r>
        <w:rPr>
          <w:rFonts w:ascii="Arial" w:hAnsi="Arial" w:cs="Arial"/>
          <w:color w:val="222222"/>
          <w:sz w:val="36"/>
          <w:szCs w:val="36"/>
          <w:u w:val="single"/>
        </w:rPr>
        <w:t xml:space="preserve"> Yadav-1916064</w:t>
      </w:r>
    </w:p>
    <w:p w:rsidR="0039071E" w:rsidRPr="0039071E" w:rsidRDefault="0039071E" w:rsidP="0039071E">
      <w:pPr>
        <w:pStyle w:val="NormalWeb"/>
        <w:shd w:val="clear" w:color="auto" w:fill="FFFFFF"/>
        <w:spacing w:before="120" w:beforeAutospacing="0" w:after="120" w:afterAutospacing="0"/>
        <w:jc w:val="right"/>
        <w:rPr>
          <w:rFonts w:ascii="Arial" w:hAnsi="Arial" w:cs="Arial"/>
          <w:color w:val="222222"/>
          <w:sz w:val="36"/>
          <w:szCs w:val="36"/>
        </w:rPr>
      </w:pPr>
      <w:bookmarkStart w:id="0" w:name="_GoBack"/>
      <w:bookmarkEnd w:id="0"/>
    </w:p>
    <w:p w:rsidR="0039071E" w:rsidRDefault="0039071E" w:rsidP="0039071E">
      <w:pPr>
        <w:pStyle w:val="NormalWeb"/>
        <w:shd w:val="clear" w:color="auto" w:fill="FFFFFF"/>
        <w:spacing w:before="120" w:beforeAutospacing="0" w:after="120" w:afterAutospacing="0"/>
        <w:jc w:val="right"/>
        <w:rPr>
          <w:rFonts w:ascii="Arial" w:hAnsi="Arial" w:cs="Arial"/>
          <w:color w:val="222222"/>
          <w:sz w:val="36"/>
          <w:szCs w:val="36"/>
          <w:u w:val="single"/>
        </w:rPr>
      </w:pPr>
    </w:p>
    <w:p w:rsidR="0039071E" w:rsidRDefault="0039071E" w:rsidP="0039071E">
      <w:pPr>
        <w:pStyle w:val="NormalWeb"/>
        <w:shd w:val="clear" w:color="auto" w:fill="FFFFFF"/>
        <w:spacing w:before="120" w:beforeAutospacing="0" w:after="120" w:afterAutospacing="0"/>
        <w:jc w:val="right"/>
        <w:rPr>
          <w:rFonts w:ascii="Arial" w:hAnsi="Arial" w:cs="Arial"/>
          <w:color w:val="222222"/>
          <w:sz w:val="36"/>
          <w:szCs w:val="36"/>
          <w:u w:val="single"/>
        </w:rPr>
      </w:pPr>
    </w:p>
    <w:p w:rsidR="0039071E" w:rsidRDefault="0039071E" w:rsidP="000C0E8D">
      <w:pPr>
        <w:pStyle w:val="NormalWeb"/>
        <w:shd w:val="clear" w:color="auto" w:fill="FFFFFF"/>
        <w:spacing w:before="120" w:beforeAutospacing="0" w:after="120" w:afterAutospacing="0"/>
        <w:rPr>
          <w:rFonts w:ascii="Arial" w:hAnsi="Arial" w:cs="Arial"/>
          <w:color w:val="222222"/>
          <w:sz w:val="36"/>
          <w:szCs w:val="36"/>
          <w:u w:val="single"/>
        </w:rPr>
      </w:pPr>
    </w:p>
    <w:p w:rsidR="000C0E8D" w:rsidRPr="00A268E7" w:rsidRDefault="000C0E8D" w:rsidP="000C0E8D">
      <w:pPr>
        <w:pStyle w:val="NormalWeb"/>
        <w:shd w:val="clear" w:color="auto" w:fill="FFFFFF"/>
        <w:spacing w:before="120" w:beforeAutospacing="0" w:after="120" w:afterAutospacing="0"/>
        <w:rPr>
          <w:rFonts w:ascii="Arial Black" w:hAnsi="Arial Black" w:cs="Arial"/>
          <w:color w:val="222222"/>
          <w:sz w:val="32"/>
          <w:szCs w:val="32"/>
          <w:u w:val="single"/>
        </w:rPr>
      </w:pPr>
      <w:r w:rsidRPr="00A268E7">
        <w:rPr>
          <w:rFonts w:ascii="Arial Black" w:hAnsi="Arial Black" w:cs="Arial"/>
          <w:color w:val="222222"/>
          <w:sz w:val="32"/>
          <w:szCs w:val="32"/>
          <w:u w:val="single"/>
        </w:rPr>
        <w:t>WHAT IS A TIME SERIES?</w:t>
      </w:r>
    </w:p>
    <w:p w:rsidR="000C0E8D" w:rsidRPr="00A268E7" w:rsidRDefault="000C0E8D" w:rsidP="000C0E8D">
      <w:pPr>
        <w:pStyle w:val="NormalWeb"/>
        <w:shd w:val="clear" w:color="auto" w:fill="FFFFFF"/>
        <w:spacing w:before="120" w:beforeAutospacing="0" w:after="120" w:afterAutospacing="0"/>
        <w:rPr>
          <w:rFonts w:ascii="Arial Black" w:hAnsi="Arial Black" w:cs="Arial"/>
          <w:color w:val="000000" w:themeColor="text1"/>
          <w:sz w:val="32"/>
          <w:szCs w:val="32"/>
        </w:rPr>
      </w:pPr>
      <w:r w:rsidRPr="00A268E7">
        <w:rPr>
          <w:rFonts w:ascii="Arial Black" w:hAnsi="Arial Black" w:cs="Arial"/>
          <w:color w:val="000000" w:themeColor="text1"/>
          <w:sz w:val="32"/>
          <w:szCs w:val="32"/>
        </w:rPr>
        <w:t>A </w:t>
      </w:r>
      <w:r w:rsidRPr="00A268E7">
        <w:rPr>
          <w:rFonts w:ascii="Arial Black" w:hAnsi="Arial Black" w:cs="Arial"/>
          <w:b/>
          <w:bCs/>
          <w:color w:val="000000" w:themeColor="text1"/>
          <w:sz w:val="32"/>
          <w:szCs w:val="32"/>
        </w:rPr>
        <w:t>time series</w:t>
      </w:r>
      <w:r w:rsidRPr="00A268E7">
        <w:rPr>
          <w:rFonts w:ascii="Arial Black" w:hAnsi="Arial Black" w:cs="Arial"/>
          <w:color w:val="000000" w:themeColor="text1"/>
          <w:sz w:val="32"/>
          <w:szCs w:val="32"/>
        </w:rPr>
        <w:t> is a series of </w:t>
      </w:r>
      <w:hyperlink r:id="rId7" w:tooltip="Data point" w:history="1">
        <w:r w:rsidRPr="00A268E7">
          <w:rPr>
            <w:rStyle w:val="Hyperlink"/>
            <w:rFonts w:ascii="Arial Black" w:hAnsi="Arial Black" w:cs="Arial"/>
            <w:color w:val="000000" w:themeColor="text1"/>
            <w:sz w:val="32"/>
            <w:szCs w:val="32"/>
          </w:rPr>
          <w:t>data points</w:t>
        </w:r>
      </w:hyperlink>
      <w:r w:rsidRPr="00A268E7">
        <w:rPr>
          <w:rFonts w:ascii="Arial Black" w:hAnsi="Arial Black" w:cs="Arial"/>
          <w:color w:val="000000" w:themeColor="text1"/>
          <w:sz w:val="32"/>
          <w:szCs w:val="32"/>
        </w:rPr>
        <w:t> indexed (or listed or graphed) in time order. Most commonly, a time series is a </w:t>
      </w:r>
      <w:hyperlink r:id="rId8" w:tooltip="Sequence" w:history="1">
        <w:r w:rsidRPr="00A268E7">
          <w:rPr>
            <w:rStyle w:val="Hyperlink"/>
            <w:rFonts w:ascii="Arial Black" w:hAnsi="Arial Black" w:cs="Arial"/>
            <w:color w:val="000000" w:themeColor="text1"/>
            <w:sz w:val="32"/>
            <w:szCs w:val="32"/>
          </w:rPr>
          <w:t>sequence</w:t>
        </w:r>
      </w:hyperlink>
      <w:r w:rsidRPr="00A268E7">
        <w:rPr>
          <w:rFonts w:ascii="Arial Black" w:hAnsi="Arial Black" w:cs="Arial"/>
          <w:color w:val="000000" w:themeColor="text1"/>
          <w:sz w:val="32"/>
          <w:szCs w:val="32"/>
        </w:rPr>
        <w:t> taken at successive equally spaced points in time. Thus it is a sequence of </w:t>
      </w:r>
      <w:hyperlink r:id="rId9" w:tooltip="Discrete-time" w:history="1">
        <w:r w:rsidRPr="00A268E7">
          <w:rPr>
            <w:rStyle w:val="Hyperlink"/>
            <w:rFonts w:ascii="Arial Black" w:hAnsi="Arial Black" w:cs="Arial"/>
            <w:color w:val="000000" w:themeColor="text1"/>
            <w:sz w:val="32"/>
            <w:szCs w:val="32"/>
          </w:rPr>
          <w:t>discrete-time</w:t>
        </w:r>
      </w:hyperlink>
      <w:r w:rsidRPr="00A268E7">
        <w:rPr>
          <w:rFonts w:ascii="Arial Black" w:hAnsi="Arial Black" w:cs="Arial"/>
          <w:color w:val="000000" w:themeColor="text1"/>
          <w:sz w:val="32"/>
          <w:szCs w:val="32"/>
        </w:rPr>
        <w:t> data.</w:t>
      </w:r>
    </w:p>
    <w:p w:rsidR="000C0E8D" w:rsidRPr="00A268E7" w:rsidRDefault="000C0E8D" w:rsidP="000C0E8D">
      <w:pPr>
        <w:pStyle w:val="NormalWeb"/>
        <w:shd w:val="clear" w:color="auto" w:fill="FFFFFF"/>
        <w:spacing w:before="120" w:beforeAutospacing="0" w:after="120" w:afterAutospacing="0"/>
        <w:rPr>
          <w:rFonts w:ascii="Arial Black" w:hAnsi="Arial Black" w:cs="Arial"/>
          <w:color w:val="000000" w:themeColor="text1"/>
          <w:sz w:val="32"/>
          <w:szCs w:val="32"/>
        </w:rPr>
      </w:pPr>
      <w:r w:rsidRPr="00A268E7">
        <w:rPr>
          <w:rFonts w:ascii="Arial Black" w:hAnsi="Arial Black" w:cs="Arial"/>
          <w:color w:val="000000" w:themeColor="text1"/>
          <w:sz w:val="32"/>
          <w:szCs w:val="32"/>
        </w:rPr>
        <w:lastRenderedPageBreak/>
        <w:t>Examples of time series are heights of ocean </w:t>
      </w:r>
      <w:hyperlink r:id="rId10" w:tooltip="Tides" w:history="1">
        <w:r w:rsidRPr="00A268E7">
          <w:rPr>
            <w:rStyle w:val="Hyperlink"/>
            <w:rFonts w:ascii="Arial Black" w:hAnsi="Arial Black" w:cs="Arial"/>
            <w:color w:val="000000" w:themeColor="text1"/>
            <w:sz w:val="32"/>
            <w:szCs w:val="32"/>
          </w:rPr>
          <w:t>tides</w:t>
        </w:r>
      </w:hyperlink>
      <w:r w:rsidRPr="00A268E7">
        <w:rPr>
          <w:rFonts w:ascii="Arial Black" w:hAnsi="Arial Black" w:cs="Arial"/>
          <w:color w:val="000000" w:themeColor="text1"/>
          <w:sz w:val="32"/>
          <w:szCs w:val="32"/>
        </w:rPr>
        <w:t>, counts of </w:t>
      </w:r>
      <w:hyperlink r:id="rId11" w:tooltip="Sunspots" w:history="1">
        <w:r w:rsidRPr="00A268E7">
          <w:rPr>
            <w:rStyle w:val="Hyperlink"/>
            <w:rFonts w:ascii="Arial Black" w:hAnsi="Arial Black" w:cs="Arial"/>
            <w:color w:val="000000" w:themeColor="text1"/>
            <w:sz w:val="32"/>
            <w:szCs w:val="32"/>
          </w:rPr>
          <w:t>sunspots</w:t>
        </w:r>
      </w:hyperlink>
      <w:r w:rsidRPr="00A268E7">
        <w:rPr>
          <w:rFonts w:ascii="Arial Black" w:hAnsi="Arial Black" w:cs="Arial"/>
          <w:color w:val="000000" w:themeColor="text1"/>
          <w:sz w:val="32"/>
          <w:szCs w:val="32"/>
        </w:rPr>
        <w:t>, and the daily closing value of the Dow Jones Industrial Average.</w:t>
      </w:r>
    </w:p>
    <w:p w:rsidR="00D32198" w:rsidRDefault="00D32198" w:rsidP="000C0E8D">
      <w:pPr>
        <w:pStyle w:val="NormalWeb"/>
        <w:shd w:val="clear" w:color="auto" w:fill="FFFFFF"/>
        <w:spacing w:before="120" w:beforeAutospacing="0" w:after="120" w:afterAutospacing="0"/>
        <w:rPr>
          <w:rFonts w:ascii="Arial Black" w:hAnsi="Arial Black" w:cs="Arial"/>
          <w:color w:val="000000" w:themeColor="text1"/>
          <w:sz w:val="32"/>
          <w:szCs w:val="32"/>
          <w:u w:val="single"/>
        </w:rPr>
      </w:pPr>
    </w:p>
    <w:p w:rsidR="00D32198" w:rsidRDefault="00D32198" w:rsidP="000C0E8D">
      <w:pPr>
        <w:pStyle w:val="NormalWeb"/>
        <w:shd w:val="clear" w:color="auto" w:fill="FFFFFF"/>
        <w:spacing w:before="120" w:beforeAutospacing="0" w:after="120" w:afterAutospacing="0"/>
        <w:rPr>
          <w:rFonts w:ascii="Arial Black" w:hAnsi="Arial Black" w:cs="Arial"/>
          <w:color w:val="000000" w:themeColor="text1"/>
          <w:sz w:val="32"/>
          <w:szCs w:val="32"/>
          <w:u w:val="single"/>
        </w:rPr>
      </w:pPr>
    </w:p>
    <w:p w:rsidR="000C0E8D" w:rsidRPr="00A268E7" w:rsidRDefault="000C0E8D" w:rsidP="000C0E8D">
      <w:pPr>
        <w:pStyle w:val="NormalWeb"/>
        <w:shd w:val="clear" w:color="auto" w:fill="FFFFFF"/>
        <w:spacing w:before="120" w:beforeAutospacing="0" w:after="120" w:afterAutospacing="0"/>
        <w:rPr>
          <w:rFonts w:ascii="Arial Black" w:hAnsi="Arial Black" w:cs="Arial"/>
          <w:color w:val="000000" w:themeColor="text1"/>
          <w:sz w:val="32"/>
          <w:szCs w:val="32"/>
          <w:u w:val="single"/>
        </w:rPr>
      </w:pPr>
      <w:r w:rsidRPr="00A268E7">
        <w:rPr>
          <w:rFonts w:ascii="Arial Black" w:hAnsi="Arial Black" w:cs="Arial"/>
          <w:color w:val="000000" w:themeColor="text1"/>
          <w:sz w:val="32"/>
          <w:szCs w:val="32"/>
          <w:u w:val="single"/>
        </w:rPr>
        <w:t>WHERE DO WE USE TIME SERIES?</w:t>
      </w:r>
    </w:p>
    <w:p w:rsidR="000C0E8D" w:rsidRPr="00A268E7" w:rsidRDefault="000C0E8D" w:rsidP="000C0E8D">
      <w:pPr>
        <w:pStyle w:val="NormalWeb"/>
        <w:shd w:val="clear" w:color="auto" w:fill="FFFFFF"/>
        <w:spacing w:before="120" w:beforeAutospacing="0" w:after="120" w:afterAutospacing="0"/>
        <w:rPr>
          <w:rFonts w:ascii="Arial Black" w:hAnsi="Arial Black" w:cs="Arial"/>
          <w:color w:val="000000" w:themeColor="text1"/>
          <w:sz w:val="32"/>
          <w:szCs w:val="32"/>
        </w:rPr>
      </w:pPr>
      <w:r w:rsidRPr="00A268E7">
        <w:rPr>
          <w:rFonts w:ascii="Arial Black" w:hAnsi="Arial Black" w:cs="Arial"/>
          <w:color w:val="000000" w:themeColor="text1"/>
          <w:sz w:val="32"/>
          <w:szCs w:val="32"/>
        </w:rPr>
        <w:t>Time series are very frequently plotted via </w:t>
      </w:r>
      <w:hyperlink r:id="rId12" w:tooltip="Line chart" w:history="1">
        <w:r w:rsidRPr="00A268E7">
          <w:rPr>
            <w:rStyle w:val="Hyperlink"/>
            <w:rFonts w:ascii="Arial Black" w:hAnsi="Arial Black" w:cs="Arial"/>
            <w:color w:val="000000" w:themeColor="text1"/>
            <w:sz w:val="32"/>
            <w:szCs w:val="32"/>
          </w:rPr>
          <w:t>line charts</w:t>
        </w:r>
      </w:hyperlink>
      <w:r w:rsidRPr="00A268E7">
        <w:rPr>
          <w:rFonts w:ascii="Arial Black" w:hAnsi="Arial Black" w:cs="Arial"/>
          <w:color w:val="000000" w:themeColor="text1"/>
          <w:sz w:val="32"/>
          <w:szCs w:val="32"/>
        </w:rPr>
        <w:t>. Time series are used in </w:t>
      </w:r>
      <w:hyperlink r:id="rId13" w:tooltip="Statistics" w:history="1">
        <w:r w:rsidRPr="00A268E7">
          <w:rPr>
            <w:rStyle w:val="Hyperlink"/>
            <w:rFonts w:ascii="Arial Black" w:hAnsi="Arial Black" w:cs="Arial"/>
            <w:color w:val="000000" w:themeColor="text1"/>
            <w:sz w:val="32"/>
            <w:szCs w:val="32"/>
          </w:rPr>
          <w:t>statistics</w:t>
        </w:r>
      </w:hyperlink>
      <w:r w:rsidRPr="00A268E7">
        <w:rPr>
          <w:rFonts w:ascii="Arial Black" w:hAnsi="Arial Black" w:cs="Arial"/>
          <w:color w:val="000000" w:themeColor="text1"/>
          <w:sz w:val="32"/>
          <w:szCs w:val="32"/>
        </w:rPr>
        <w:t>, </w:t>
      </w:r>
      <w:hyperlink r:id="rId14" w:tooltip="Signal processing" w:history="1">
        <w:r w:rsidRPr="00A268E7">
          <w:rPr>
            <w:rStyle w:val="Hyperlink"/>
            <w:rFonts w:ascii="Arial Black" w:hAnsi="Arial Black" w:cs="Arial"/>
            <w:color w:val="000000" w:themeColor="text1"/>
            <w:sz w:val="32"/>
            <w:szCs w:val="32"/>
          </w:rPr>
          <w:t>signal processing</w:t>
        </w:r>
      </w:hyperlink>
      <w:r w:rsidRPr="00A268E7">
        <w:rPr>
          <w:rFonts w:ascii="Arial Black" w:hAnsi="Arial Black" w:cs="Arial"/>
          <w:color w:val="000000" w:themeColor="text1"/>
          <w:sz w:val="32"/>
          <w:szCs w:val="32"/>
        </w:rPr>
        <w:t>, </w:t>
      </w:r>
      <w:hyperlink r:id="rId15" w:tooltip="Pattern recognition" w:history="1">
        <w:r w:rsidRPr="00A268E7">
          <w:rPr>
            <w:rStyle w:val="Hyperlink"/>
            <w:rFonts w:ascii="Arial Black" w:hAnsi="Arial Black" w:cs="Arial"/>
            <w:color w:val="000000" w:themeColor="text1"/>
            <w:sz w:val="32"/>
            <w:szCs w:val="32"/>
          </w:rPr>
          <w:t>pattern recognition</w:t>
        </w:r>
      </w:hyperlink>
      <w:r w:rsidRPr="00A268E7">
        <w:rPr>
          <w:rFonts w:ascii="Arial Black" w:hAnsi="Arial Black" w:cs="Arial"/>
          <w:color w:val="000000" w:themeColor="text1"/>
          <w:sz w:val="32"/>
          <w:szCs w:val="32"/>
        </w:rPr>
        <w:t>, </w:t>
      </w:r>
      <w:hyperlink r:id="rId16" w:tooltip="Econometrics" w:history="1">
        <w:r w:rsidRPr="00A268E7">
          <w:rPr>
            <w:rStyle w:val="Hyperlink"/>
            <w:rFonts w:ascii="Arial Black" w:hAnsi="Arial Black" w:cs="Arial"/>
            <w:color w:val="000000" w:themeColor="text1"/>
            <w:sz w:val="32"/>
            <w:szCs w:val="32"/>
          </w:rPr>
          <w:t>econometrics</w:t>
        </w:r>
      </w:hyperlink>
      <w:r w:rsidRPr="00A268E7">
        <w:rPr>
          <w:rFonts w:ascii="Arial Black" w:hAnsi="Arial Black" w:cs="Arial"/>
          <w:color w:val="000000" w:themeColor="text1"/>
          <w:sz w:val="32"/>
          <w:szCs w:val="32"/>
        </w:rPr>
        <w:t>, </w:t>
      </w:r>
      <w:hyperlink r:id="rId17" w:tooltip="Mathematical finance" w:history="1">
        <w:r w:rsidRPr="00A268E7">
          <w:rPr>
            <w:rStyle w:val="Hyperlink"/>
            <w:rFonts w:ascii="Arial Black" w:hAnsi="Arial Black" w:cs="Arial"/>
            <w:color w:val="000000" w:themeColor="text1"/>
            <w:sz w:val="32"/>
            <w:szCs w:val="32"/>
          </w:rPr>
          <w:t>mathematical finance</w:t>
        </w:r>
      </w:hyperlink>
      <w:r w:rsidRPr="00A268E7">
        <w:rPr>
          <w:rFonts w:ascii="Arial Black" w:hAnsi="Arial Black" w:cs="Arial"/>
          <w:color w:val="000000" w:themeColor="text1"/>
          <w:sz w:val="32"/>
          <w:szCs w:val="32"/>
        </w:rPr>
        <w:t>, </w:t>
      </w:r>
      <w:hyperlink r:id="rId18" w:tooltip="Weather forecasting" w:history="1">
        <w:r w:rsidRPr="00A268E7">
          <w:rPr>
            <w:rStyle w:val="Hyperlink"/>
            <w:rFonts w:ascii="Arial Black" w:hAnsi="Arial Black" w:cs="Arial"/>
            <w:color w:val="000000" w:themeColor="text1"/>
            <w:sz w:val="32"/>
            <w:szCs w:val="32"/>
          </w:rPr>
          <w:t>weather forecasting</w:t>
        </w:r>
      </w:hyperlink>
      <w:r w:rsidRPr="00A268E7">
        <w:rPr>
          <w:rFonts w:ascii="Arial Black" w:hAnsi="Arial Black" w:cs="Arial"/>
          <w:color w:val="000000" w:themeColor="text1"/>
          <w:sz w:val="32"/>
          <w:szCs w:val="32"/>
        </w:rPr>
        <w:t>, </w:t>
      </w:r>
      <w:hyperlink r:id="rId19" w:tooltip="Earthquake prediction" w:history="1">
        <w:r w:rsidRPr="00A268E7">
          <w:rPr>
            <w:rStyle w:val="Hyperlink"/>
            <w:rFonts w:ascii="Arial Black" w:hAnsi="Arial Black" w:cs="Arial"/>
            <w:color w:val="000000" w:themeColor="text1"/>
            <w:sz w:val="32"/>
            <w:szCs w:val="32"/>
          </w:rPr>
          <w:t>earthquake prediction</w:t>
        </w:r>
      </w:hyperlink>
      <w:r w:rsidRPr="00A268E7">
        <w:rPr>
          <w:rFonts w:ascii="Arial Black" w:hAnsi="Arial Black" w:cs="Arial"/>
          <w:color w:val="000000" w:themeColor="text1"/>
          <w:sz w:val="32"/>
          <w:szCs w:val="32"/>
        </w:rPr>
        <w:t>, </w:t>
      </w:r>
      <w:hyperlink r:id="rId20" w:tooltip="Electroencephalography" w:history="1">
        <w:r w:rsidRPr="00A268E7">
          <w:rPr>
            <w:rStyle w:val="Hyperlink"/>
            <w:rFonts w:ascii="Arial Black" w:hAnsi="Arial Black" w:cs="Arial"/>
            <w:color w:val="000000" w:themeColor="text1"/>
            <w:sz w:val="32"/>
            <w:szCs w:val="32"/>
          </w:rPr>
          <w:t>electroencephalography</w:t>
        </w:r>
      </w:hyperlink>
      <w:r w:rsidRPr="00A268E7">
        <w:rPr>
          <w:rFonts w:ascii="Arial Black" w:hAnsi="Arial Black" w:cs="Arial"/>
          <w:color w:val="000000" w:themeColor="text1"/>
          <w:sz w:val="32"/>
          <w:szCs w:val="32"/>
        </w:rPr>
        <w:t>, </w:t>
      </w:r>
      <w:hyperlink r:id="rId21" w:tooltip="Control engineering" w:history="1">
        <w:r w:rsidRPr="00A268E7">
          <w:rPr>
            <w:rStyle w:val="Hyperlink"/>
            <w:rFonts w:ascii="Arial Black" w:hAnsi="Arial Black" w:cs="Arial"/>
            <w:color w:val="000000" w:themeColor="text1"/>
            <w:sz w:val="32"/>
            <w:szCs w:val="32"/>
          </w:rPr>
          <w:t>control engineering</w:t>
        </w:r>
      </w:hyperlink>
      <w:r w:rsidRPr="00A268E7">
        <w:rPr>
          <w:rFonts w:ascii="Arial Black" w:hAnsi="Arial Black" w:cs="Arial"/>
          <w:color w:val="000000" w:themeColor="text1"/>
          <w:sz w:val="32"/>
          <w:szCs w:val="32"/>
        </w:rPr>
        <w:t>, </w:t>
      </w:r>
      <w:hyperlink r:id="rId22" w:tooltip="Astronomy" w:history="1">
        <w:r w:rsidRPr="00A268E7">
          <w:rPr>
            <w:rStyle w:val="Hyperlink"/>
            <w:rFonts w:ascii="Arial Black" w:hAnsi="Arial Black" w:cs="Arial"/>
            <w:color w:val="000000" w:themeColor="text1"/>
            <w:sz w:val="32"/>
            <w:szCs w:val="32"/>
          </w:rPr>
          <w:t>astronomy</w:t>
        </w:r>
      </w:hyperlink>
      <w:r w:rsidRPr="00A268E7">
        <w:rPr>
          <w:rFonts w:ascii="Arial Black" w:hAnsi="Arial Black" w:cs="Arial"/>
          <w:color w:val="000000" w:themeColor="text1"/>
          <w:sz w:val="32"/>
          <w:szCs w:val="32"/>
        </w:rPr>
        <w:t>, </w:t>
      </w:r>
      <w:hyperlink r:id="rId23" w:tooltip="Communications engineering" w:history="1">
        <w:r w:rsidRPr="00A268E7">
          <w:rPr>
            <w:rStyle w:val="Hyperlink"/>
            <w:rFonts w:ascii="Arial Black" w:hAnsi="Arial Black" w:cs="Arial"/>
            <w:color w:val="000000" w:themeColor="text1"/>
            <w:sz w:val="32"/>
            <w:szCs w:val="32"/>
          </w:rPr>
          <w:t>communications engineering</w:t>
        </w:r>
      </w:hyperlink>
      <w:r w:rsidRPr="00A268E7">
        <w:rPr>
          <w:rFonts w:ascii="Arial Black" w:hAnsi="Arial Black" w:cs="Arial"/>
          <w:color w:val="000000" w:themeColor="text1"/>
          <w:sz w:val="32"/>
          <w:szCs w:val="32"/>
        </w:rPr>
        <w:t>, and largely in any domain of applied </w:t>
      </w:r>
      <w:hyperlink r:id="rId24" w:tooltip="Applied science" w:history="1">
        <w:r w:rsidRPr="00A268E7">
          <w:rPr>
            <w:rStyle w:val="Hyperlink"/>
            <w:rFonts w:ascii="Arial Black" w:hAnsi="Arial Black" w:cs="Arial"/>
            <w:color w:val="000000" w:themeColor="text1"/>
            <w:sz w:val="32"/>
            <w:szCs w:val="32"/>
          </w:rPr>
          <w:t>science</w:t>
        </w:r>
      </w:hyperlink>
      <w:r w:rsidRPr="00A268E7">
        <w:rPr>
          <w:rFonts w:ascii="Arial Black" w:hAnsi="Arial Black" w:cs="Arial"/>
          <w:color w:val="000000" w:themeColor="text1"/>
          <w:sz w:val="32"/>
          <w:szCs w:val="32"/>
        </w:rPr>
        <w:t> and </w:t>
      </w:r>
      <w:hyperlink r:id="rId25" w:tooltip="Engineering" w:history="1">
        <w:r w:rsidRPr="00A268E7">
          <w:rPr>
            <w:rStyle w:val="Hyperlink"/>
            <w:rFonts w:ascii="Arial Black" w:hAnsi="Arial Black" w:cs="Arial"/>
            <w:color w:val="000000" w:themeColor="text1"/>
            <w:sz w:val="32"/>
            <w:szCs w:val="32"/>
          </w:rPr>
          <w:t>engineering</w:t>
        </w:r>
      </w:hyperlink>
      <w:r w:rsidRPr="00A268E7">
        <w:rPr>
          <w:rFonts w:ascii="Arial Black" w:hAnsi="Arial Black" w:cs="Arial"/>
          <w:color w:val="000000" w:themeColor="text1"/>
          <w:sz w:val="32"/>
          <w:szCs w:val="32"/>
        </w:rPr>
        <w:t> which involves </w:t>
      </w:r>
      <w:hyperlink r:id="rId26" w:tooltip="Time" w:history="1">
        <w:r w:rsidRPr="00A268E7">
          <w:rPr>
            <w:rStyle w:val="Hyperlink"/>
            <w:rFonts w:ascii="Arial Black" w:hAnsi="Arial Black" w:cs="Arial"/>
            <w:color w:val="000000" w:themeColor="text1"/>
            <w:sz w:val="32"/>
            <w:szCs w:val="32"/>
          </w:rPr>
          <w:t>temporal</w:t>
        </w:r>
      </w:hyperlink>
      <w:r w:rsidR="00120A65" w:rsidRPr="00A268E7">
        <w:rPr>
          <w:rFonts w:ascii="Arial Black" w:hAnsi="Arial Black" w:cs="Arial"/>
          <w:color w:val="000000" w:themeColor="text1"/>
          <w:sz w:val="32"/>
          <w:szCs w:val="32"/>
        </w:rPr>
        <w:t xml:space="preserve"> </w:t>
      </w:r>
      <w:r w:rsidRPr="00A268E7">
        <w:rPr>
          <w:rFonts w:ascii="Arial Black" w:hAnsi="Arial Black" w:cs="Arial"/>
          <w:color w:val="000000" w:themeColor="text1"/>
          <w:sz w:val="32"/>
          <w:szCs w:val="32"/>
        </w:rPr>
        <w:t>measurements.</w:t>
      </w:r>
    </w:p>
    <w:p w:rsidR="00120A65" w:rsidRPr="00A268E7" w:rsidRDefault="00120A65" w:rsidP="000C0E8D">
      <w:pPr>
        <w:pStyle w:val="NormalWeb"/>
        <w:shd w:val="clear" w:color="auto" w:fill="FFFFFF"/>
        <w:spacing w:before="120" w:beforeAutospacing="0" w:after="120" w:afterAutospacing="0"/>
        <w:rPr>
          <w:rFonts w:ascii="Arial Black" w:hAnsi="Arial Black" w:cs="Arial"/>
          <w:color w:val="000000" w:themeColor="text1"/>
          <w:sz w:val="32"/>
          <w:szCs w:val="32"/>
          <w:u w:val="single"/>
        </w:rPr>
      </w:pPr>
      <w:r w:rsidRPr="00A268E7">
        <w:rPr>
          <w:rFonts w:ascii="Arial Black" w:hAnsi="Arial Black" w:cs="Arial"/>
          <w:color w:val="000000" w:themeColor="text1"/>
          <w:sz w:val="32"/>
          <w:szCs w:val="32"/>
          <w:u w:val="single"/>
        </w:rPr>
        <w:t>TIME SERIES ANALYSIS:</w:t>
      </w:r>
    </w:p>
    <w:p w:rsidR="00120A65" w:rsidRPr="00A268E7" w:rsidRDefault="000C0E8D" w:rsidP="000C0E8D">
      <w:pPr>
        <w:pStyle w:val="NormalWeb"/>
        <w:shd w:val="clear" w:color="auto" w:fill="FFFFFF"/>
        <w:spacing w:before="120" w:beforeAutospacing="0" w:after="120" w:afterAutospacing="0"/>
        <w:rPr>
          <w:rFonts w:ascii="Arial Black" w:hAnsi="Arial Black" w:cs="Arial"/>
          <w:color w:val="000000" w:themeColor="text1"/>
          <w:sz w:val="32"/>
          <w:szCs w:val="32"/>
        </w:rPr>
      </w:pPr>
      <w:r w:rsidRPr="00A268E7">
        <w:rPr>
          <w:rFonts w:ascii="Arial Black" w:hAnsi="Arial Black" w:cs="Arial"/>
          <w:b/>
          <w:bCs/>
          <w:color w:val="000000" w:themeColor="text1"/>
          <w:sz w:val="32"/>
          <w:szCs w:val="32"/>
        </w:rPr>
        <w:t>Time series </w:t>
      </w:r>
      <w:r w:rsidRPr="00A268E7">
        <w:rPr>
          <w:rFonts w:ascii="Arial Black" w:hAnsi="Arial Black" w:cs="Arial"/>
          <w:b/>
          <w:bCs/>
          <w:i/>
          <w:iCs/>
          <w:color w:val="000000" w:themeColor="text1"/>
          <w:sz w:val="32"/>
          <w:szCs w:val="32"/>
        </w:rPr>
        <w:t>analysis</w:t>
      </w:r>
      <w:r w:rsidRPr="00A268E7">
        <w:rPr>
          <w:rFonts w:ascii="Arial Black" w:hAnsi="Arial Black" w:cs="Arial"/>
          <w:color w:val="000000" w:themeColor="text1"/>
          <w:sz w:val="32"/>
          <w:szCs w:val="32"/>
        </w:rPr>
        <w:t> comprises methods for analyzing time series data in order to extract meaningful statistics and other characteristics of the data.</w:t>
      </w:r>
      <w:r w:rsidR="00120A65" w:rsidRPr="00A268E7">
        <w:rPr>
          <w:rFonts w:ascii="Arial Black" w:hAnsi="Arial Black" w:cs="Arial"/>
          <w:color w:val="000000" w:themeColor="text1"/>
          <w:sz w:val="32"/>
          <w:szCs w:val="32"/>
        </w:rPr>
        <w:t xml:space="preserve"> </w:t>
      </w:r>
      <w:r w:rsidRPr="00A268E7">
        <w:rPr>
          <w:rFonts w:ascii="Arial Black" w:hAnsi="Arial Black" w:cs="Arial"/>
          <w:color w:val="000000" w:themeColor="text1"/>
          <w:sz w:val="32"/>
          <w:szCs w:val="32"/>
        </w:rPr>
        <w:t> </w:t>
      </w:r>
    </w:p>
    <w:p w:rsidR="00120A65" w:rsidRPr="00A268E7" w:rsidRDefault="00120A65" w:rsidP="000C0E8D">
      <w:pPr>
        <w:pStyle w:val="NormalWeb"/>
        <w:shd w:val="clear" w:color="auto" w:fill="FFFFFF"/>
        <w:spacing w:before="120" w:beforeAutospacing="0" w:after="120" w:afterAutospacing="0"/>
        <w:rPr>
          <w:rFonts w:ascii="Arial Black" w:hAnsi="Arial Black" w:cs="Arial"/>
          <w:color w:val="000000" w:themeColor="text1"/>
          <w:sz w:val="32"/>
          <w:szCs w:val="32"/>
        </w:rPr>
      </w:pPr>
    </w:p>
    <w:p w:rsidR="000C0E8D" w:rsidRPr="00A268E7" w:rsidRDefault="000C0E8D" w:rsidP="000C0E8D">
      <w:pPr>
        <w:pStyle w:val="NormalWeb"/>
        <w:shd w:val="clear" w:color="auto" w:fill="FFFFFF"/>
        <w:spacing w:before="120" w:beforeAutospacing="0" w:after="120" w:afterAutospacing="0"/>
        <w:rPr>
          <w:rFonts w:ascii="Arial Black" w:hAnsi="Arial Black" w:cs="Arial"/>
          <w:color w:val="000000" w:themeColor="text1"/>
          <w:sz w:val="32"/>
          <w:szCs w:val="32"/>
        </w:rPr>
      </w:pPr>
      <w:r w:rsidRPr="00A268E7">
        <w:rPr>
          <w:rFonts w:ascii="Arial Black" w:hAnsi="Arial Black" w:cs="Arial"/>
          <w:b/>
          <w:bCs/>
          <w:color w:val="000000" w:themeColor="text1"/>
          <w:sz w:val="32"/>
          <w:szCs w:val="32"/>
        </w:rPr>
        <w:t>Time series </w:t>
      </w:r>
      <w:r w:rsidRPr="00A268E7">
        <w:rPr>
          <w:rFonts w:ascii="Arial Black" w:hAnsi="Arial Black" w:cs="Arial"/>
          <w:b/>
          <w:bCs/>
          <w:i/>
          <w:iCs/>
          <w:color w:val="000000" w:themeColor="text1"/>
          <w:sz w:val="32"/>
          <w:szCs w:val="32"/>
        </w:rPr>
        <w:t>forecasting</w:t>
      </w:r>
      <w:r w:rsidRPr="00A268E7">
        <w:rPr>
          <w:rFonts w:ascii="Arial Black" w:hAnsi="Arial Black" w:cs="Arial"/>
          <w:color w:val="000000" w:themeColor="text1"/>
          <w:sz w:val="32"/>
          <w:szCs w:val="32"/>
        </w:rPr>
        <w:t> is the use of a </w:t>
      </w:r>
      <w:hyperlink r:id="rId27" w:tooltip="Model (abstract)" w:history="1">
        <w:r w:rsidRPr="00A268E7">
          <w:rPr>
            <w:rStyle w:val="Hyperlink"/>
            <w:rFonts w:ascii="Arial Black" w:hAnsi="Arial Black" w:cs="Arial"/>
            <w:color w:val="000000" w:themeColor="text1"/>
            <w:sz w:val="32"/>
            <w:szCs w:val="32"/>
          </w:rPr>
          <w:t>model</w:t>
        </w:r>
      </w:hyperlink>
      <w:r w:rsidRPr="00A268E7">
        <w:rPr>
          <w:rFonts w:ascii="Arial Black" w:hAnsi="Arial Black" w:cs="Arial"/>
          <w:color w:val="000000" w:themeColor="text1"/>
          <w:sz w:val="32"/>
          <w:szCs w:val="32"/>
        </w:rPr>
        <w:t> to predict future values based on previously observed values. While </w:t>
      </w:r>
      <w:hyperlink r:id="rId28" w:tooltip="Regression analysis" w:history="1">
        <w:r w:rsidRPr="00A268E7">
          <w:rPr>
            <w:rStyle w:val="Hyperlink"/>
            <w:rFonts w:ascii="Arial Black" w:hAnsi="Arial Black" w:cs="Arial"/>
            <w:color w:val="000000" w:themeColor="text1"/>
            <w:sz w:val="32"/>
            <w:szCs w:val="32"/>
          </w:rPr>
          <w:t>regression analysis</w:t>
        </w:r>
      </w:hyperlink>
      <w:r w:rsidRPr="00A268E7">
        <w:rPr>
          <w:rFonts w:ascii="Arial Black" w:hAnsi="Arial Black" w:cs="Arial"/>
          <w:color w:val="000000" w:themeColor="text1"/>
          <w:sz w:val="32"/>
          <w:szCs w:val="32"/>
        </w:rPr>
        <w:t xml:space="preserve"> is often employed in such a way as to test theories that the current values of one or more independent time series affect the current value of another time </w:t>
      </w:r>
      <w:r w:rsidRPr="00A268E7">
        <w:rPr>
          <w:rFonts w:ascii="Arial Black" w:hAnsi="Arial Black" w:cs="Arial"/>
          <w:color w:val="000000" w:themeColor="text1"/>
          <w:sz w:val="32"/>
          <w:szCs w:val="32"/>
        </w:rPr>
        <w:lastRenderedPageBreak/>
        <w:t>series, this type of analysis of time series is not called "time series analysis", which focuses on comparing values of a single time series or multiple dependent time series at different points in time</w:t>
      </w:r>
      <w:r w:rsidR="00120A65" w:rsidRPr="00A268E7">
        <w:rPr>
          <w:rFonts w:ascii="Arial Black" w:hAnsi="Arial Black" w:cs="Arial"/>
          <w:color w:val="000000" w:themeColor="text1"/>
          <w:sz w:val="32"/>
          <w:szCs w:val="32"/>
        </w:rPr>
        <w:t xml:space="preserve">. </w:t>
      </w:r>
      <w:hyperlink r:id="rId29" w:tooltip="Interrupted time series" w:history="1">
        <w:r w:rsidRPr="00A268E7">
          <w:rPr>
            <w:rStyle w:val="Hyperlink"/>
            <w:rFonts w:ascii="Arial Black" w:hAnsi="Arial Black" w:cs="Arial"/>
            <w:color w:val="000000" w:themeColor="text1"/>
            <w:sz w:val="32"/>
            <w:szCs w:val="32"/>
          </w:rPr>
          <w:t>Interrupted time series</w:t>
        </w:r>
      </w:hyperlink>
      <w:r w:rsidRPr="00A268E7">
        <w:rPr>
          <w:rFonts w:ascii="Arial Black" w:hAnsi="Arial Black" w:cs="Arial"/>
          <w:color w:val="000000" w:themeColor="text1"/>
          <w:sz w:val="32"/>
          <w:szCs w:val="32"/>
        </w:rPr>
        <w:t> analysis is the analysis of interventions on a single time series.</w:t>
      </w:r>
    </w:p>
    <w:p w:rsidR="00BC78FF" w:rsidRPr="00A268E7" w:rsidRDefault="00BC78FF">
      <w:pPr>
        <w:rPr>
          <w:rFonts w:ascii="Arial Black" w:hAnsi="Arial Black"/>
          <w:b/>
          <w:color w:val="000000" w:themeColor="text1"/>
          <w:sz w:val="32"/>
          <w:szCs w:val="32"/>
          <w:u w:val="single"/>
        </w:rPr>
      </w:pPr>
    </w:p>
    <w:p w:rsidR="000C0E8D" w:rsidRPr="00A268E7" w:rsidRDefault="00120A65">
      <w:pPr>
        <w:rPr>
          <w:rFonts w:ascii="Arial Black" w:hAnsi="Arial Black"/>
          <w:b/>
          <w:color w:val="000000" w:themeColor="text1"/>
          <w:sz w:val="32"/>
          <w:szCs w:val="32"/>
          <w:u w:val="single"/>
        </w:rPr>
      </w:pPr>
      <w:r w:rsidRPr="00A268E7">
        <w:rPr>
          <w:rFonts w:ascii="Arial Black" w:hAnsi="Arial Black"/>
          <w:b/>
          <w:color w:val="000000" w:themeColor="text1"/>
          <w:sz w:val="32"/>
          <w:szCs w:val="32"/>
          <w:u w:val="single"/>
        </w:rPr>
        <w:t>COMPONENTS OF A TIME SERIES:</w:t>
      </w:r>
    </w:p>
    <w:p w:rsidR="00120A65" w:rsidRPr="00A268E7" w:rsidRDefault="00120A65" w:rsidP="00120A65">
      <w:pPr>
        <w:numPr>
          <w:ilvl w:val="0"/>
          <w:numId w:val="5"/>
        </w:numPr>
        <w:shd w:val="clear" w:color="auto" w:fill="FFFFFF"/>
        <w:spacing w:after="37" w:line="240" w:lineRule="auto"/>
        <w:ind w:left="0"/>
        <w:rPr>
          <w:rFonts w:ascii="Arial Black" w:eastAsia="Times New Roman" w:hAnsi="Arial Black" w:cs="Arial"/>
          <w:color w:val="222222"/>
          <w:sz w:val="32"/>
          <w:szCs w:val="32"/>
          <w:u w:val="single"/>
          <w:lang w:eastAsia="en-IN"/>
        </w:rPr>
      </w:pPr>
      <w:r w:rsidRPr="00A268E7">
        <w:rPr>
          <w:rFonts w:ascii="Arial Black" w:eastAsia="Times New Roman" w:hAnsi="Arial Black" w:cs="Arial"/>
          <w:color w:val="222222"/>
          <w:sz w:val="32"/>
          <w:szCs w:val="32"/>
          <w:u w:val="single"/>
          <w:lang w:eastAsia="en-IN"/>
        </w:rPr>
        <w:t>Secular Trends (or simply t</w:t>
      </w:r>
      <w:r w:rsidRPr="00120A65">
        <w:rPr>
          <w:rFonts w:ascii="Arial Black" w:eastAsia="Times New Roman" w:hAnsi="Arial Black" w:cs="Arial"/>
          <w:color w:val="222222"/>
          <w:sz w:val="32"/>
          <w:szCs w:val="32"/>
          <w:u w:val="single"/>
          <w:lang w:eastAsia="en-IN"/>
        </w:rPr>
        <w:t>rends)</w:t>
      </w:r>
    </w:p>
    <w:p w:rsidR="00120A65" w:rsidRPr="00120A65" w:rsidRDefault="00120A65" w:rsidP="00120A65">
      <w:pPr>
        <w:spacing w:after="288" w:line="240" w:lineRule="auto"/>
        <w:rPr>
          <w:rFonts w:ascii="Arial Black" w:eastAsia="Times New Roman" w:hAnsi="Arial Black" w:cs="Times New Roman"/>
          <w:color w:val="000000"/>
          <w:sz w:val="32"/>
          <w:szCs w:val="32"/>
          <w:lang w:eastAsia="en-IN"/>
        </w:rPr>
      </w:pPr>
      <w:r w:rsidRPr="00120A65">
        <w:rPr>
          <w:rFonts w:ascii="Arial Black" w:eastAsia="Times New Roman" w:hAnsi="Arial Black" w:cs="Times New Roman"/>
          <w:color w:val="000000"/>
          <w:sz w:val="32"/>
          <w:szCs w:val="32"/>
          <w:lang w:eastAsia="en-IN"/>
        </w:rPr>
        <w:t>The secular trend is the main component of a time series which results from long term effects of socio-economic and political factors. This trend may show the growth or decline in a time series over a long period. This is the type of tendency which continues to persist for a very long period. Prices and export and import data, for example, reflect obviously increasing tendencies over time.</w:t>
      </w:r>
    </w:p>
    <w:p w:rsidR="00120A65" w:rsidRPr="00A268E7" w:rsidRDefault="00120A65" w:rsidP="00120A65">
      <w:pPr>
        <w:numPr>
          <w:ilvl w:val="0"/>
          <w:numId w:val="5"/>
        </w:numPr>
        <w:shd w:val="clear" w:color="auto" w:fill="FFFFFF"/>
        <w:spacing w:after="37" w:line="240" w:lineRule="auto"/>
        <w:ind w:left="0"/>
        <w:rPr>
          <w:rFonts w:ascii="Arial Black" w:eastAsia="Times New Roman" w:hAnsi="Arial Black" w:cs="Arial"/>
          <w:color w:val="222222"/>
          <w:sz w:val="32"/>
          <w:szCs w:val="32"/>
          <w:u w:val="single"/>
          <w:lang w:eastAsia="en-IN"/>
        </w:rPr>
      </w:pPr>
      <w:r w:rsidRPr="00120A65">
        <w:rPr>
          <w:rFonts w:ascii="Arial Black" w:eastAsia="Times New Roman" w:hAnsi="Arial Black" w:cs="Arial"/>
          <w:color w:val="222222"/>
          <w:sz w:val="32"/>
          <w:szCs w:val="32"/>
          <w:u w:val="single"/>
          <w:lang w:eastAsia="en-IN"/>
        </w:rPr>
        <w:t>Seasonal Movements.</w:t>
      </w:r>
    </w:p>
    <w:p w:rsidR="00120A65" w:rsidRPr="00A268E7" w:rsidRDefault="00120A65" w:rsidP="00120A65">
      <w:pPr>
        <w:shd w:val="clear" w:color="auto" w:fill="FFFFFF"/>
        <w:spacing w:after="37" w:line="240" w:lineRule="auto"/>
        <w:rPr>
          <w:rFonts w:ascii="Arial Black" w:eastAsia="Times New Roman" w:hAnsi="Arial Black" w:cs="Arial"/>
          <w:color w:val="222222"/>
          <w:sz w:val="32"/>
          <w:szCs w:val="32"/>
          <w:lang w:eastAsia="en-IN"/>
        </w:rPr>
      </w:pPr>
      <w:r w:rsidRPr="00A268E7">
        <w:rPr>
          <w:rFonts w:ascii="Arial Black" w:hAnsi="Arial Black"/>
          <w:color w:val="000000"/>
          <w:sz w:val="32"/>
          <w:szCs w:val="32"/>
          <w:shd w:val="clear" w:color="auto" w:fill="FFFFFF"/>
        </w:rPr>
        <w:t xml:space="preserve">These are short term movements occurring in data due to seasonal factors. The short term is generally considered as a period in which changes occur in a time series with variations in weather or festivities. For example,  it is commonly observed that the consumption of ice-cream during summer is generally high and hence an ice-cream dealer's sales would be higher in some months of the year while relatively lower during winter months. Employment, output, exports, etc., are subject to </w:t>
      </w:r>
      <w:r w:rsidRPr="00A268E7">
        <w:rPr>
          <w:rFonts w:ascii="Arial Black" w:hAnsi="Arial Black"/>
          <w:color w:val="000000"/>
          <w:sz w:val="32"/>
          <w:szCs w:val="32"/>
          <w:shd w:val="clear" w:color="auto" w:fill="FFFFFF"/>
        </w:rPr>
        <w:lastRenderedPageBreak/>
        <w:t>change due to variations in weather. Similarly, the sale of garments, umbrellas, greeting cards and fire-works are subject to large variations during festivals like Valentine’s Day, Eid, Christmas, New Year's, etc. These types of variations in a time series are isolated only when the series is provided biannually, quarterly or monthly.</w:t>
      </w:r>
      <w:r w:rsidRPr="00A268E7">
        <w:rPr>
          <w:rFonts w:ascii="Arial Black" w:hAnsi="Arial Black"/>
          <w:color w:val="000000"/>
          <w:sz w:val="32"/>
          <w:szCs w:val="32"/>
        </w:rPr>
        <w:br/>
      </w:r>
      <w:r w:rsidRPr="00A268E7">
        <w:rPr>
          <w:rFonts w:ascii="Arial Black" w:hAnsi="Arial Black"/>
          <w:color w:val="000000"/>
          <w:sz w:val="32"/>
          <w:szCs w:val="32"/>
        </w:rPr>
        <w:br/>
      </w:r>
    </w:p>
    <w:p w:rsidR="004A3C71" w:rsidRPr="00A268E7" w:rsidRDefault="00120A65" w:rsidP="004A3C71">
      <w:pPr>
        <w:numPr>
          <w:ilvl w:val="0"/>
          <w:numId w:val="5"/>
        </w:numPr>
        <w:shd w:val="clear" w:color="auto" w:fill="FFFFFF"/>
        <w:spacing w:after="37" w:line="240" w:lineRule="auto"/>
        <w:ind w:left="0"/>
        <w:rPr>
          <w:rFonts w:ascii="Arial Black" w:eastAsia="Times New Roman" w:hAnsi="Arial Black" w:cs="Arial"/>
          <w:color w:val="222222"/>
          <w:sz w:val="32"/>
          <w:szCs w:val="32"/>
          <w:u w:val="single"/>
          <w:lang w:eastAsia="en-IN"/>
        </w:rPr>
      </w:pPr>
      <w:r w:rsidRPr="00120A65">
        <w:rPr>
          <w:rFonts w:ascii="Arial Black" w:eastAsia="Times New Roman" w:hAnsi="Arial Black" w:cs="Arial"/>
          <w:color w:val="222222"/>
          <w:sz w:val="32"/>
          <w:szCs w:val="32"/>
          <w:u w:val="single"/>
          <w:lang w:eastAsia="en-IN"/>
        </w:rPr>
        <w:t>Cyclical Movements.</w:t>
      </w:r>
    </w:p>
    <w:p w:rsidR="00120A65" w:rsidRPr="00A268E7" w:rsidRDefault="00120A65" w:rsidP="004A3C71">
      <w:pPr>
        <w:shd w:val="clear" w:color="auto" w:fill="FFFFFF"/>
        <w:spacing w:after="37" w:line="240" w:lineRule="auto"/>
        <w:rPr>
          <w:rFonts w:ascii="Arial Black" w:eastAsia="Times New Roman" w:hAnsi="Arial Black" w:cs="Times New Roman"/>
          <w:color w:val="000000"/>
          <w:sz w:val="32"/>
          <w:szCs w:val="32"/>
          <w:lang w:eastAsia="en-IN"/>
        </w:rPr>
      </w:pPr>
      <w:r w:rsidRPr="00A268E7">
        <w:rPr>
          <w:rFonts w:ascii="Arial Black" w:eastAsia="Times New Roman" w:hAnsi="Arial Black" w:cs="Times New Roman"/>
          <w:color w:val="000000"/>
          <w:sz w:val="32"/>
          <w:szCs w:val="32"/>
          <w:lang w:eastAsia="en-IN"/>
        </w:rPr>
        <w:t>These are long term oscillations occurring in a time series. These oscillations are mostly observed in economics data and the periods of such oscillations are generally extended from five to twelve years or more. These oscillations are associated with the well known business cycles. These cyclic movements can be studied provided a long series of measurements, free from irregular fluctuations, is available.</w:t>
      </w:r>
    </w:p>
    <w:p w:rsidR="004A3C71" w:rsidRPr="00A268E7" w:rsidRDefault="004A3C71" w:rsidP="004A3C71">
      <w:pPr>
        <w:shd w:val="clear" w:color="auto" w:fill="FFFFFF"/>
        <w:spacing w:after="37" w:line="240" w:lineRule="auto"/>
        <w:rPr>
          <w:rFonts w:ascii="Arial Black" w:eastAsia="Times New Roman" w:hAnsi="Arial Black" w:cs="Arial"/>
          <w:color w:val="222222"/>
          <w:sz w:val="32"/>
          <w:szCs w:val="32"/>
          <w:lang w:eastAsia="en-IN"/>
        </w:rPr>
      </w:pPr>
    </w:p>
    <w:p w:rsidR="00120A65" w:rsidRPr="00A268E7" w:rsidRDefault="00120A65" w:rsidP="00120A65">
      <w:pPr>
        <w:spacing w:after="288" w:line="240" w:lineRule="auto"/>
        <w:ind w:left="360"/>
        <w:rPr>
          <w:rFonts w:ascii="Arial Black" w:eastAsia="Times New Roman" w:hAnsi="Arial Black" w:cs="Arial"/>
          <w:color w:val="222222"/>
          <w:sz w:val="32"/>
          <w:szCs w:val="32"/>
          <w:lang w:eastAsia="en-IN"/>
        </w:rPr>
      </w:pPr>
    </w:p>
    <w:p w:rsidR="004A3C71" w:rsidRPr="00A268E7" w:rsidRDefault="00120A65" w:rsidP="004A3C71">
      <w:pPr>
        <w:numPr>
          <w:ilvl w:val="0"/>
          <w:numId w:val="5"/>
        </w:numPr>
        <w:shd w:val="clear" w:color="auto" w:fill="FFFFFF"/>
        <w:spacing w:after="37" w:line="240" w:lineRule="auto"/>
        <w:ind w:left="0"/>
        <w:rPr>
          <w:rFonts w:ascii="Arial Black" w:eastAsia="Times New Roman" w:hAnsi="Arial Black" w:cs="Arial"/>
          <w:color w:val="222222"/>
          <w:sz w:val="32"/>
          <w:szCs w:val="32"/>
          <w:u w:val="single"/>
          <w:lang w:eastAsia="en-IN"/>
        </w:rPr>
      </w:pPr>
      <w:r w:rsidRPr="00120A65">
        <w:rPr>
          <w:rFonts w:ascii="Arial Black" w:eastAsia="Times New Roman" w:hAnsi="Arial Black" w:cs="Arial"/>
          <w:color w:val="222222"/>
          <w:sz w:val="32"/>
          <w:szCs w:val="32"/>
          <w:u w:val="single"/>
          <w:lang w:eastAsia="en-IN"/>
        </w:rPr>
        <w:t>Irregular Fluctuations.</w:t>
      </w:r>
    </w:p>
    <w:p w:rsidR="00120A65" w:rsidRPr="00120A65" w:rsidRDefault="00120A65" w:rsidP="004A3C71">
      <w:pPr>
        <w:shd w:val="clear" w:color="auto" w:fill="FFFFFF"/>
        <w:spacing w:after="37" w:line="240" w:lineRule="auto"/>
        <w:rPr>
          <w:rFonts w:ascii="Arial Black" w:eastAsia="Times New Roman" w:hAnsi="Arial Black" w:cs="Arial"/>
          <w:color w:val="222222"/>
          <w:sz w:val="32"/>
          <w:szCs w:val="32"/>
          <w:lang w:eastAsia="en-IN"/>
        </w:rPr>
      </w:pPr>
      <w:r w:rsidRPr="00A268E7">
        <w:rPr>
          <w:rFonts w:ascii="Arial Black" w:hAnsi="Arial Black"/>
          <w:color w:val="000000"/>
          <w:sz w:val="32"/>
          <w:szCs w:val="32"/>
          <w:shd w:val="clear" w:color="auto" w:fill="FFFFFF"/>
        </w:rPr>
        <w:t xml:space="preserve">These are sudden changes occurring in a time series which are unlikely to be repeated. They are components of a time series which cannot be explained by trends, seasonal or cyclic movements. These variations are sometimes called residual or random components. These variations, though accidental in nature, can cause </w:t>
      </w:r>
      <w:r w:rsidRPr="00A268E7">
        <w:rPr>
          <w:rFonts w:ascii="Arial Black" w:hAnsi="Arial Black"/>
          <w:color w:val="000000"/>
          <w:sz w:val="32"/>
          <w:szCs w:val="32"/>
          <w:shd w:val="clear" w:color="auto" w:fill="FFFFFF"/>
        </w:rPr>
        <w:lastRenderedPageBreak/>
        <w:t>a continual change in the trends, seasonal and cyclical oscillations during the forthcoming period. Floods, fires, earthquakes, revolutions, epidemics, strikes etc., are the root causes of such irregularities.</w:t>
      </w:r>
      <w:r w:rsidRPr="00A268E7">
        <w:rPr>
          <w:rFonts w:ascii="Arial Black" w:hAnsi="Arial Black"/>
          <w:color w:val="000000"/>
          <w:sz w:val="32"/>
          <w:szCs w:val="32"/>
        </w:rPr>
        <w:br/>
      </w:r>
    </w:p>
    <w:p w:rsidR="00120A65" w:rsidRPr="00A268E7" w:rsidRDefault="004A3C71">
      <w:pPr>
        <w:rPr>
          <w:rFonts w:ascii="Arial Black" w:hAnsi="Arial Black"/>
          <w:b/>
          <w:color w:val="000000" w:themeColor="text1"/>
          <w:sz w:val="32"/>
          <w:szCs w:val="32"/>
          <w:u w:val="single"/>
        </w:rPr>
      </w:pPr>
      <w:r w:rsidRPr="00A268E7">
        <w:rPr>
          <w:rFonts w:ascii="Arial Black" w:hAnsi="Arial Black"/>
          <w:b/>
          <w:color w:val="000000" w:themeColor="text1"/>
          <w:sz w:val="32"/>
          <w:szCs w:val="32"/>
          <w:u w:val="single"/>
        </w:rPr>
        <w:t xml:space="preserve"> VARIOUS MODELS OF THE TIME SERIES:</w:t>
      </w:r>
    </w:p>
    <w:p w:rsidR="004A3C71" w:rsidRPr="004A3C71" w:rsidRDefault="004A3C71" w:rsidP="004A3C71">
      <w:pPr>
        <w:shd w:val="clear" w:color="auto" w:fill="FFFFD9"/>
        <w:spacing w:before="300" w:after="300" w:line="360" w:lineRule="atLeast"/>
        <w:rPr>
          <w:rFonts w:ascii="Arial Black" w:eastAsia="Times New Roman" w:hAnsi="Arial Black" w:cs="Times New Roman"/>
          <w:b/>
          <w:bCs/>
          <w:color w:val="0D0D0D" w:themeColor="text1" w:themeTint="F2"/>
          <w:sz w:val="32"/>
          <w:szCs w:val="32"/>
          <w:lang w:eastAsia="en-IN"/>
        </w:rPr>
      </w:pPr>
      <w:r w:rsidRPr="004A3C71">
        <w:rPr>
          <w:rFonts w:ascii="Arial Black" w:eastAsia="Times New Roman" w:hAnsi="Arial Black" w:cs="Times New Roman"/>
          <w:b/>
          <w:bCs/>
          <w:color w:val="0D0D0D" w:themeColor="text1" w:themeTint="F2"/>
          <w:sz w:val="32"/>
          <w:szCs w:val="32"/>
          <w:lang w:eastAsia="en-IN"/>
        </w:rPr>
        <w:t>Additive models</w:t>
      </w:r>
    </w:p>
    <w:p w:rsidR="004A3C71" w:rsidRPr="004A3C71" w:rsidRDefault="001E30D9" w:rsidP="004A3C71">
      <w:pPr>
        <w:shd w:val="clear" w:color="auto" w:fill="FFFFD9"/>
        <w:spacing w:before="300" w:after="300" w:line="360" w:lineRule="atLeast"/>
        <w:ind w:left="400"/>
        <w:rPr>
          <w:rFonts w:ascii="Arial Black" w:eastAsia="Times New Roman" w:hAnsi="Arial Black" w:cs="Times New Roman"/>
          <w:color w:val="0D0D0D" w:themeColor="text1" w:themeTint="F2"/>
          <w:sz w:val="32"/>
          <w:szCs w:val="32"/>
          <w:lang w:eastAsia="en-IN"/>
        </w:rPr>
      </w:pPr>
      <w:r w:rsidRPr="00A268E7">
        <w:rPr>
          <w:rFonts w:ascii="Arial Black" w:eastAsia="Times New Roman" w:hAnsi="Arial Black" w:cs="Times New Roman"/>
          <w:color w:val="0D0D0D" w:themeColor="text1" w:themeTint="F2"/>
          <w:sz w:val="32"/>
          <w:szCs w:val="32"/>
          <w:lang w:eastAsia="en-IN"/>
        </w:rPr>
        <w:t>The additive model is based on the a</w:t>
      </w:r>
      <w:r w:rsidR="004A3C71" w:rsidRPr="004A3C71">
        <w:rPr>
          <w:rFonts w:ascii="Arial Black" w:eastAsia="Times New Roman" w:hAnsi="Arial Black" w:cs="Times New Roman"/>
          <w:color w:val="0D0D0D" w:themeColor="text1" w:themeTint="F2"/>
          <w:sz w:val="32"/>
          <w:szCs w:val="32"/>
          <w:lang w:eastAsia="en-IN"/>
        </w:rPr>
        <w:t>ssumption that the different components affected the time series additively.</w:t>
      </w:r>
    </w:p>
    <w:p w:rsidR="004A3C71" w:rsidRPr="004A3C71" w:rsidRDefault="004A3C71" w:rsidP="004A3C71">
      <w:pPr>
        <w:shd w:val="clear" w:color="auto" w:fill="FFFFD9"/>
        <w:spacing w:before="200" w:line="240" w:lineRule="auto"/>
        <w:ind w:left="400"/>
        <w:jc w:val="center"/>
        <w:rPr>
          <w:rFonts w:ascii="Arial Black" w:eastAsia="Times New Roman" w:hAnsi="Arial Black" w:cs="Times New Roman"/>
          <w:color w:val="0D0D0D" w:themeColor="text1" w:themeTint="F2"/>
          <w:sz w:val="32"/>
          <w:szCs w:val="32"/>
          <w:lang w:eastAsia="en-IN"/>
        </w:rPr>
      </w:pPr>
      <w:r w:rsidRPr="00A268E7">
        <w:rPr>
          <w:rFonts w:ascii="Arial Black" w:eastAsia="Times New Roman" w:hAnsi="Arial Black" w:cs="Times New Roman"/>
          <w:noProof/>
          <w:color w:val="0D0D0D" w:themeColor="text1" w:themeTint="F2"/>
          <w:sz w:val="32"/>
          <w:szCs w:val="32"/>
          <w:lang w:val="en-US"/>
        </w:rPr>
        <w:drawing>
          <wp:inline distT="0" distB="0" distL="0" distR="0">
            <wp:extent cx="4182745" cy="141605"/>
            <wp:effectExtent l="19050" t="0" r="8255" b="0"/>
            <wp:docPr id="7" name="Picture 1" descr="http://www-ist.massey.ac.nz/dstirlin/CAST/CAST/Hseasonal/images/dataCompon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t.massey.ac.nz/dstirlin/CAST/CAST/Hseasonal/images/dataComponents.gif"/>
                    <pic:cNvPicPr>
                      <a:picLocks noChangeAspect="1" noChangeArrowheads="1"/>
                    </pic:cNvPicPr>
                  </pic:nvPicPr>
                  <pic:blipFill>
                    <a:blip r:embed="rId30"/>
                    <a:srcRect/>
                    <a:stretch>
                      <a:fillRect/>
                    </a:stretch>
                  </pic:blipFill>
                  <pic:spPr bwMode="auto">
                    <a:xfrm>
                      <a:off x="0" y="0"/>
                      <a:ext cx="4182745" cy="141605"/>
                    </a:xfrm>
                    <a:prstGeom prst="rect">
                      <a:avLst/>
                    </a:prstGeom>
                    <a:noFill/>
                    <a:ln w="9525">
                      <a:noFill/>
                      <a:miter lim="800000"/>
                      <a:headEnd/>
                      <a:tailEnd/>
                    </a:ln>
                  </pic:spPr>
                </pic:pic>
              </a:graphicData>
            </a:graphic>
          </wp:inline>
        </w:drawing>
      </w:r>
    </w:p>
    <w:p w:rsidR="004A3C71" w:rsidRPr="004A3C71" w:rsidRDefault="004A3C71" w:rsidP="004A3C71">
      <w:pPr>
        <w:shd w:val="clear" w:color="auto" w:fill="FFFFD9"/>
        <w:spacing w:before="300" w:after="300" w:line="360" w:lineRule="atLeast"/>
        <w:ind w:left="400"/>
        <w:rPr>
          <w:rFonts w:ascii="Arial Black" w:eastAsia="Times New Roman" w:hAnsi="Arial Black" w:cs="Times New Roman"/>
          <w:color w:val="0D0D0D" w:themeColor="text1" w:themeTint="F2"/>
          <w:sz w:val="32"/>
          <w:szCs w:val="32"/>
          <w:lang w:eastAsia="en-IN"/>
        </w:rPr>
      </w:pPr>
      <w:r w:rsidRPr="004A3C71">
        <w:rPr>
          <w:rFonts w:ascii="Arial Black" w:eastAsia="Times New Roman" w:hAnsi="Arial Black" w:cs="Times New Roman"/>
          <w:color w:val="0D0D0D" w:themeColor="text1" w:themeTint="F2"/>
          <w:sz w:val="32"/>
          <w:szCs w:val="32"/>
          <w:lang w:eastAsia="en-IN"/>
        </w:rPr>
        <w:t>For monthly data, an additive model assumes that the difference between the January and July values is approximately the same each year. In other words, the </w:t>
      </w:r>
      <w:r w:rsidRPr="00A268E7">
        <w:rPr>
          <w:rFonts w:ascii="Arial Black" w:eastAsia="Times New Roman" w:hAnsi="Arial Black" w:cs="Times New Roman"/>
          <w:b/>
          <w:bCs/>
          <w:color w:val="0D0D0D" w:themeColor="text1" w:themeTint="F2"/>
          <w:sz w:val="32"/>
          <w:szCs w:val="32"/>
          <w:lang w:eastAsia="en-IN"/>
        </w:rPr>
        <w:t>amplitude</w:t>
      </w:r>
      <w:r w:rsidRPr="004A3C71">
        <w:rPr>
          <w:rFonts w:ascii="Arial Black" w:eastAsia="Times New Roman" w:hAnsi="Arial Black" w:cs="Times New Roman"/>
          <w:color w:val="0D0D0D" w:themeColor="text1" w:themeTint="F2"/>
          <w:sz w:val="32"/>
          <w:szCs w:val="32"/>
          <w:lang w:eastAsia="en-IN"/>
        </w:rPr>
        <w:t> of the seasonal effect is the same each year.</w:t>
      </w:r>
    </w:p>
    <w:p w:rsidR="004A3C71" w:rsidRPr="004A3C71" w:rsidRDefault="004A3C71" w:rsidP="004A3C71">
      <w:pPr>
        <w:shd w:val="clear" w:color="auto" w:fill="FFFFD9"/>
        <w:spacing w:before="300" w:after="300" w:line="360" w:lineRule="atLeast"/>
        <w:ind w:left="400"/>
        <w:rPr>
          <w:rFonts w:ascii="Arial Black" w:eastAsia="Times New Roman" w:hAnsi="Arial Black" w:cs="Times New Roman"/>
          <w:color w:val="0D0D0D" w:themeColor="text1" w:themeTint="F2"/>
          <w:sz w:val="32"/>
          <w:szCs w:val="32"/>
          <w:lang w:eastAsia="en-IN"/>
        </w:rPr>
      </w:pPr>
      <w:r w:rsidRPr="004A3C71">
        <w:rPr>
          <w:rFonts w:ascii="Arial Black" w:eastAsia="Times New Roman" w:hAnsi="Arial Black" w:cs="Times New Roman"/>
          <w:color w:val="0D0D0D" w:themeColor="text1" w:themeTint="F2"/>
          <w:sz w:val="32"/>
          <w:szCs w:val="32"/>
          <w:lang w:eastAsia="en-IN"/>
        </w:rPr>
        <w:t>The model similarly assumes that the residuals are roughly the same size throughout the series -- they are a random component that adds on to the other components in the same way at all parts of the series.</w:t>
      </w:r>
    </w:p>
    <w:p w:rsidR="004A3C71" w:rsidRPr="004A3C71" w:rsidRDefault="004A3C71" w:rsidP="004A3C71">
      <w:pPr>
        <w:shd w:val="clear" w:color="auto" w:fill="FFFFD9"/>
        <w:spacing w:before="300" w:after="300" w:line="360" w:lineRule="atLeast"/>
        <w:rPr>
          <w:rFonts w:ascii="Arial Black" w:eastAsia="Times New Roman" w:hAnsi="Arial Black" w:cs="Times New Roman"/>
          <w:b/>
          <w:bCs/>
          <w:color w:val="0D0D0D" w:themeColor="text1" w:themeTint="F2"/>
          <w:sz w:val="32"/>
          <w:szCs w:val="32"/>
          <w:lang w:eastAsia="en-IN"/>
        </w:rPr>
      </w:pPr>
      <w:r w:rsidRPr="004A3C71">
        <w:rPr>
          <w:rFonts w:ascii="Arial Black" w:eastAsia="Times New Roman" w:hAnsi="Arial Black" w:cs="Times New Roman"/>
          <w:b/>
          <w:bCs/>
          <w:color w:val="0D0D0D" w:themeColor="text1" w:themeTint="F2"/>
          <w:sz w:val="32"/>
          <w:szCs w:val="32"/>
          <w:lang w:eastAsia="en-IN"/>
        </w:rPr>
        <w:t>Multiplicative models</w:t>
      </w:r>
    </w:p>
    <w:p w:rsidR="004A3C71" w:rsidRPr="004A3C71" w:rsidRDefault="004A3C71" w:rsidP="004A3C71">
      <w:pPr>
        <w:shd w:val="clear" w:color="auto" w:fill="FFFFD9"/>
        <w:spacing w:before="300" w:after="300" w:line="360" w:lineRule="atLeast"/>
        <w:ind w:left="400"/>
        <w:rPr>
          <w:rFonts w:ascii="Arial Black" w:eastAsia="Times New Roman" w:hAnsi="Arial Black" w:cs="Times New Roman"/>
          <w:color w:val="0D0D0D" w:themeColor="text1" w:themeTint="F2"/>
          <w:sz w:val="32"/>
          <w:szCs w:val="32"/>
          <w:lang w:eastAsia="en-IN"/>
        </w:rPr>
      </w:pPr>
      <w:r w:rsidRPr="004A3C71">
        <w:rPr>
          <w:rFonts w:ascii="Arial Black" w:eastAsia="Times New Roman" w:hAnsi="Arial Black" w:cs="Times New Roman"/>
          <w:color w:val="0D0D0D" w:themeColor="text1" w:themeTint="F2"/>
          <w:sz w:val="32"/>
          <w:szCs w:val="32"/>
          <w:lang w:eastAsia="en-IN"/>
        </w:rPr>
        <w:t>In many time series involving </w:t>
      </w:r>
      <w:r w:rsidRPr="00A268E7">
        <w:rPr>
          <w:rFonts w:ascii="Arial Black" w:eastAsia="Times New Roman" w:hAnsi="Arial Black" w:cs="Times New Roman"/>
          <w:b/>
          <w:bCs/>
          <w:color w:val="0D0D0D" w:themeColor="text1" w:themeTint="F2"/>
          <w:sz w:val="32"/>
          <w:szCs w:val="32"/>
          <w:lang w:eastAsia="en-IN"/>
        </w:rPr>
        <w:t>quantities</w:t>
      </w:r>
      <w:r w:rsidRPr="004A3C71">
        <w:rPr>
          <w:rFonts w:ascii="Arial Black" w:eastAsia="Times New Roman" w:hAnsi="Arial Black" w:cs="Times New Roman"/>
          <w:color w:val="0D0D0D" w:themeColor="text1" w:themeTint="F2"/>
          <w:sz w:val="32"/>
          <w:szCs w:val="32"/>
          <w:lang w:eastAsia="en-IN"/>
        </w:rPr>
        <w:t xml:space="preserve"> (e.g. money, wheat production, ...), the absolute </w:t>
      </w:r>
      <w:r w:rsidRPr="004A3C71">
        <w:rPr>
          <w:rFonts w:ascii="Arial Black" w:eastAsia="Times New Roman" w:hAnsi="Arial Black" w:cs="Times New Roman"/>
          <w:color w:val="0D0D0D" w:themeColor="text1" w:themeTint="F2"/>
          <w:sz w:val="32"/>
          <w:szCs w:val="32"/>
          <w:lang w:eastAsia="en-IN"/>
        </w:rPr>
        <w:lastRenderedPageBreak/>
        <w:t>differences in the values are of less interest and importance than the percentage changes.</w:t>
      </w:r>
    </w:p>
    <w:p w:rsidR="004A3C71" w:rsidRPr="004A3C71" w:rsidRDefault="004A3C71" w:rsidP="004A3C71">
      <w:pPr>
        <w:shd w:val="clear" w:color="auto" w:fill="FFFFD9"/>
        <w:spacing w:before="300" w:after="300" w:line="360" w:lineRule="atLeast"/>
        <w:ind w:left="400"/>
        <w:rPr>
          <w:rFonts w:ascii="Arial Black" w:eastAsia="Times New Roman" w:hAnsi="Arial Black" w:cs="Times New Roman"/>
          <w:color w:val="0D0D0D" w:themeColor="text1" w:themeTint="F2"/>
          <w:sz w:val="32"/>
          <w:szCs w:val="32"/>
          <w:lang w:eastAsia="en-IN"/>
        </w:rPr>
      </w:pPr>
      <w:r w:rsidRPr="004A3C71">
        <w:rPr>
          <w:rFonts w:ascii="Arial Black" w:eastAsia="Times New Roman" w:hAnsi="Arial Black" w:cs="Times New Roman"/>
          <w:color w:val="0D0D0D" w:themeColor="text1" w:themeTint="F2"/>
          <w:sz w:val="32"/>
          <w:szCs w:val="32"/>
          <w:lang w:eastAsia="en-IN"/>
        </w:rPr>
        <w:t>For example, in seasonal data, it might be more useful to model that the July value is the same </w:t>
      </w:r>
      <w:r w:rsidRPr="00A268E7">
        <w:rPr>
          <w:rFonts w:ascii="Arial Black" w:eastAsia="Times New Roman" w:hAnsi="Arial Black" w:cs="Times New Roman"/>
          <w:b/>
          <w:bCs/>
          <w:color w:val="0D0D0D" w:themeColor="text1" w:themeTint="F2"/>
          <w:sz w:val="32"/>
          <w:szCs w:val="32"/>
          <w:lang w:eastAsia="en-IN"/>
        </w:rPr>
        <w:t>proportion</w:t>
      </w:r>
      <w:r w:rsidRPr="004A3C71">
        <w:rPr>
          <w:rFonts w:ascii="Arial Black" w:eastAsia="Times New Roman" w:hAnsi="Arial Black" w:cs="Times New Roman"/>
          <w:color w:val="0D0D0D" w:themeColor="text1" w:themeTint="F2"/>
          <w:sz w:val="32"/>
          <w:szCs w:val="32"/>
          <w:lang w:eastAsia="en-IN"/>
        </w:rPr>
        <w:t> higher than the January value in each year, rather than assuming that their difference is constant. Assuming that the seasonal and other effects act proportionally on the series is equivalent to a </w:t>
      </w:r>
      <w:r w:rsidRPr="00A268E7">
        <w:rPr>
          <w:rFonts w:ascii="Arial Black" w:eastAsia="Times New Roman" w:hAnsi="Arial Black" w:cs="Times New Roman"/>
          <w:b/>
          <w:bCs/>
          <w:color w:val="0D0D0D" w:themeColor="text1" w:themeTint="F2"/>
          <w:sz w:val="32"/>
          <w:szCs w:val="32"/>
          <w:lang w:eastAsia="en-IN"/>
        </w:rPr>
        <w:t>multiplicative model</w:t>
      </w:r>
      <w:r w:rsidRPr="004A3C71">
        <w:rPr>
          <w:rFonts w:ascii="Arial Black" w:eastAsia="Times New Roman" w:hAnsi="Arial Black" w:cs="Times New Roman"/>
          <w:color w:val="0D0D0D" w:themeColor="text1" w:themeTint="F2"/>
          <w:sz w:val="32"/>
          <w:szCs w:val="32"/>
          <w:lang w:eastAsia="en-IN"/>
        </w:rPr>
        <w:t>,</w:t>
      </w:r>
    </w:p>
    <w:p w:rsidR="004A3C71" w:rsidRPr="004A3C71" w:rsidRDefault="004A3C71" w:rsidP="004A3C71">
      <w:pPr>
        <w:shd w:val="clear" w:color="auto" w:fill="FFFFD9"/>
        <w:spacing w:before="200" w:line="240" w:lineRule="auto"/>
        <w:ind w:left="400"/>
        <w:jc w:val="center"/>
        <w:rPr>
          <w:rFonts w:ascii="Arial Black" w:eastAsia="Times New Roman" w:hAnsi="Arial Black" w:cs="Times New Roman"/>
          <w:color w:val="0D0D0D" w:themeColor="text1" w:themeTint="F2"/>
          <w:sz w:val="32"/>
          <w:szCs w:val="32"/>
          <w:lang w:eastAsia="en-IN"/>
        </w:rPr>
      </w:pPr>
      <w:r w:rsidRPr="00A268E7">
        <w:rPr>
          <w:rFonts w:ascii="Arial Black" w:eastAsia="Times New Roman" w:hAnsi="Arial Black" w:cs="Times New Roman"/>
          <w:noProof/>
          <w:color w:val="0D0D0D" w:themeColor="text1" w:themeTint="F2"/>
          <w:sz w:val="32"/>
          <w:szCs w:val="32"/>
          <w:lang w:val="en-US"/>
        </w:rPr>
        <w:drawing>
          <wp:inline distT="0" distB="0" distL="0" distR="0">
            <wp:extent cx="3781425" cy="141605"/>
            <wp:effectExtent l="19050" t="0" r="9525" b="0"/>
            <wp:docPr id="6" name="Picture 2" descr="http://www-ist.massey.ac.nz/dstirlin/CAST/CAST/Hmultiplicative/images/mult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t.massey.ac.nz/dstirlin/CAST/CAST/Hmultiplicative/images/multModel.gif"/>
                    <pic:cNvPicPr>
                      <a:picLocks noChangeAspect="1" noChangeArrowheads="1"/>
                    </pic:cNvPicPr>
                  </pic:nvPicPr>
                  <pic:blipFill>
                    <a:blip r:embed="rId31"/>
                    <a:srcRect/>
                    <a:stretch>
                      <a:fillRect/>
                    </a:stretch>
                  </pic:blipFill>
                  <pic:spPr bwMode="auto">
                    <a:xfrm>
                      <a:off x="0" y="0"/>
                      <a:ext cx="3781425" cy="141605"/>
                    </a:xfrm>
                    <a:prstGeom prst="rect">
                      <a:avLst/>
                    </a:prstGeom>
                    <a:noFill/>
                    <a:ln w="9525">
                      <a:noFill/>
                      <a:miter lim="800000"/>
                      <a:headEnd/>
                      <a:tailEnd/>
                    </a:ln>
                  </pic:spPr>
                </pic:pic>
              </a:graphicData>
            </a:graphic>
          </wp:inline>
        </w:drawing>
      </w:r>
    </w:p>
    <w:p w:rsidR="004A3C71" w:rsidRPr="004A3C71" w:rsidRDefault="004A3C71" w:rsidP="004A3C71">
      <w:pPr>
        <w:shd w:val="clear" w:color="auto" w:fill="FFFFD9"/>
        <w:spacing w:before="300" w:after="300" w:line="360" w:lineRule="atLeast"/>
        <w:ind w:left="400"/>
        <w:rPr>
          <w:rFonts w:ascii="Arial Black" w:eastAsia="Times New Roman" w:hAnsi="Arial Black" w:cs="Times New Roman"/>
          <w:color w:val="0D0D0D" w:themeColor="text1" w:themeTint="F2"/>
          <w:sz w:val="32"/>
          <w:szCs w:val="32"/>
          <w:lang w:eastAsia="en-IN"/>
        </w:rPr>
      </w:pPr>
      <w:r w:rsidRPr="004A3C71">
        <w:rPr>
          <w:rFonts w:ascii="Arial Black" w:eastAsia="Times New Roman" w:hAnsi="Arial Black" w:cs="Times New Roman"/>
          <w:color w:val="0D0D0D" w:themeColor="text1" w:themeTint="F2"/>
          <w:sz w:val="32"/>
          <w:szCs w:val="32"/>
          <w:lang w:eastAsia="en-IN"/>
        </w:rPr>
        <w:t>Fortunately, multiplicative models are equally easy to fit to data as additive models! The trick to fitting a multiplicative model is to take logarithms of both sides of the model,</w:t>
      </w:r>
    </w:p>
    <w:p w:rsidR="004A3C71" w:rsidRPr="004A3C71" w:rsidRDefault="004A3C71" w:rsidP="004A3C71">
      <w:pPr>
        <w:shd w:val="clear" w:color="auto" w:fill="FFFFD9"/>
        <w:spacing w:before="200" w:line="240" w:lineRule="auto"/>
        <w:ind w:left="400"/>
        <w:jc w:val="center"/>
        <w:rPr>
          <w:rFonts w:ascii="Arial Black" w:eastAsia="Times New Roman" w:hAnsi="Arial Black" w:cs="Times New Roman"/>
          <w:color w:val="0D0D0D" w:themeColor="text1" w:themeTint="F2"/>
          <w:sz w:val="32"/>
          <w:szCs w:val="32"/>
          <w:lang w:eastAsia="en-IN"/>
        </w:rPr>
      </w:pPr>
      <w:r w:rsidRPr="00A268E7">
        <w:rPr>
          <w:rFonts w:ascii="Arial Black" w:eastAsia="Times New Roman" w:hAnsi="Arial Black" w:cs="Times New Roman"/>
          <w:noProof/>
          <w:color w:val="0D0D0D" w:themeColor="text1" w:themeTint="F2"/>
          <w:sz w:val="32"/>
          <w:szCs w:val="32"/>
          <w:lang w:val="en-US"/>
        </w:rPr>
        <w:drawing>
          <wp:inline distT="0" distB="0" distL="0" distR="0">
            <wp:extent cx="4342130" cy="572135"/>
            <wp:effectExtent l="19050" t="0" r="1270" b="0"/>
            <wp:docPr id="3" name="Picture 3" descr="http://www-ist.massey.ac.nz/dstirlin/CAST/CAST/Hmultiplicative/images/multLog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st.massey.ac.nz/dstirlin/CAST/CAST/Hmultiplicative/images/multLogModel.gif"/>
                    <pic:cNvPicPr>
                      <a:picLocks noChangeAspect="1" noChangeArrowheads="1"/>
                    </pic:cNvPicPr>
                  </pic:nvPicPr>
                  <pic:blipFill>
                    <a:blip r:embed="rId32"/>
                    <a:srcRect/>
                    <a:stretch>
                      <a:fillRect/>
                    </a:stretch>
                  </pic:blipFill>
                  <pic:spPr bwMode="auto">
                    <a:xfrm>
                      <a:off x="0" y="0"/>
                      <a:ext cx="4342130" cy="572135"/>
                    </a:xfrm>
                    <a:prstGeom prst="rect">
                      <a:avLst/>
                    </a:prstGeom>
                    <a:noFill/>
                    <a:ln w="9525">
                      <a:noFill/>
                      <a:miter lim="800000"/>
                      <a:headEnd/>
                      <a:tailEnd/>
                    </a:ln>
                  </pic:spPr>
                </pic:pic>
              </a:graphicData>
            </a:graphic>
          </wp:inline>
        </w:drawing>
      </w:r>
    </w:p>
    <w:p w:rsidR="004A3C71" w:rsidRPr="004A3C71" w:rsidRDefault="004A3C71" w:rsidP="004A3C71">
      <w:pPr>
        <w:shd w:val="clear" w:color="auto" w:fill="FFFFD9"/>
        <w:spacing w:before="300" w:after="300" w:line="360" w:lineRule="atLeast"/>
        <w:ind w:left="400"/>
        <w:rPr>
          <w:rFonts w:ascii="Arial Black" w:eastAsia="Times New Roman" w:hAnsi="Arial Black" w:cs="Times New Roman"/>
          <w:color w:val="0D0D0D" w:themeColor="text1" w:themeTint="F2"/>
          <w:sz w:val="32"/>
          <w:szCs w:val="32"/>
          <w:lang w:eastAsia="en-IN"/>
        </w:rPr>
      </w:pPr>
      <w:r w:rsidRPr="004A3C71">
        <w:rPr>
          <w:rFonts w:ascii="Arial Black" w:eastAsia="Times New Roman" w:hAnsi="Arial Black" w:cs="Times New Roman"/>
          <w:color w:val="0D0D0D" w:themeColor="text1" w:themeTint="F2"/>
          <w:sz w:val="32"/>
          <w:szCs w:val="32"/>
          <w:lang w:eastAsia="en-IN"/>
        </w:rPr>
        <w:t>After taking logarithms (either natural logarithms or to base 10), the four components of the time series again act additively.</w:t>
      </w:r>
    </w:p>
    <w:tbl>
      <w:tblPr>
        <w:tblW w:w="60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6000"/>
      </w:tblGrid>
      <w:tr w:rsidR="004A3C71" w:rsidRPr="004A3C71" w:rsidTr="004A3C7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A3C71" w:rsidRPr="004A3C71" w:rsidRDefault="004A3C71" w:rsidP="004A3C71">
            <w:pPr>
              <w:spacing w:after="0" w:line="312" w:lineRule="atLeast"/>
              <w:jc w:val="center"/>
              <w:rPr>
                <w:rFonts w:ascii="Arial Black" w:eastAsia="Times New Roman" w:hAnsi="Arial Black" w:cs="Times New Roman"/>
                <w:b/>
                <w:bCs/>
                <w:color w:val="0D0D0D" w:themeColor="text1" w:themeTint="F2"/>
                <w:sz w:val="32"/>
                <w:szCs w:val="32"/>
                <w:lang w:eastAsia="en-IN"/>
              </w:rPr>
            </w:pPr>
            <w:r w:rsidRPr="004A3C71">
              <w:rPr>
                <w:rFonts w:ascii="Arial Black" w:eastAsia="Times New Roman" w:hAnsi="Arial Black" w:cs="Times New Roman"/>
                <w:b/>
                <w:bCs/>
                <w:color w:val="0D0D0D" w:themeColor="text1" w:themeTint="F2"/>
                <w:sz w:val="32"/>
                <w:szCs w:val="32"/>
                <w:lang w:eastAsia="en-IN"/>
              </w:rPr>
              <w:t>To fit a multiplicative model, take logarithms of the data, then analyse the log data as before.</w:t>
            </w:r>
          </w:p>
        </w:tc>
      </w:tr>
    </w:tbl>
    <w:p w:rsidR="00D32198" w:rsidRDefault="00D32198" w:rsidP="00C23249">
      <w:pPr>
        <w:rPr>
          <w:rFonts w:ascii="Arial Black" w:eastAsia="Times New Roman" w:hAnsi="Arial Black" w:cs="Times New Roman"/>
          <w:color w:val="0D0D0D" w:themeColor="text1" w:themeTint="F2"/>
          <w:sz w:val="32"/>
          <w:szCs w:val="32"/>
          <w:lang w:eastAsia="en-IN"/>
        </w:rPr>
      </w:pPr>
    </w:p>
    <w:p w:rsidR="007925CB" w:rsidRPr="00A268E7" w:rsidRDefault="00C23249" w:rsidP="00C23249">
      <w:pPr>
        <w:rPr>
          <w:rFonts w:ascii="Arial Black" w:hAnsi="Arial Black"/>
          <w:b/>
          <w:sz w:val="32"/>
          <w:szCs w:val="32"/>
          <w:u w:val="single"/>
        </w:rPr>
      </w:pPr>
      <w:r w:rsidRPr="00A268E7">
        <w:rPr>
          <w:rFonts w:ascii="Arial Black" w:eastAsia="Times New Roman" w:hAnsi="Arial Black" w:cs="Times New Roman"/>
          <w:color w:val="0D0D0D" w:themeColor="text1" w:themeTint="F2"/>
          <w:sz w:val="32"/>
          <w:szCs w:val="32"/>
          <w:lang w:eastAsia="en-IN"/>
        </w:rPr>
        <w:t xml:space="preserve"> </w:t>
      </w:r>
      <w:r w:rsidR="00CB2465" w:rsidRPr="00A268E7">
        <w:rPr>
          <w:rFonts w:ascii="Arial Black" w:hAnsi="Arial Black"/>
          <w:b/>
          <w:sz w:val="32"/>
          <w:szCs w:val="32"/>
          <w:u w:val="single"/>
        </w:rPr>
        <w:t>TREND</w:t>
      </w:r>
      <w:r w:rsidR="003D38CF" w:rsidRPr="00A268E7">
        <w:rPr>
          <w:rFonts w:ascii="Arial Black" w:hAnsi="Arial Black"/>
          <w:b/>
          <w:sz w:val="32"/>
          <w:szCs w:val="32"/>
          <w:u w:val="single"/>
        </w:rPr>
        <w:t xml:space="preserve"> COMPONENT OF A TIME SERIES</w:t>
      </w:r>
    </w:p>
    <w:p w:rsidR="00CB2465" w:rsidRPr="00A268E7" w:rsidRDefault="00CB2465">
      <w:pPr>
        <w:rPr>
          <w:rFonts w:ascii="Arial Black" w:hAnsi="Arial Black"/>
          <w:sz w:val="32"/>
          <w:szCs w:val="32"/>
        </w:rPr>
      </w:pPr>
      <w:r w:rsidRPr="00A268E7">
        <w:rPr>
          <w:rFonts w:ascii="Arial Black" w:hAnsi="Arial Black"/>
          <w:sz w:val="32"/>
          <w:szCs w:val="32"/>
        </w:rPr>
        <w:lastRenderedPageBreak/>
        <w:t>The trend is the long term pattern of a time series. A trend can be positive or negative depending on whether the time series exhibit an increasing long term pattern or a decreasing long term pattern. If a time series does not show the increasing or decreasing pattern then the time series is stationary in the mean.</w:t>
      </w:r>
    </w:p>
    <w:p w:rsidR="00CB2465" w:rsidRPr="00A268E7" w:rsidRDefault="00CB2465">
      <w:pPr>
        <w:rPr>
          <w:rFonts w:ascii="Arial Black" w:hAnsi="Arial Black"/>
          <w:sz w:val="32"/>
          <w:szCs w:val="32"/>
        </w:rPr>
      </w:pPr>
      <w:r w:rsidRPr="00A268E7">
        <w:rPr>
          <w:rFonts w:ascii="Arial Black" w:hAnsi="Arial Black"/>
          <w:sz w:val="32"/>
          <w:szCs w:val="32"/>
        </w:rPr>
        <w:t>For example, an upward tendency would be seen in data pertaining to</w:t>
      </w:r>
      <w:r w:rsidR="000170C9" w:rsidRPr="00A268E7">
        <w:rPr>
          <w:rFonts w:ascii="Arial Black" w:hAnsi="Arial Black"/>
          <w:sz w:val="32"/>
          <w:szCs w:val="32"/>
        </w:rPr>
        <w:t xml:space="preserve"> </w:t>
      </w:r>
      <w:r w:rsidRPr="00A268E7">
        <w:rPr>
          <w:rFonts w:ascii="Arial Black" w:hAnsi="Arial Black"/>
          <w:sz w:val="32"/>
          <w:szCs w:val="32"/>
        </w:rPr>
        <w:t>population,</w:t>
      </w:r>
      <w:r w:rsidR="000170C9" w:rsidRPr="00A268E7">
        <w:rPr>
          <w:rFonts w:ascii="Arial Black" w:hAnsi="Arial Black"/>
          <w:sz w:val="32"/>
          <w:szCs w:val="32"/>
        </w:rPr>
        <w:t xml:space="preserve"> </w:t>
      </w:r>
      <w:r w:rsidRPr="00A268E7">
        <w:rPr>
          <w:rFonts w:ascii="Arial Black" w:hAnsi="Arial Black"/>
          <w:sz w:val="32"/>
          <w:szCs w:val="32"/>
        </w:rPr>
        <w:t xml:space="preserve">agricultural production, currency in circulation </w:t>
      </w:r>
      <w:r w:rsidR="000170C9" w:rsidRPr="00A268E7">
        <w:rPr>
          <w:rFonts w:ascii="Arial Black" w:hAnsi="Arial Black"/>
          <w:sz w:val="32"/>
          <w:szCs w:val="32"/>
        </w:rPr>
        <w:t>etc., while a downward tendency will be noticed in data of births and deaths, epidemics etc., as a result of advancement in medical sciences, better medical facilities, literacy and higher standard of living.</w:t>
      </w:r>
    </w:p>
    <w:p w:rsidR="003D38CF" w:rsidRPr="00A268E7" w:rsidRDefault="003D38CF">
      <w:pPr>
        <w:rPr>
          <w:rFonts w:ascii="Arial Black" w:hAnsi="Arial Black"/>
          <w:sz w:val="32"/>
          <w:szCs w:val="32"/>
        </w:rPr>
      </w:pPr>
      <w:r w:rsidRPr="00A268E7">
        <w:rPr>
          <w:rFonts w:ascii="Arial Black" w:hAnsi="Arial Black"/>
          <w:sz w:val="32"/>
          <w:szCs w:val="32"/>
        </w:rPr>
        <w:t xml:space="preserve">Trend is the general, smooth, long term, average tendency. It is not necessary that the increase or </w:t>
      </w:r>
      <w:r w:rsidR="00404F3D" w:rsidRPr="00A268E7">
        <w:rPr>
          <w:rFonts w:ascii="Arial Black" w:hAnsi="Arial Black"/>
          <w:sz w:val="32"/>
          <w:szCs w:val="32"/>
        </w:rPr>
        <w:t>decline should be in the same direction throughout the given period. It may be possible that different tendencies of increase, decrease or stability are observed in different sections of time.</w:t>
      </w:r>
      <w:r w:rsidR="00B43B55" w:rsidRPr="00A268E7">
        <w:rPr>
          <w:rFonts w:ascii="Arial Black" w:hAnsi="Arial Black"/>
          <w:sz w:val="32"/>
          <w:szCs w:val="32"/>
        </w:rPr>
        <w:t xml:space="preserve"> S</w:t>
      </w:r>
      <w:r w:rsidR="00404F3D" w:rsidRPr="00A268E7">
        <w:rPr>
          <w:rFonts w:ascii="Arial Black" w:hAnsi="Arial Black"/>
          <w:sz w:val="32"/>
          <w:szCs w:val="32"/>
        </w:rPr>
        <w:t xml:space="preserve">uch tendencies are the result of the forces which are, more or less, constant for long time or which change very gradually and continuously over a long period of time such as the change in the population, taste, habits and customs of the people in a society and so on. They operate in an </w:t>
      </w:r>
      <w:r w:rsidR="00404F3D" w:rsidRPr="00A268E7">
        <w:rPr>
          <w:rFonts w:ascii="Arial Black" w:hAnsi="Arial Black"/>
          <w:sz w:val="32"/>
          <w:szCs w:val="32"/>
        </w:rPr>
        <w:lastRenderedPageBreak/>
        <w:t xml:space="preserve">evolutionary manner and do not reflect sudden changes. For example, the effect of the population increase over a long period of time on the expansion of </w:t>
      </w:r>
      <w:r w:rsidR="00B43B55" w:rsidRPr="00A268E7">
        <w:rPr>
          <w:rFonts w:ascii="Arial Black" w:hAnsi="Arial Black"/>
          <w:sz w:val="32"/>
          <w:szCs w:val="32"/>
        </w:rPr>
        <w:t>various sectors like agriculture, industry, education, textiles, etc., is a continuous but a gradual process. Similarly, the growth or decline in a no. of economic time series is the interaction of forces like advances in production technology, large scale production, improved marketing management and business organization, the invention and discovery of new natural resources and the exhaustion of the existing resources and so on- all of which are gradual processes.</w:t>
      </w:r>
    </w:p>
    <w:p w:rsidR="007C509D" w:rsidRPr="00A268E7" w:rsidRDefault="007C509D">
      <w:pPr>
        <w:rPr>
          <w:rFonts w:ascii="Arial Black" w:hAnsi="Arial Black"/>
          <w:b/>
          <w:sz w:val="32"/>
          <w:szCs w:val="32"/>
        </w:rPr>
      </w:pPr>
      <w:r w:rsidRPr="00A268E7">
        <w:rPr>
          <w:rFonts w:ascii="Arial Black" w:hAnsi="Arial Black"/>
          <w:b/>
          <w:sz w:val="32"/>
          <w:szCs w:val="32"/>
        </w:rPr>
        <w:t>MEASUREMENT OF TREND</w:t>
      </w:r>
    </w:p>
    <w:p w:rsidR="007C509D" w:rsidRPr="00A268E7" w:rsidRDefault="007C509D">
      <w:pPr>
        <w:rPr>
          <w:rFonts w:ascii="Arial Black" w:hAnsi="Arial Black"/>
          <w:sz w:val="32"/>
          <w:szCs w:val="32"/>
        </w:rPr>
      </w:pPr>
      <w:r w:rsidRPr="00A268E7">
        <w:rPr>
          <w:rFonts w:ascii="Arial Black" w:hAnsi="Arial Black"/>
          <w:sz w:val="32"/>
          <w:szCs w:val="32"/>
        </w:rPr>
        <w:t>Trend can be studied and measured by the following methods:</w:t>
      </w:r>
    </w:p>
    <w:p w:rsidR="007C509D" w:rsidRPr="00A268E7" w:rsidRDefault="007C509D" w:rsidP="007C509D">
      <w:pPr>
        <w:pStyle w:val="ListParagraph"/>
        <w:numPr>
          <w:ilvl w:val="0"/>
          <w:numId w:val="1"/>
        </w:numPr>
        <w:rPr>
          <w:rFonts w:ascii="Arial Black" w:hAnsi="Arial Black"/>
          <w:sz w:val="32"/>
          <w:szCs w:val="32"/>
        </w:rPr>
      </w:pPr>
      <w:r w:rsidRPr="00A268E7">
        <w:rPr>
          <w:rFonts w:ascii="Arial Black" w:hAnsi="Arial Black"/>
          <w:sz w:val="32"/>
          <w:szCs w:val="32"/>
        </w:rPr>
        <w:t>Graphical  ( free hand curve fitting) method</w:t>
      </w:r>
    </w:p>
    <w:p w:rsidR="007C509D" w:rsidRPr="00A268E7" w:rsidRDefault="007C509D" w:rsidP="007C509D">
      <w:pPr>
        <w:pStyle w:val="ListParagraph"/>
        <w:numPr>
          <w:ilvl w:val="0"/>
          <w:numId w:val="1"/>
        </w:numPr>
        <w:rPr>
          <w:rFonts w:ascii="Arial Black" w:hAnsi="Arial Black"/>
          <w:sz w:val="32"/>
          <w:szCs w:val="32"/>
        </w:rPr>
      </w:pPr>
      <w:r w:rsidRPr="00A268E7">
        <w:rPr>
          <w:rFonts w:ascii="Arial Black" w:hAnsi="Arial Black"/>
          <w:sz w:val="32"/>
          <w:szCs w:val="32"/>
        </w:rPr>
        <w:t>Method of semi averages</w:t>
      </w:r>
    </w:p>
    <w:p w:rsidR="007C509D" w:rsidRPr="00A268E7" w:rsidRDefault="007C509D" w:rsidP="007C509D">
      <w:pPr>
        <w:pStyle w:val="ListParagraph"/>
        <w:numPr>
          <w:ilvl w:val="0"/>
          <w:numId w:val="1"/>
        </w:numPr>
        <w:rPr>
          <w:rFonts w:ascii="Arial Black" w:hAnsi="Arial Black"/>
          <w:sz w:val="32"/>
          <w:szCs w:val="32"/>
        </w:rPr>
      </w:pPr>
      <w:r w:rsidRPr="00A268E7">
        <w:rPr>
          <w:rFonts w:ascii="Arial Black" w:hAnsi="Arial Black"/>
          <w:sz w:val="32"/>
          <w:szCs w:val="32"/>
        </w:rPr>
        <w:t>Method of curve fitting by principle of least squares</w:t>
      </w:r>
    </w:p>
    <w:p w:rsidR="007C509D" w:rsidRPr="00A268E7" w:rsidRDefault="007C509D" w:rsidP="007C509D">
      <w:pPr>
        <w:pStyle w:val="ListParagraph"/>
        <w:numPr>
          <w:ilvl w:val="0"/>
          <w:numId w:val="1"/>
        </w:numPr>
        <w:rPr>
          <w:rFonts w:ascii="Arial Black" w:hAnsi="Arial Black"/>
          <w:sz w:val="32"/>
          <w:szCs w:val="32"/>
        </w:rPr>
      </w:pPr>
      <w:r w:rsidRPr="00A268E7">
        <w:rPr>
          <w:rFonts w:ascii="Arial Black" w:hAnsi="Arial Black"/>
          <w:sz w:val="32"/>
          <w:szCs w:val="32"/>
        </w:rPr>
        <w:t>Method of moving averages</w:t>
      </w:r>
    </w:p>
    <w:p w:rsidR="007C509D" w:rsidRPr="00A268E7" w:rsidRDefault="007C509D" w:rsidP="007C509D">
      <w:pPr>
        <w:pStyle w:val="ListParagraph"/>
        <w:rPr>
          <w:rFonts w:ascii="Arial Black" w:hAnsi="Arial Black"/>
          <w:sz w:val="32"/>
          <w:szCs w:val="32"/>
        </w:rPr>
      </w:pPr>
    </w:p>
    <w:p w:rsidR="007C509D" w:rsidRPr="00A268E7" w:rsidRDefault="007C509D" w:rsidP="007C509D">
      <w:pPr>
        <w:pStyle w:val="ListParagraph"/>
        <w:rPr>
          <w:rFonts w:ascii="Arial Black" w:hAnsi="Arial Black"/>
          <w:sz w:val="32"/>
          <w:szCs w:val="32"/>
        </w:rPr>
      </w:pPr>
      <w:r w:rsidRPr="00A268E7">
        <w:rPr>
          <w:rFonts w:ascii="Arial Black" w:hAnsi="Arial Black"/>
          <w:sz w:val="32"/>
          <w:szCs w:val="32"/>
        </w:rPr>
        <w:t>Method 1)</w:t>
      </w:r>
    </w:p>
    <w:p w:rsidR="007C509D" w:rsidRPr="00A268E7" w:rsidRDefault="007C509D" w:rsidP="007C509D">
      <w:pPr>
        <w:pStyle w:val="ListParagraph"/>
        <w:rPr>
          <w:rFonts w:ascii="Arial Black" w:hAnsi="Arial Black"/>
          <w:sz w:val="32"/>
          <w:szCs w:val="32"/>
        </w:rPr>
      </w:pPr>
      <w:r w:rsidRPr="00A268E7">
        <w:rPr>
          <w:rFonts w:ascii="Arial Black" w:hAnsi="Arial Black"/>
          <w:sz w:val="32"/>
          <w:szCs w:val="32"/>
        </w:rPr>
        <w:t>Graphical method:</w:t>
      </w:r>
    </w:p>
    <w:p w:rsidR="007C509D" w:rsidRPr="00A268E7" w:rsidRDefault="003F30A2" w:rsidP="007C509D">
      <w:pPr>
        <w:pStyle w:val="ListParagraph"/>
        <w:rPr>
          <w:rFonts w:ascii="Arial Black" w:hAnsi="Arial Black"/>
          <w:sz w:val="32"/>
          <w:szCs w:val="32"/>
        </w:rPr>
      </w:pPr>
      <w:r w:rsidRPr="00A268E7">
        <w:rPr>
          <w:rFonts w:ascii="Arial Black" w:hAnsi="Arial Black"/>
          <w:sz w:val="32"/>
          <w:szCs w:val="32"/>
        </w:rPr>
        <w:lastRenderedPageBreak/>
        <w:t>A free hand smooth curve obtained on plotting the values y</w:t>
      </w:r>
      <w:r w:rsidRPr="00A268E7">
        <w:rPr>
          <w:rFonts w:ascii="Arial Black" w:hAnsi="Arial Black"/>
          <w:sz w:val="32"/>
          <w:szCs w:val="32"/>
          <w:vertAlign w:val="subscript"/>
        </w:rPr>
        <w:t>t</w:t>
      </w:r>
      <w:r w:rsidRPr="00A268E7">
        <w:rPr>
          <w:rFonts w:ascii="Arial Black" w:hAnsi="Arial Black"/>
          <w:sz w:val="32"/>
          <w:szCs w:val="32"/>
        </w:rPr>
        <w:t xml:space="preserve"> against ‘t’ enables us to firm an idea about the general ‘trend’ of the series.</w:t>
      </w:r>
    </w:p>
    <w:p w:rsidR="003F30A2" w:rsidRPr="00A268E7" w:rsidRDefault="003F30A2" w:rsidP="007C509D">
      <w:pPr>
        <w:pStyle w:val="ListParagraph"/>
        <w:rPr>
          <w:rFonts w:ascii="Arial Black" w:hAnsi="Arial Black"/>
          <w:sz w:val="32"/>
          <w:szCs w:val="32"/>
        </w:rPr>
      </w:pPr>
      <w:r w:rsidRPr="00A268E7">
        <w:rPr>
          <w:rFonts w:ascii="Arial Black" w:hAnsi="Arial Black"/>
          <w:sz w:val="32"/>
          <w:szCs w:val="32"/>
        </w:rPr>
        <w:t>This method does not involve any complex mathematical techniques and can be used to describe all types of trend, linear and non-linear. Thus, simplicity and flexibility are strong points of this method.</w:t>
      </w:r>
    </w:p>
    <w:p w:rsidR="003F30A2" w:rsidRPr="00A268E7" w:rsidRDefault="003F30A2" w:rsidP="007C509D">
      <w:pPr>
        <w:pStyle w:val="ListParagraph"/>
        <w:rPr>
          <w:rFonts w:ascii="Arial Black" w:hAnsi="Arial Black"/>
          <w:sz w:val="32"/>
          <w:szCs w:val="32"/>
        </w:rPr>
      </w:pPr>
    </w:p>
    <w:p w:rsidR="003F30A2" w:rsidRPr="00A268E7" w:rsidRDefault="003F30A2" w:rsidP="007C509D">
      <w:pPr>
        <w:pStyle w:val="ListParagraph"/>
        <w:rPr>
          <w:rFonts w:ascii="Arial Black" w:hAnsi="Arial Black"/>
          <w:sz w:val="32"/>
          <w:szCs w:val="32"/>
        </w:rPr>
      </w:pPr>
    </w:p>
    <w:p w:rsidR="009779D5" w:rsidRPr="00A268E7" w:rsidRDefault="009779D5" w:rsidP="007C509D">
      <w:pPr>
        <w:pStyle w:val="ListParagraph"/>
        <w:rPr>
          <w:rFonts w:ascii="Arial Black" w:hAnsi="Arial Black"/>
          <w:sz w:val="32"/>
          <w:szCs w:val="32"/>
        </w:rPr>
      </w:pPr>
    </w:p>
    <w:p w:rsidR="009779D5" w:rsidRPr="00A268E7" w:rsidRDefault="009779D5" w:rsidP="007C509D">
      <w:pPr>
        <w:pStyle w:val="ListParagraph"/>
        <w:rPr>
          <w:rFonts w:ascii="Arial Black" w:hAnsi="Arial Black"/>
          <w:sz w:val="32"/>
          <w:szCs w:val="32"/>
        </w:rPr>
      </w:pPr>
    </w:p>
    <w:p w:rsidR="009779D5" w:rsidRPr="00A268E7" w:rsidRDefault="009779D5" w:rsidP="007C509D">
      <w:pPr>
        <w:pStyle w:val="ListParagraph"/>
        <w:rPr>
          <w:rFonts w:ascii="Arial Black" w:hAnsi="Arial Black"/>
          <w:sz w:val="32"/>
          <w:szCs w:val="32"/>
        </w:rPr>
      </w:pPr>
    </w:p>
    <w:p w:rsidR="002B0833" w:rsidRPr="00A268E7" w:rsidRDefault="002B0833" w:rsidP="007C509D">
      <w:pPr>
        <w:pStyle w:val="ListParagraph"/>
        <w:rPr>
          <w:rFonts w:ascii="Arial Black" w:hAnsi="Arial Black"/>
          <w:sz w:val="32"/>
          <w:szCs w:val="32"/>
        </w:rPr>
      </w:pPr>
    </w:p>
    <w:p w:rsidR="002B0833" w:rsidRPr="00A268E7" w:rsidRDefault="002B0833" w:rsidP="007C509D">
      <w:pPr>
        <w:pStyle w:val="ListParagraph"/>
        <w:rPr>
          <w:rFonts w:ascii="Arial Black" w:hAnsi="Arial Black"/>
          <w:sz w:val="32"/>
          <w:szCs w:val="32"/>
        </w:rPr>
      </w:pPr>
    </w:p>
    <w:p w:rsidR="009779D5" w:rsidRPr="00A268E7" w:rsidRDefault="009779D5" w:rsidP="007C509D">
      <w:pPr>
        <w:pStyle w:val="ListParagraph"/>
        <w:rPr>
          <w:rFonts w:ascii="Arial Black" w:hAnsi="Arial Black"/>
          <w:sz w:val="32"/>
          <w:szCs w:val="32"/>
        </w:rPr>
      </w:pPr>
      <w:r w:rsidRPr="00A268E7">
        <w:rPr>
          <w:rFonts w:ascii="Arial Black" w:hAnsi="Arial Black"/>
          <w:sz w:val="32"/>
          <w:szCs w:val="32"/>
        </w:rPr>
        <w:t xml:space="preserve">Consider the following data </w:t>
      </w:r>
      <w:r w:rsidR="001006BE" w:rsidRPr="00A268E7">
        <w:rPr>
          <w:rFonts w:ascii="Arial Black" w:hAnsi="Arial Black"/>
          <w:sz w:val="32"/>
          <w:szCs w:val="32"/>
        </w:rPr>
        <w:t>of number of no. of normal births in each hour in four hospital series, transformed to y=square root of number of births.</w:t>
      </w:r>
    </w:p>
    <w:tbl>
      <w:tblPr>
        <w:tblW w:w="456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31"/>
        <w:gridCol w:w="976"/>
        <w:gridCol w:w="976"/>
        <w:gridCol w:w="2901"/>
      </w:tblGrid>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Sr.no.</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163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SQRT(Births)=y</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AM</w:t>
            </w: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74.46</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74.58</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76.14</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4</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78.92</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4</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78.31</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79.72</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77.64</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lastRenderedPageBreak/>
              <w:t>8</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75.71</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9</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8</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78.9</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10</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9</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78.61</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10</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76.79</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74.34</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13</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PM</w:t>
            </w: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72.57</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14</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71.18</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15</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70.75</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16</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66.52</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17</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4</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70.57</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18</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68.21</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19</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68.83</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20</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65.91</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21</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8</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70.2</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22</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9</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70.88</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23</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10</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70.09</w:t>
            </w:r>
          </w:p>
        </w:tc>
      </w:tr>
      <w:tr w:rsidR="009779D5" w:rsidRPr="00A268E7" w:rsidTr="00A137DC">
        <w:trPr>
          <w:trHeight w:val="300"/>
        </w:trPr>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24</w:t>
            </w:r>
          </w:p>
        </w:tc>
        <w:tc>
          <w:tcPr>
            <w:tcW w:w="976" w:type="dxa"/>
            <w:shd w:val="clear" w:color="auto" w:fill="auto"/>
            <w:noWrap/>
            <w:vAlign w:val="bottom"/>
            <w:hideMark/>
          </w:tcPr>
          <w:p w:rsidR="009779D5" w:rsidRPr="00A268E7" w:rsidRDefault="009779D5" w:rsidP="009779D5">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w:t>
            </w:r>
          </w:p>
        </w:tc>
        <w:tc>
          <w:tcPr>
            <w:tcW w:w="1636" w:type="dxa"/>
            <w:shd w:val="clear" w:color="auto" w:fill="auto"/>
            <w:noWrap/>
            <w:vAlign w:val="bottom"/>
            <w:hideMark/>
          </w:tcPr>
          <w:p w:rsidR="009779D5" w:rsidRPr="00A268E7" w:rsidRDefault="009779D5" w:rsidP="009779D5">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72.17</w:t>
            </w:r>
          </w:p>
        </w:tc>
      </w:tr>
    </w:tbl>
    <w:p w:rsidR="00BC78FF" w:rsidRPr="00A268E7" w:rsidRDefault="00BC78FF" w:rsidP="00EE5806">
      <w:pPr>
        <w:rPr>
          <w:rFonts w:ascii="Arial Black" w:hAnsi="Arial Black"/>
          <w:sz w:val="32"/>
          <w:szCs w:val="32"/>
        </w:rPr>
      </w:pPr>
    </w:p>
    <w:p w:rsidR="003F30A2" w:rsidRPr="00A268E7" w:rsidRDefault="002B0833" w:rsidP="00EE5806">
      <w:pPr>
        <w:rPr>
          <w:rFonts w:ascii="Arial Black" w:hAnsi="Arial Black"/>
          <w:sz w:val="32"/>
          <w:szCs w:val="32"/>
        </w:rPr>
      </w:pPr>
      <w:r w:rsidRPr="00A268E7">
        <w:rPr>
          <w:rFonts w:ascii="Arial Black" w:hAnsi="Arial Black"/>
          <w:noProof/>
          <w:sz w:val="32"/>
          <w:szCs w:val="32"/>
          <w:lang w:val="en-US"/>
        </w:rPr>
        <w:drawing>
          <wp:inline distT="0" distB="0" distL="0" distR="0">
            <wp:extent cx="4960005" cy="1563329"/>
            <wp:effectExtent l="19050" t="0" r="120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E5806" w:rsidRPr="00A268E7" w:rsidRDefault="00EE5806" w:rsidP="00EE5806">
      <w:pPr>
        <w:rPr>
          <w:rFonts w:ascii="Arial Black" w:hAnsi="Arial Black"/>
          <w:sz w:val="32"/>
          <w:szCs w:val="32"/>
        </w:rPr>
      </w:pPr>
    </w:p>
    <w:p w:rsidR="00EE5806" w:rsidRPr="00A268E7" w:rsidRDefault="00EE5806" w:rsidP="00EE5806">
      <w:pPr>
        <w:rPr>
          <w:rFonts w:ascii="Arial Black" w:hAnsi="Arial Black"/>
          <w:b/>
          <w:sz w:val="32"/>
          <w:szCs w:val="32"/>
        </w:rPr>
      </w:pPr>
      <w:r w:rsidRPr="00A268E7">
        <w:rPr>
          <w:rFonts w:ascii="Arial Black" w:hAnsi="Arial Black"/>
          <w:b/>
          <w:sz w:val="32"/>
          <w:szCs w:val="32"/>
        </w:rPr>
        <w:t>Conclusion based on the above graph:</w:t>
      </w:r>
    </w:p>
    <w:p w:rsidR="00EE5806" w:rsidRPr="00A268E7" w:rsidRDefault="00EE5806" w:rsidP="00EE5806">
      <w:pPr>
        <w:rPr>
          <w:rFonts w:ascii="Arial Black" w:hAnsi="Arial Black"/>
          <w:sz w:val="32"/>
          <w:szCs w:val="32"/>
        </w:rPr>
      </w:pPr>
      <w:r w:rsidRPr="00A268E7">
        <w:rPr>
          <w:rFonts w:ascii="Arial Black" w:hAnsi="Arial Black"/>
          <w:sz w:val="32"/>
          <w:szCs w:val="32"/>
        </w:rPr>
        <w:t xml:space="preserve">The figure shows the number of normal human births in each hour in four hospital series </w:t>
      </w:r>
      <w:r w:rsidRPr="00A268E7">
        <w:rPr>
          <w:rFonts w:ascii="Arial Black" w:hAnsi="Arial Black"/>
          <w:sz w:val="32"/>
          <w:szCs w:val="32"/>
        </w:rPr>
        <w:lastRenderedPageBreak/>
        <w:t>(transformed to y= square root of number of births. We can clearly see that the number of births in the first half of the day is comparatively more than the births in the second half. It clearly shows  a declining trend till 20</w:t>
      </w:r>
      <w:r w:rsidRPr="00A268E7">
        <w:rPr>
          <w:rFonts w:ascii="Arial Black" w:hAnsi="Arial Black"/>
          <w:sz w:val="32"/>
          <w:szCs w:val="32"/>
          <w:vertAlign w:val="superscript"/>
        </w:rPr>
        <w:t>th</w:t>
      </w:r>
      <w:r w:rsidRPr="00A268E7">
        <w:rPr>
          <w:rFonts w:ascii="Arial Black" w:hAnsi="Arial Black"/>
          <w:sz w:val="32"/>
          <w:szCs w:val="32"/>
        </w:rPr>
        <w:t xml:space="preserve"> hour and starts to increase afterwards.</w:t>
      </w:r>
    </w:p>
    <w:p w:rsidR="00BE6D81" w:rsidRPr="00A268E7" w:rsidRDefault="00BE6D81" w:rsidP="00EE5806">
      <w:pPr>
        <w:rPr>
          <w:rFonts w:ascii="Arial Black" w:hAnsi="Arial Black"/>
          <w:b/>
          <w:sz w:val="32"/>
          <w:szCs w:val="32"/>
        </w:rPr>
      </w:pPr>
      <w:r w:rsidRPr="00A268E7">
        <w:rPr>
          <w:rFonts w:ascii="Arial Black" w:hAnsi="Arial Black"/>
          <w:b/>
          <w:sz w:val="32"/>
          <w:szCs w:val="32"/>
          <w:u w:val="single"/>
        </w:rPr>
        <w:t>METHOD 2</w:t>
      </w:r>
    </w:p>
    <w:p w:rsidR="00BE6D81" w:rsidRPr="00A268E7" w:rsidRDefault="00BE6D81" w:rsidP="00EE5806">
      <w:pPr>
        <w:rPr>
          <w:rFonts w:ascii="Arial Black" w:hAnsi="Arial Black"/>
          <w:b/>
          <w:sz w:val="32"/>
          <w:szCs w:val="32"/>
        </w:rPr>
      </w:pPr>
      <w:r w:rsidRPr="00A268E7">
        <w:rPr>
          <w:rFonts w:ascii="Arial Black" w:hAnsi="Arial Black"/>
          <w:b/>
          <w:sz w:val="32"/>
          <w:szCs w:val="32"/>
        </w:rPr>
        <w:t>Method of semi-averages:</w:t>
      </w:r>
    </w:p>
    <w:p w:rsidR="00BE6D81" w:rsidRPr="00A268E7" w:rsidRDefault="00BE6D81" w:rsidP="00EE5806">
      <w:pPr>
        <w:rPr>
          <w:rFonts w:ascii="Arial Black" w:hAnsi="Arial Black"/>
          <w:sz w:val="32"/>
          <w:szCs w:val="32"/>
        </w:rPr>
      </w:pPr>
      <w:r w:rsidRPr="00A268E7">
        <w:rPr>
          <w:rFonts w:ascii="Arial Black" w:hAnsi="Arial Black"/>
          <w:sz w:val="32"/>
          <w:szCs w:val="32"/>
        </w:rPr>
        <w:t xml:space="preserve">In this method the whole data is divided into two parts with respect to time. In case of odd number of years the two parts are obtained by omitting the value corresponding to the middle year. Next we compute the arithmetic mean for each part and plot these two averages against the mid-values of the respective </w:t>
      </w:r>
      <w:r w:rsidR="00D630AF" w:rsidRPr="00A268E7">
        <w:rPr>
          <w:rFonts w:ascii="Arial Black" w:hAnsi="Arial Black"/>
          <w:sz w:val="32"/>
          <w:szCs w:val="32"/>
        </w:rPr>
        <w:t>time periods covered by each part. The line obtained on joining these two points is the required trend line and may be extended both ways to estimate intermediate or future values.</w:t>
      </w:r>
    </w:p>
    <w:tbl>
      <w:tblPr>
        <w:tblW w:w="594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31"/>
        <w:gridCol w:w="976"/>
        <w:gridCol w:w="976"/>
        <w:gridCol w:w="2901"/>
        <w:gridCol w:w="1622"/>
      </w:tblGrid>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Sr.no.</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163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SQRT(Births)=y</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Semi average</w:t>
            </w: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AM</w:t>
            </w: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74.46</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74.58</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76.14</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4</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78.92</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4</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78.31</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79.72</w:t>
            </w:r>
          </w:p>
        </w:tc>
        <w:tc>
          <w:tcPr>
            <w:tcW w:w="13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77.01</w:t>
            </w: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lastRenderedPageBreak/>
              <w:t>7</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77.64</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8</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75.71</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9</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8</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78.9</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10</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9</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78.61</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10</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76.79</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74.34</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13</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PM</w:t>
            </w: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72.57</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14</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71.18</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15</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70.75</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16</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66.52</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17</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4</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70.57</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18</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68.21</w:t>
            </w:r>
          </w:p>
        </w:tc>
        <w:tc>
          <w:tcPr>
            <w:tcW w:w="13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69.8233</w:t>
            </w: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19</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68.83</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20</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65.91</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21</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8</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70.2</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22</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9</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70.88</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23</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10</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70.09</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r w:rsidR="00232526" w:rsidRPr="00A268E7" w:rsidTr="00232526">
        <w:trPr>
          <w:trHeight w:val="300"/>
        </w:trPr>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24</w:t>
            </w:r>
          </w:p>
        </w:tc>
        <w:tc>
          <w:tcPr>
            <w:tcW w:w="9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c>
          <w:tcPr>
            <w:tcW w:w="97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w:t>
            </w:r>
          </w:p>
        </w:tc>
        <w:tc>
          <w:tcPr>
            <w:tcW w:w="1636" w:type="dxa"/>
            <w:shd w:val="clear" w:color="auto" w:fill="auto"/>
            <w:noWrap/>
            <w:vAlign w:val="bottom"/>
            <w:hideMark/>
          </w:tcPr>
          <w:p w:rsidR="00232526" w:rsidRPr="00A268E7" w:rsidRDefault="00232526" w:rsidP="00232526">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72.17</w:t>
            </w:r>
          </w:p>
        </w:tc>
        <w:tc>
          <w:tcPr>
            <w:tcW w:w="1376" w:type="dxa"/>
            <w:shd w:val="clear" w:color="auto" w:fill="auto"/>
            <w:noWrap/>
            <w:vAlign w:val="bottom"/>
            <w:hideMark/>
          </w:tcPr>
          <w:p w:rsidR="00232526" w:rsidRPr="00A268E7" w:rsidRDefault="00232526" w:rsidP="00232526">
            <w:pPr>
              <w:spacing w:after="0" w:line="240" w:lineRule="auto"/>
              <w:rPr>
                <w:rFonts w:ascii="Arial Black" w:eastAsia="Times New Roman" w:hAnsi="Arial Black" w:cs="Calibri"/>
                <w:color w:val="000000"/>
                <w:sz w:val="32"/>
                <w:szCs w:val="32"/>
                <w:lang w:eastAsia="en-IN"/>
              </w:rPr>
            </w:pPr>
          </w:p>
        </w:tc>
      </w:tr>
    </w:tbl>
    <w:p w:rsidR="00232526" w:rsidRPr="00A268E7" w:rsidRDefault="00232526" w:rsidP="00EE5806">
      <w:pPr>
        <w:rPr>
          <w:rFonts w:ascii="Arial Black" w:hAnsi="Arial Black"/>
          <w:sz w:val="32"/>
          <w:szCs w:val="32"/>
        </w:rPr>
      </w:pPr>
    </w:p>
    <w:p w:rsidR="00232526" w:rsidRPr="00A268E7" w:rsidRDefault="00232526" w:rsidP="00EE5806">
      <w:pPr>
        <w:rPr>
          <w:rFonts w:ascii="Arial Black" w:hAnsi="Arial Black"/>
          <w:sz w:val="32"/>
          <w:szCs w:val="32"/>
        </w:rPr>
      </w:pPr>
    </w:p>
    <w:p w:rsidR="00232526" w:rsidRPr="00A268E7" w:rsidRDefault="00232526" w:rsidP="00EE5806">
      <w:pPr>
        <w:rPr>
          <w:rFonts w:ascii="Arial Black" w:hAnsi="Arial Black"/>
          <w:sz w:val="32"/>
          <w:szCs w:val="32"/>
        </w:rPr>
      </w:pPr>
      <w:r w:rsidRPr="00A268E7">
        <w:rPr>
          <w:rFonts w:ascii="Arial Black" w:hAnsi="Arial Black"/>
          <w:noProof/>
          <w:sz w:val="32"/>
          <w:szCs w:val="32"/>
          <w:lang w:val="en-US"/>
        </w:rPr>
        <w:drawing>
          <wp:inline distT="0" distB="0" distL="0" distR="0">
            <wp:extent cx="4476258" cy="2300748"/>
            <wp:effectExtent l="19050" t="0" r="19542" b="4302"/>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32526" w:rsidRPr="00A268E7" w:rsidRDefault="00232526" w:rsidP="00EE5806">
      <w:pPr>
        <w:rPr>
          <w:rFonts w:ascii="Arial Black" w:hAnsi="Arial Black"/>
          <w:sz w:val="32"/>
          <w:szCs w:val="32"/>
        </w:rPr>
      </w:pPr>
    </w:p>
    <w:p w:rsidR="00232526" w:rsidRPr="00A268E7" w:rsidRDefault="00232526" w:rsidP="00EE5806">
      <w:pPr>
        <w:rPr>
          <w:rFonts w:ascii="Arial Black" w:hAnsi="Arial Black"/>
          <w:sz w:val="32"/>
          <w:szCs w:val="32"/>
        </w:rPr>
      </w:pPr>
      <w:r w:rsidRPr="00A268E7">
        <w:rPr>
          <w:rFonts w:ascii="Arial Black" w:hAnsi="Arial Black"/>
          <w:sz w:val="32"/>
          <w:szCs w:val="32"/>
        </w:rPr>
        <w:t>Conclusion based on above graph:</w:t>
      </w:r>
    </w:p>
    <w:p w:rsidR="00232526" w:rsidRPr="00A268E7" w:rsidRDefault="00A137DC" w:rsidP="00EE5806">
      <w:pPr>
        <w:rPr>
          <w:rFonts w:ascii="Arial Black" w:hAnsi="Arial Black"/>
          <w:sz w:val="32"/>
          <w:szCs w:val="32"/>
        </w:rPr>
      </w:pPr>
      <w:r w:rsidRPr="00A268E7">
        <w:rPr>
          <w:rFonts w:ascii="Arial Black" w:hAnsi="Arial Black"/>
          <w:sz w:val="32"/>
          <w:szCs w:val="32"/>
        </w:rPr>
        <w:t>Here series 1 represents the time series values and series 2 represents the semi averages (along with a trend line by joining the two points of the averages the data).</w:t>
      </w:r>
    </w:p>
    <w:p w:rsidR="00232526" w:rsidRPr="00A268E7" w:rsidRDefault="00232526" w:rsidP="00EE5806">
      <w:pPr>
        <w:rPr>
          <w:rFonts w:ascii="Arial Black" w:hAnsi="Arial Black"/>
          <w:sz w:val="32"/>
          <w:szCs w:val="32"/>
        </w:rPr>
      </w:pPr>
    </w:p>
    <w:p w:rsidR="00A137DC" w:rsidRPr="00A268E7" w:rsidRDefault="00CA4A5C" w:rsidP="00EE5806">
      <w:pPr>
        <w:rPr>
          <w:rFonts w:ascii="Arial Black" w:hAnsi="Arial Black"/>
          <w:b/>
          <w:sz w:val="32"/>
          <w:szCs w:val="32"/>
          <w:u w:val="single"/>
        </w:rPr>
      </w:pPr>
      <w:r w:rsidRPr="00A268E7">
        <w:rPr>
          <w:rFonts w:ascii="Arial Black" w:hAnsi="Arial Black"/>
          <w:b/>
          <w:sz w:val="32"/>
          <w:szCs w:val="32"/>
          <w:u w:val="single"/>
        </w:rPr>
        <w:t>METHOD 3</w:t>
      </w:r>
    </w:p>
    <w:p w:rsidR="00CA4A5C" w:rsidRPr="00A268E7" w:rsidRDefault="00CA4A5C" w:rsidP="00EE5806">
      <w:pPr>
        <w:rPr>
          <w:rFonts w:ascii="Arial Black" w:hAnsi="Arial Black"/>
          <w:b/>
          <w:sz w:val="32"/>
          <w:szCs w:val="32"/>
        </w:rPr>
      </w:pPr>
      <w:r w:rsidRPr="00A268E7">
        <w:rPr>
          <w:rFonts w:ascii="Arial Black" w:hAnsi="Arial Black"/>
          <w:b/>
          <w:sz w:val="32"/>
          <w:szCs w:val="32"/>
        </w:rPr>
        <w:t>Method of curve fitting by principle of least squares:</w:t>
      </w:r>
    </w:p>
    <w:p w:rsidR="00CA4A5C" w:rsidRPr="00A268E7" w:rsidRDefault="00CA4A5C" w:rsidP="00EE5806">
      <w:pPr>
        <w:rPr>
          <w:rFonts w:ascii="Arial Black" w:hAnsi="Arial Black"/>
          <w:sz w:val="32"/>
          <w:szCs w:val="32"/>
        </w:rPr>
      </w:pPr>
      <w:r w:rsidRPr="00A268E7">
        <w:rPr>
          <w:rFonts w:ascii="Arial Black" w:hAnsi="Arial Black"/>
          <w:sz w:val="32"/>
          <w:szCs w:val="32"/>
        </w:rPr>
        <w:t>The method of least squares is the most popular and widely used method of fitting the mathematical functions to a given set of data. The method yields very correct results if sufficiently good appraisal of the form of the function to be fitted is obtained either by a scrutiny of the graphical plot of the values over time or by a theoretical understanding of the mechanism of the variable change. An examination of the plotted data provides an adequate  basis for deciding upon the type of trend to use.</w:t>
      </w:r>
    </w:p>
    <w:p w:rsidR="00CA4A5C" w:rsidRPr="00A268E7" w:rsidRDefault="00CA4A5C" w:rsidP="00EE5806">
      <w:pPr>
        <w:rPr>
          <w:rFonts w:ascii="Arial Black" w:hAnsi="Arial Black"/>
          <w:sz w:val="32"/>
          <w:szCs w:val="32"/>
        </w:rPr>
      </w:pPr>
      <w:r w:rsidRPr="00A268E7">
        <w:rPr>
          <w:rFonts w:ascii="Arial Black" w:hAnsi="Arial Black"/>
          <w:sz w:val="32"/>
          <w:szCs w:val="32"/>
        </w:rPr>
        <w:t>The various types of curves that may be used to describe the given data in practice are:</w:t>
      </w:r>
    </w:p>
    <w:p w:rsidR="00CA4A5C" w:rsidRPr="00A268E7" w:rsidRDefault="00630522" w:rsidP="00630522">
      <w:pPr>
        <w:rPr>
          <w:rFonts w:ascii="Arial Black" w:hAnsi="Arial Black"/>
          <w:sz w:val="32"/>
          <w:szCs w:val="32"/>
          <w:vertAlign w:val="subscript"/>
        </w:rPr>
      </w:pPr>
      <w:r w:rsidRPr="00A268E7">
        <w:rPr>
          <w:rFonts w:ascii="Arial Black" w:hAnsi="Arial Black"/>
          <w:sz w:val="32"/>
          <w:szCs w:val="32"/>
        </w:rPr>
        <w:lastRenderedPageBreak/>
        <w:t xml:space="preserve">(i)    </w:t>
      </w:r>
      <w:r w:rsidR="00CA4A5C" w:rsidRPr="00A268E7">
        <w:rPr>
          <w:rFonts w:ascii="Arial Black" w:hAnsi="Arial Black"/>
          <w:sz w:val="32"/>
          <w:szCs w:val="32"/>
        </w:rPr>
        <w:t>A straight line : Y</w:t>
      </w:r>
      <w:r w:rsidR="00CA4A5C" w:rsidRPr="00A268E7">
        <w:rPr>
          <w:rFonts w:ascii="Arial Black" w:hAnsi="Arial Black"/>
          <w:sz w:val="32"/>
          <w:szCs w:val="32"/>
          <w:vertAlign w:val="subscript"/>
        </w:rPr>
        <w:t>t</w:t>
      </w:r>
      <w:r w:rsidR="00CA4A5C" w:rsidRPr="00A268E7">
        <w:rPr>
          <w:rFonts w:ascii="Arial Black" w:hAnsi="Arial Black"/>
          <w:sz w:val="32"/>
          <w:szCs w:val="32"/>
        </w:rPr>
        <w:t xml:space="preserve"> = a+bt</w:t>
      </w:r>
    </w:p>
    <w:p w:rsidR="00CA4A5C" w:rsidRPr="00A268E7" w:rsidRDefault="00630522" w:rsidP="00630522">
      <w:pPr>
        <w:rPr>
          <w:rFonts w:ascii="Arial Black" w:hAnsi="Arial Black"/>
          <w:sz w:val="32"/>
          <w:szCs w:val="32"/>
          <w:vertAlign w:val="subscript"/>
        </w:rPr>
      </w:pPr>
      <w:r w:rsidRPr="00A268E7">
        <w:rPr>
          <w:rFonts w:ascii="Arial Black" w:hAnsi="Arial Black"/>
          <w:sz w:val="32"/>
          <w:szCs w:val="32"/>
        </w:rPr>
        <w:t xml:space="preserve">(ii)   </w:t>
      </w:r>
      <w:r w:rsidR="00CA4A5C" w:rsidRPr="00A268E7">
        <w:rPr>
          <w:rFonts w:ascii="Arial Black" w:hAnsi="Arial Black"/>
          <w:sz w:val="32"/>
          <w:szCs w:val="32"/>
        </w:rPr>
        <w:t>A second degree parabola : Y</w:t>
      </w:r>
      <w:r w:rsidR="00CA4A5C" w:rsidRPr="00A268E7">
        <w:rPr>
          <w:rFonts w:ascii="Arial Black" w:hAnsi="Arial Black"/>
          <w:sz w:val="32"/>
          <w:szCs w:val="32"/>
          <w:vertAlign w:val="subscript"/>
        </w:rPr>
        <w:t>t</w:t>
      </w:r>
      <w:r w:rsidR="00CA4A5C" w:rsidRPr="00A268E7">
        <w:rPr>
          <w:rFonts w:ascii="Arial Black" w:hAnsi="Arial Black"/>
          <w:sz w:val="32"/>
          <w:szCs w:val="32"/>
        </w:rPr>
        <w:t xml:space="preserve"> = a+bt+ct</w:t>
      </w:r>
      <w:r w:rsidR="00CA4A5C" w:rsidRPr="00A268E7">
        <w:rPr>
          <w:rFonts w:ascii="Arial Black" w:hAnsi="Arial Black"/>
          <w:sz w:val="32"/>
          <w:szCs w:val="32"/>
          <w:vertAlign w:val="superscript"/>
        </w:rPr>
        <w:t>2</w:t>
      </w:r>
    </w:p>
    <w:p w:rsidR="00CA4A5C" w:rsidRPr="00A268E7" w:rsidRDefault="00630522" w:rsidP="00630522">
      <w:pPr>
        <w:rPr>
          <w:rFonts w:ascii="Arial Black" w:hAnsi="Arial Black"/>
          <w:sz w:val="32"/>
          <w:szCs w:val="32"/>
          <w:vertAlign w:val="subscript"/>
        </w:rPr>
      </w:pPr>
      <w:r w:rsidRPr="00A268E7">
        <w:rPr>
          <w:rFonts w:ascii="Arial Black" w:hAnsi="Arial Black"/>
          <w:sz w:val="32"/>
          <w:szCs w:val="32"/>
        </w:rPr>
        <w:t xml:space="preserve">(iii)   </w:t>
      </w:r>
      <w:r w:rsidR="00CA4A5C" w:rsidRPr="00A268E7">
        <w:rPr>
          <w:rFonts w:ascii="Arial Black" w:hAnsi="Arial Black"/>
          <w:sz w:val="32"/>
          <w:szCs w:val="32"/>
        </w:rPr>
        <w:t>K</w:t>
      </w:r>
      <w:r w:rsidR="00CA4A5C" w:rsidRPr="00A268E7">
        <w:rPr>
          <w:rFonts w:ascii="Arial Black" w:hAnsi="Arial Black"/>
          <w:sz w:val="32"/>
          <w:szCs w:val="32"/>
          <w:vertAlign w:val="superscript"/>
        </w:rPr>
        <w:t>th</w:t>
      </w:r>
      <w:r w:rsidR="00CA4A5C" w:rsidRPr="00A268E7">
        <w:rPr>
          <w:rFonts w:ascii="Arial Black" w:hAnsi="Arial Black"/>
          <w:sz w:val="32"/>
          <w:szCs w:val="32"/>
        </w:rPr>
        <w:t xml:space="preserve"> degree polynomial : Y</w:t>
      </w:r>
      <w:r w:rsidR="00CA4A5C" w:rsidRPr="00A268E7">
        <w:rPr>
          <w:rFonts w:ascii="Arial Black" w:hAnsi="Arial Black"/>
          <w:sz w:val="32"/>
          <w:szCs w:val="32"/>
          <w:vertAlign w:val="subscript"/>
        </w:rPr>
        <w:t>t</w:t>
      </w:r>
      <w:r w:rsidR="00CA4A5C" w:rsidRPr="00A268E7">
        <w:rPr>
          <w:rFonts w:ascii="Arial Black" w:hAnsi="Arial Black"/>
          <w:sz w:val="32"/>
          <w:szCs w:val="32"/>
        </w:rPr>
        <w:t xml:space="preserve"> = a</w:t>
      </w:r>
      <w:r w:rsidR="00CA4A5C" w:rsidRPr="00A268E7">
        <w:rPr>
          <w:rFonts w:ascii="Arial Black" w:hAnsi="Arial Black"/>
          <w:sz w:val="32"/>
          <w:szCs w:val="32"/>
          <w:vertAlign w:val="subscript"/>
        </w:rPr>
        <w:t>0</w:t>
      </w:r>
      <w:r w:rsidR="00CA4A5C" w:rsidRPr="00A268E7">
        <w:rPr>
          <w:rFonts w:ascii="Arial Black" w:hAnsi="Arial Black"/>
          <w:sz w:val="32"/>
          <w:szCs w:val="32"/>
        </w:rPr>
        <w:t>+a</w:t>
      </w:r>
      <w:r w:rsidR="00C30C4F" w:rsidRPr="00A268E7">
        <w:rPr>
          <w:rFonts w:ascii="Arial Black" w:hAnsi="Arial Black"/>
          <w:sz w:val="32"/>
          <w:szCs w:val="32"/>
          <w:vertAlign w:val="subscript"/>
        </w:rPr>
        <w:t>1</w:t>
      </w:r>
      <w:r w:rsidR="00C30C4F" w:rsidRPr="00A268E7">
        <w:rPr>
          <w:rFonts w:ascii="Arial Black" w:hAnsi="Arial Black"/>
          <w:sz w:val="32"/>
          <w:szCs w:val="32"/>
        </w:rPr>
        <w:t>t+a</w:t>
      </w:r>
      <w:r w:rsidR="00C30C4F" w:rsidRPr="00A268E7">
        <w:rPr>
          <w:rFonts w:ascii="Arial Black" w:hAnsi="Arial Black"/>
          <w:sz w:val="32"/>
          <w:szCs w:val="32"/>
          <w:vertAlign w:val="subscript"/>
        </w:rPr>
        <w:t>2</w:t>
      </w:r>
      <w:r w:rsidR="00C30C4F" w:rsidRPr="00A268E7">
        <w:rPr>
          <w:rFonts w:ascii="Arial Black" w:hAnsi="Arial Black"/>
          <w:sz w:val="32"/>
          <w:szCs w:val="32"/>
        </w:rPr>
        <w:t>t</w:t>
      </w:r>
      <w:r w:rsidR="00C30C4F" w:rsidRPr="00A268E7">
        <w:rPr>
          <w:rFonts w:ascii="Arial Black" w:hAnsi="Arial Black"/>
          <w:sz w:val="32"/>
          <w:szCs w:val="32"/>
          <w:vertAlign w:val="superscript"/>
        </w:rPr>
        <w:t>2</w:t>
      </w:r>
      <w:r w:rsidR="00C30C4F" w:rsidRPr="00A268E7">
        <w:rPr>
          <w:rFonts w:ascii="Arial Black" w:hAnsi="Arial Black"/>
          <w:sz w:val="32"/>
          <w:szCs w:val="32"/>
        </w:rPr>
        <w:t>+…+a</w:t>
      </w:r>
      <w:r w:rsidR="00C30C4F" w:rsidRPr="00A268E7">
        <w:rPr>
          <w:rFonts w:ascii="Arial Black" w:hAnsi="Arial Black"/>
          <w:sz w:val="32"/>
          <w:szCs w:val="32"/>
          <w:vertAlign w:val="subscript"/>
        </w:rPr>
        <w:t>k</w:t>
      </w:r>
      <w:r w:rsidR="00C30C4F" w:rsidRPr="00A268E7">
        <w:rPr>
          <w:rFonts w:ascii="Arial Black" w:hAnsi="Arial Black"/>
          <w:sz w:val="32"/>
          <w:szCs w:val="32"/>
        </w:rPr>
        <w:t>t</w:t>
      </w:r>
      <w:r w:rsidR="00C30C4F" w:rsidRPr="00A268E7">
        <w:rPr>
          <w:rFonts w:ascii="Arial Black" w:hAnsi="Arial Black"/>
          <w:sz w:val="32"/>
          <w:szCs w:val="32"/>
          <w:vertAlign w:val="superscript"/>
        </w:rPr>
        <w:t>k</w:t>
      </w:r>
    </w:p>
    <w:p w:rsidR="00C30C4F" w:rsidRPr="00A268E7" w:rsidRDefault="00630522" w:rsidP="00630522">
      <w:pPr>
        <w:rPr>
          <w:rFonts w:ascii="Arial Black" w:hAnsi="Arial Black"/>
          <w:sz w:val="32"/>
          <w:szCs w:val="32"/>
          <w:vertAlign w:val="subscript"/>
        </w:rPr>
      </w:pPr>
      <w:r w:rsidRPr="00A268E7">
        <w:rPr>
          <w:rFonts w:ascii="Arial Black" w:hAnsi="Arial Black"/>
          <w:sz w:val="32"/>
          <w:szCs w:val="32"/>
        </w:rPr>
        <w:t xml:space="preserve">(iv)   </w:t>
      </w:r>
      <w:r w:rsidR="00C30C4F" w:rsidRPr="00A268E7">
        <w:rPr>
          <w:rFonts w:ascii="Arial Black" w:hAnsi="Arial Black"/>
          <w:sz w:val="32"/>
          <w:szCs w:val="32"/>
        </w:rPr>
        <w:t>Exponential curves: Y</w:t>
      </w:r>
      <w:r w:rsidR="00C30C4F" w:rsidRPr="00A268E7">
        <w:rPr>
          <w:rFonts w:ascii="Arial Black" w:hAnsi="Arial Black"/>
          <w:sz w:val="32"/>
          <w:szCs w:val="32"/>
          <w:vertAlign w:val="subscript"/>
        </w:rPr>
        <w:t>t</w:t>
      </w:r>
      <w:r w:rsidR="00C30C4F" w:rsidRPr="00A268E7">
        <w:rPr>
          <w:rFonts w:ascii="Arial Black" w:hAnsi="Arial Black"/>
          <w:sz w:val="32"/>
          <w:szCs w:val="32"/>
        </w:rPr>
        <w:t xml:space="preserve"> = ab</w:t>
      </w:r>
      <w:r w:rsidR="00C30C4F" w:rsidRPr="00A268E7">
        <w:rPr>
          <w:rFonts w:ascii="Arial Black" w:hAnsi="Arial Black"/>
          <w:sz w:val="32"/>
          <w:szCs w:val="32"/>
          <w:vertAlign w:val="superscript"/>
        </w:rPr>
        <w:t>t</w:t>
      </w:r>
      <w:r w:rsidR="00C30C4F" w:rsidRPr="00A268E7">
        <w:rPr>
          <w:rFonts w:ascii="Arial Black" w:hAnsi="Arial Black"/>
          <w:sz w:val="32"/>
          <w:szCs w:val="32"/>
        </w:rPr>
        <w:t xml:space="preserve">   </w:t>
      </w:r>
    </w:p>
    <w:p w:rsidR="00C30C4F" w:rsidRPr="00A268E7" w:rsidRDefault="00C30C4F" w:rsidP="00C30C4F">
      <w:pPr>
        <w:rPr>
          <w:rFonts w:ascii="Arial Black" w:hAnsi="Arial Black"/>
          <w:sz w:val="32"/>
          <w:szCs w:val="32"/>
          <w:vertAlign w:val="subscript"/>
        </w:rPr>
      </w:pPr>
      <w:r w:rsidRPr="00A268E7">
        <w:rPr>
          <w:rFonts w:ascii="Arial Black" w:hAnsi="Arial Black"/>
          <w:sz w:val="32"/>
          <w:szCs w:val="32"/>
        </w:rPr>
        <w:t xml:space="preserve">                                              logY</w:t>
      </w:r>
      <w:r w:rsidRPr="00A268E7">
        <w:rPr>
          <w:rFonts w:ascii="Arial Black" w:hAnsi="Arial Black"/>
          <w:sz w:val="32"/>
          <w:szCs w:val="32"/>
          <w:vertAlign w:val="subscript"/>
        </w:rPr>
        <w:t xml:space="preserve">t </w:t>
      </w:r>
      <w:r w:rsidRPr="00A268E7">
        <w:rPr>
          <w:rFonts w:ascii="Arial Black" w:hAnsi="Arial Black"/>
          <w:sz w:val="32"/>
          <w:szCs w:val="32"/>
        </w:rPr>
        <w:t>= loga +t logb</w:t>
      </w:r>
    </w:p>
    <w:p w:rsidR="00C30C4F" w:rsidRPr="00A268E7" w:rsidRDefault="00C30C4F" w:rsidP="00630522">
      <w:pPr>
        <w:pStyle w:val="ListParagraph"/>
        <w:numPr>
          <w:ilvl w:val="0"/>
          <w:numId w:val="4"/>
        </w:numPr>
        <w:rPr>
          <w:rFonts w:ascii="Arial Black" w:hAnsi="Arial Black"/>
          <w:sz w:val="32"/>
          <w:szCs w:val="32"/>
        </w:rPr>
      </w:pPr>
      <w:r w:rsidRPr="00A268E7">
        <w:rPr>
          <w:rFonts w:ascii="Arial Black" w:hAnsi="Arial Black"/>
          <w:sz w:val="32"/>
          <w:szCs w:val="32"/>
        </w:rPr>
        <w:t>Second degree curve fitted to logarithms:</w:t>
      </w:r>
    </w:p>
    <w:p w:rsidR="00C30C4F" w:rsidRPr="00A268E7" w:rsidRDefault="00630522" w:rsidP="00630522">
      <w:pPr>
        <w:ind w:left="567"/>
        <w:rPr>
          <w:rFonts w:ascii="Arial Black" w:hAnsi="Arial Black"/>
          <w:sz w:val="32"/>
          <w:szCs w:val="32"/>
        </w:rPr>
      </w:pPr>
      <w:r w:rsidRPr="00A268E7">
        <w:rPr>
          <w:rFonts w:ascii="Arial Black" w:hAnsi="Arial Black"/>
          <w:sz w:val="32"/>
          <w:szCs w:val="32"/>
        </w:rPr>
        <w:t xml:space="preserve">                              </w:t>
      </w:r>
      <w:r w:rsidR="00C30C4F" w:rsidRPr="00A268E7">
        <w:rPr>
          <w:rFonts w:ascii="Arial Black" w:hAnsi="Arial Black"/>
          <w:sz w:val="32"/>
          <w:szCs w:val="32"/>
        </w:rPr>
        <w:t>Y</w:t>
      </w:r>
      <w:r w:rsidR="00C30C4F" w:rsidRPr="00A268E7">
        <w:rPr>
          <w:rFonts w:ascii="Arial Black" w:hAnsi="Arial Black"/>
          <w:sz w:val="32"/>
          <w:szCs w:val="32"/>
          <w:vertAlign w:val="subscript"/>
        </w:rPr>
        <w:t xml:space="preserve">t </w:t>
      </w:r>
      <w:r w:rsidR="00C30C4F" w:rsidRPr="00A268E7">
        <w:rPr>
          <w:rFonts w:ascii="Arial Black" w:hAnsi="Arial Black"/>
          <w:sz w:val="32"/>
          <w:szCs w:val="32"/>
        </w:rPr>
        <w:t xml:space="preserve"> = ab</w:t>
      </w:r>
      <w:r w:rsidR="00C30C4F" w:rsidRPr="00A268E7">
        <w:rPr>
          <w:rFonts w:ascii="Arial Black" w:hAnsi="Arial Black"/>
          <w:sz w:val="32"/>
          <w:szCs w:val="32"/>
          <w:vertAlign w:val="superscript"/>
        </w:rPr>
        <w:t>t</w:t>
      </w:r>
      <w:r w:rsidR="00C30C4F" w:rsidRPr="00A268E7">
        <w:rPr>
          <w:rFonts w:ascii="Arial Black" w:hAnsi="Arial Black"/>
          <w:sz w:val="32"/>
          <w:szCs w:val="32"/>
        </w:rPr>
        <w:t>c</w:t>
      </w:r>
      <w:r w:rsidR="00C30C4F" w:rsidRPr="00A268E7">
        <w:rPr>
          <w:rFonts w:ascii="Arial Black" w:hAnsi="Arial Black"/>
          <w:sz w:val="32"/>
          <w:szCs w:val="32"/>
          <w:vertAlign w:val="superscript"/>
        </w:rPr>
        <w:t>t^2</w:t>
      </w:r>
    </w:p>
    <w:p w:rsidR="00C30C4F" w:rsidRPr="00A268E7" w:rsidRDefault="00630522" w:rsidP="00630522">
      <w:pPr>
        <w:ind w:left="567"/>
        <w:rPr>
          <w:rFonts w:ascii="Arial Black" w:hAnsi="Arial Black"/>
          <w:sz w:val="32"/>
          <w:szCs w:val="32"/>
        </w:rPr>
      </w:pPr>
      <w:r w:rsidRPr="00A268E7">
        <w:rPr>
          <w:rFonts w:ascii="Arial Black" w:hAnsi="Arial Black"/>
          <w:sz w:val="32"/>
          <w:szCs w:val="32"/>
        </w:rPr>
        <w:t xml:space="preserve">           </w:t>
      </w:r>
      <w:r w:rsidR="00C30C4F" w:rsidRPr="00A268E7">
        <w:rPr>
          <w:rFonts w:ascii="Arial Black" w:hAnsi="Arial Black"/>
          <w:sz w:val="32"/>
          <w:szCs w:val="32"/>
        </w:rPr>
        <w:t>log Y</w:t>
      </w:r>
      <w:r w:rsidR="00C30C4F" w:rsidRPr="00A268E7">
        <w:rPr>
          <w:rFonts w:ascii="Arial Black" w:hAnsi="Arial Black"/>
          <w:sz w:val="32"/>
          <w:szCs w:val="32"/>
          <w:vertAlign w:val="subscript"/>
        </w:rPr>
        <w:t xml:space="preserve">t </w:t>
      </w:r>
      <w:r w:rsidR="00C30C4F" w:rsidRPr="00A268E7">
        <w:rPr>
          <w:rFonts w:ascii="Arial Black" w:hAnsi="Arial Black"/>
          <w:sz w:val="32"/>
          <w:szCs w:val="32"/>
        </w:rPr>
        <w:t>= loga+t logb+ t</w:t>
      </w:r>
      <w:r w:rsidR="00C30C4F" w:rsidRPr="00A268E7">
        <w:rPr>
          <w:rFonts w:ascii="Arial Black" w:hAnsi="Arial Black"/>
          <w:sz w:val="32"/>
          <w:szCs w:val="32"/>
          <w:vertAlign w:val="superscript"/>
        </w:rPr>
        <w:t>2</w:t>
      </w:r>
      <w:r w:rsidR="00C30C4F" w:rsidRPr="00A268E7">
        <w:rPr>
          <w:rFonts w:ascii="Arial Black" w:hAnsi="Arial Black"/>
          <w:sz w:val="32"/>
          <w:szCs w:val="32"/>
        </w:rPr>
        <w:t>logc = A+Bt+Ct</w:t>
      </w:r>
      <w:r w:rsidR="00C30C4F" w:rsidRPr="00A268E7">
        <w:rPr>
          <w:rFonts w:ascii="Arial Black" w:hAnsi="Arial Black"/>
          <w:sz w:val="32"/>
          <w:szCs w:val="32"/>
          <w:vertAlign w:val="superscript"/>
        </w:rPr>
        <w:t>2</w:t>
      </w:r>
    </w:p>
    <w:p w:rsidR="00C30C4F" w:rsidRPr="00A268E7" w:rsidRDefault="00630522" w:rsidP="00630522">
      <w:pPr>
        <w:rPr>
          <w:rFonts w:ascii="Arial Black" w:hAnsi="Arial Black"/>
          <w:sz w:val="32"/>
          <w:szCs w:val="32"/>
        </w:rPr>
      </w:pPr>
      <w:r w:rsidRPr="00A268E7">
        <w:rPr>
          <w:rFonts w:ascii="Arial Black" w:hAnsi="Arial Black"/>
          <w:sz w:val="32"/>
          <w:szCs w:val="32"/>
        </w:rPr>
        <w:t xml:space="preserve">     </w:t>
      </w:r>
      <w:r w:rsidR="00077677" w:rsidRPr="00A268E7">
        <w:rPr>
          <w:rFonts w:ascii="Arial Black" w:hAnsi="Arial Black"/>
          <w:sz w:val="32"/>
          <w:szCs w:val="32"/>
        </w:rPr>
        <w:t xml:space="preserve"> </w:t>
      </w:r>
      <w:r w:rsidRPr="00A268E7">
        <w:rPr>
          <w:rFonts w:ascii="Arial Black" w:hAnsi="Arial Black"/>
          <w:sz w:val="32"/>
          <w:szCs w:val="32"/>
        </w:rPr>
        <w:t xml:space="preserve"> (vi) </w:t>
      </w:r>
      <w:r w:rsidR="00077677" w:rsidRPr="00A268E7">
        <w:rPr>
          <w:rFonts w:ascii="Arial Black" w:hAnsi="Arial Black"/>
          <w:sz w:val="32"/>
          <w:szCs w:val="32"/>
        </w:rPr>
        <w:t xml:space="preserve">        </w:t>
      </w:r>
      <w:r w:rsidRPr="00A268E7">
        <w:rPr>
          <w:rFonts w:ascii="Arial Black" w:hAnsi="Arial Black"/>
          <w:sz w:val="32"/>
          <w:szCs w:val="32"/>
        </w:rPr>
        <w:t>growth curves:</w:t>
      </w:r>
    </w:p>
    <w:p w:rsidR="00630522" w:rsidRPr="00A268E7" w:rsidRDefault="00077677" w:rsidP="00630522">
      <w:pPr>
        <w:ind w:left="567"/>
        <w:rPr>
          <w:rFonts w:ascii="Arial Black" w:hAnsi="Arial Black"/>
          <w:sz w:val="32"/>
          <w:szCs w:val="32"/>
        </w:rPr>
      </w:pPr>
      <w:r w:rsidRPr="00A268E7">
        <w:rPr>
          <w:rFonts w:ascii="Arial Black" w:hAnsi="Arial Black"/>
          <w:sz w:val="32"/>
          <w:szCs w:val="32"/>
        </w:rPr>
        <w:t xml:space="preserve">   </w:t>
      </w:r>
      <w:r w:rsidR="00630522" w:rsidRPr="00A268E7">
        <w:rPr>
          <w:rFonts w:ascii="Arial Black" w:hAnsi="Arial Black"/>
          <w:sz w:val="32"/>
          <w:szCs w:val="32"/>
        </w:rPr>
        <w:t>(a) Y</w:t>
      </w:r>
      <w:r w:rsidR="00630522" w:rsidRPr="00A268E7">
        <w:rPr>
          <w:rFonts w:ascii="Arial Black" w:hAnsi="Arial Black"/>
          <w:sz w:val="32"/>
          <w:szCs w:val="32"/>
          <w:vertAlign w:val="subscript"/>
        </w:rPr>
        <w:t xml:space="preserve">t </w:t>
      </w:r>
      <w:r w:rsidR="00630522" w:rsidRPr="00A268E7">
        <w:rPr>
          <w:rFonts w:ascii="Arial Black" w:hAnsi="Arial Black"/>
          <w:sz w:val="32"/>
          <w:szCs w:val="32"/>
        </w:rPr>
        <w:t>=a+bc</w:t>
      </w:r>
      <w:r w:rsidR="00630522" w:rsidRPr="00A268E7">
        <w:rPr>
          <w:rFonts w:ascii="Arial Black" w:hAnsi="Arial Black"/>
          <w:sz w:val="32"/>
          <w:szCs w:val="32"/>
          <w:vertAlign w:val="superscript"/>
        </w:rPr>
        <w:t xml:space="preserve">t                              </w:t>
      </w:r>
      <w:r w:rsidR="00630522" w:rsidRPr="00A268E7">
        <w:rPr>
          <w:rFonts w:ascii="Arial Black" w:hAnsi="Arial Black"/>
          <w:sz w:val="32"/>
          <w:szCs w:val="32"/>
        </w:rPr>
        <w:t>( modified exponential curve)</w:t>
      </w:r>
    </w:p>
    <w:p w:rsidR="00630522" w:rsidRPr="00A268E7" w:rsidRDefault="00077677" w:rsidP="00630522">
      <w:pPr>
        <w:ind w:left="567"/>
        <w:rPr>
          <w:rFonts w:ascii="Arial Black" w:hAnsi="Arial Black"/>
          <w:sz w:val="32"/>
          <w:szCs w:val="32"/>
        </w:rPr>
      </w:pPr>
      <w:r w:rsidRPr="00A268E7">
        <w:rPr>
          <w:rFonts w:ascii="Arial Black" w:hAnsi="Arial Black"/>
          <w:sz w:val="32"/>
          <w:szCs w:val="32"/>
        </w:rPr>
        <w:t xml:space="preserve">   </w:t>
      </w:r>
      <w:r w:rsidR="00630522" w:rsidRPr="00A268E7">
        <w:rPr>
          <w:rFonts w:ascii="Arial Black" w:hAnsi="Arial Black"/>
          <w:sz w:val="32"/>
          <w:szCs w:val="32"/>
        </w:rPr>
        <w:t>(b) Y</w:t>
      </w:r>
      <w:r w:rsidR="00630522" w:rsidRPr="00A268E7">
        <w:rPr>
          <w:rFonts w:ascii="Arial Black" w:hAnsi="Arial Black"/>
          <w:sz w:val="32"/>
          <w:szCs w:val="32"/>
          <w:vertAlign w:val="subscript"/>
        </w:rPr>
        <w:t xml:space="preserve">t </w:t>
      </w:r>
      <w:r w:rsidR="00630522" w:rsidRPr="00A268E7">
        <w:rPr>
          <w:rFonts w:ascii="Arial Black" w:hAnsi="Arial Black"/>
          <w:sz w:val="32"/>
          <w:szCs w:val="32"/>
        </w:rPr>
        <w:t>=</w:t>
      </w:r>
      <m:oMath>
        <m:sSup>
          <m:sSupPr>
            <m:ctrlPr>
              <w:rPr>
                <w:rFonts w:ascii="Cambria Math" w:hAnsi="Arial Black"/>
                <w:i/>
                <w:sz w:val="32"/>
                <w:szCs w:val="32"/>
              </w:rPr>
            </m:ctrlPr>
          </m:sSupPr>
          <m:e>
            <m:r>
              <w:rPr>
                <w:rFonts w:ascii="Cambria Math" w:hAnsi="Cambria Math"/>
                <w:sz w:val="32"/>
                <w:szCs w:val="32"/>
              </w:rPr>
              <m:t>ab</m:t>
            </m:r>
          </m:e>
          <m:sup>
            <m:r>
              <m:rPr>
                <m:sty m:val="p"/>
              </m:rPr>
              <w:rPr>
                <w:rFonts w:ascii="Cambria Math" w:hAnsi="Arial Black"/>
                <w:sz w:val="32"/>
                <w:szCs w:val="32"/>
              </w:rPr>
              <m:t>c^</m:t>
            </m:r>
            <m:r>
              <m:rPr>
                <m:sty m:val="p"/>
              </m:rPr>
              <w:rPr>
                <w:rFonts w:ascii="Cambria Math" w:hAnsi="Arial Black"/>
                <w:sz w:val="32"/>
                <w:szCs w:val="32"/>
                <w:vertAlign w:val="superscript"/>
              </w:rPr>
              <m:t xml:space="preserve">t </m:t>
            </m:r>
          </m:sup>
        </m:sSup>
      </m:oMath>
      <w:r w:rsidR="00630522" w:rsidRPr="00A268E7">
        <w:rPr>
          <w:rFonts w:ascii="Arial Black" w:hAnsi="Arial Black"/>
          <w:sz w:val="32"/>
          <w:szCs w:val="32"/>
        </w:rPr>
        <w:t xml:space="preserve">                  ( gompertz curve)</w:t>
      </w:r>
    </w:p>
    <w:p w:rsidR="00C23249" w:rsidRPr="00A268E7" w:rsidRDefault="00077677" w:rsidP="00C23249">
      <w:pPr>
        <w:ind w:left="567"/>
        <w:rPr>
          <w:rFonts w:ascii="Arial Black" w:hAnsi="Arial Black"/>
          <w:sz w:val="32"/>
          <w:szCs w:val="32"/>
        </w:rPr>
      </w:pPr>
      <w:r w:rsidRPr="00A268E7">
        <w:rPr>
          <w:rFonts w:ascii="Arial Black" w:hAnsi="Arial Black"/>
          <w:sz w:val="32"/>
          <w:szCs w:val="32"/>
        </w:rPr>
        <w:t xml:space="preserve">   </w:t>
      </w:r>
      <w:r w:rsidR="00630522" w:rsidRPr="00A268E7">
        <w:rPr>
          <w:rFonts w:ascii="Arial Black" w:hAnsi="Arial Black"/>
          <w:sz w:val="32"/>
          <w:szCs w:val="32"/>
        </w:rPr>
        <w:t>(c) Y</w:t>
      </w:r>
      <w:r w:rsidR="00630522" w:rsidRPr="00A268E7">
        <w:rPr>
          <w:rFonts w:ascii="Arial Black" w:hAnsi="Arial Black"/>
          <w:sz w:val="32"/>
          <w:szCs w:val="32"/>
          <w:vertAlign w:val="subscript"/>
        </w:rPr>
        <w:t xml:space="preserve">t </w:t>
      </w:r>
      <w:r w:rsidR="00630522" w:rsidRPr="00A268E7">
        <w:rPr>
          <w:rFonts w:ascii="Arial Black" w:hAnsi="Arial Black"/>
          <w:sz w:val="32"/>
          <w:szCs w:val="32"/>
        </w:rPr>
        <w:t xml:space="preserve">= </w:t>
      </w:r>
      <m:oMath>
        <m:f>
          <m:fPr>
            <m:ctrlPr>
              <w:rPr>
                <w:rFonts w:ascii="Cambria Math" w:hAnsi="Arial Black"/>
                <w:i/>
                <w:sz w:val="32"/>
                <w:szCs w:val="32"/>
              </w:rPr>
            </m:ctrlPr>
          </m:fPr>
          <m:num>
            <m:r>
              <w:rPr>
                <w:rFonts w:ascii="Cambria Math" w:hAnsi="Cambria Math"/>
                <w:sz w:val="32"/>
                <w:szCs w:val="32"/>
              </w:rPr>
              <m:t>k</m:t>
            </m:r>
          </m:num>
          <m:den>
            <m:r>
              <w:rPr>
                <w:rFonts w:ascii="Cambria Math" w:hAnsi="Arial Black"/>
                <w:sz w:val="32"/>
                <w:szCs w:val="32"/>
              </w:rPr>
              <m:t>1+</m:t>
            </m:r>
            <m:r>
              <m:rPr>
                <m:sty m:val="p"/>
              </m:rPr>
              <w:rPr>
                <w:rFonts w:ascii="Cambria Math" w:hAnsi="Arial Black"/>
                <w:sz w:val="32"/>
                <w:szCs w:val="32"/>
              </w:rPr>
              <m:t>exp</m:t>
            </m:r>
            <m:r>
              <m:rPr>
                <m:sty m:val="p"/>
              </m:rPr>
              <w:rPr>
                <w:rFonts w:ascii="Arial Black" w:hAnsi="Cambria Math"/>
                <w:sz w:val="32"/>
                <w:szCs w:val="32"/>
              </w:rPr>
              <m:t>⁡</m:t>
            </m:r>
            <m:r>
              <w:rPr>
                <w:rFonts w:ascii="Cambria Math" w:hAnsi="Arial Black"/>
                <w:sz w:val="32"/>
                <w:szCs w:val="32"/>
              </w:rPr>
              <m:t>(</m:t>
            </m:r>
            <m:r>
              <w:rPr>
                <w:rFonts w:ascii="Cambria Math" w:hAnsi="Cambria Math"/>
                <w:sz w:val="32"/>
                <w:szCs w:val="32"/>
              </w:rPr>
              <m:t>a</m:t>
            </m:r>
            <m:r>
              <w:rPr>
                <w:rFonts w:ascii="Cambria Math" w:hAnsi="Arial Black"/>
                <w:sz w:val="32"/>
                <w:szCs w:val="32"/>
              </w:rPr>
              <m:t>+</m:t>
            </m:r>
            <m:r>
              <w:rPr>
                <w:rFonts w:ascii="Cambria Math" w:hAnsi="Cambria Math"/>
                <w:sz w:val="32"/>
                <w:szCs w:val="32"/>
              </w:rPr>
              <m:t>bt</m:t>
            </m:r>
            <m:r>
              <w:rPr>
                <w:rFonts w:ascii="Cambria Math" w:hAnsi="Arial Black"/>
                <w:sz w:val="32"/>
                <w:szCs w:val="32"/>
              </w:rPr>
              <m:t>)</m:t>
            </m:r>
          </m:den>
        </m:f>
      </m:oMath>
      <w:r w:rsidR="00630522" w:rsidRPr="00A268E7">
        <w:rPr>
          <w:rFonts w:ascii="Arial Black" w:eastAsiaTheme="minorEastAsia" w:hAnsi="Arial Black"/>
          <w:sz w:val="32"/>
          <w:szCs w:val="32"/>
        </w:rPr>
        <w:t xml:space="preserve">        (logistic curve)</w:t>
      </w:r>
    </w:p>
    <w:p w:rsidR="00077677" w:rsidRPr="00A268E7" w:rsidRDefault="00DB690C" w:rsidP="00C23249">
      <w:pPr>
        <w:ind w:left="567"/>
        <w:rPr>
          <w:rFonts w:ascii="Arial Black" w:hAnsi="Arial Black"/>
          <w:sz w:val="32"/>
          <w:szCs w:val="32"/>
          <w:u w:val="single"/>
        </w:rPr>
      </w:pPr>
      <w:r w:rsidRPr="00A268E7">
        <w:rPr>
          <w:rFonts w:ascii="Arial Black" w:hAnsi="Arial Black"/>
          <w:sz w:val="32"/>
          <w:szCs w:val="32"/>
          <w:u w:val="single"/>
        </w:rPr>
        <w:t>METHOD OF MO</w:t>
      </w:r>
      <w:r w:rsidR="00C23249" w:rsidRPr="00A268E7">
        <w:rPr>
          <w:rFonts w:ascii="Arial Black" w:hAnsi="Arial Black"/>
          <w:sz w:val="32"/>
          <w:szCs w:val="32"/>
          <w:u w:val="single"/>
        </w:rPr>
        <w:t>VING AVERAGES :</w:t>
      </w:r>
    </w:p>
    <w:p w:rsidR="00C23249" w:rsidRPr="00C23249" w:rsidRDefault="00C23249" w:rsidP="00C23249">
      <w:pPr>
        <w:shd w:val="clear" w:color="auto" w:fill="FFFFFF"/>
        <w:spacing w:after="139" w:line="240" w:lineRule="auto"/>
        <w:textAlignment w:val="baseline"/>
        <w:rPr>
          <w:rFonts w:ascii="Arial Black" w:eastAsia="Times New Roman" w:hAnsi="Arial Black" w:cs="Arial"/>
          <w:color w:val="777777"/>
          <w:sz w:val="32"/>
          <w:szCs w:val="32"/>
          <w:lang w:eastAsia="en-IN"/>
        </w:rPr>
      </w:pPr>
    </w:p>
    <w:p w:rsidR="00C23249" w:rsidRPr="00C23249" w:rsidRDefault="00C23249" w:rsidP="00C23249">
      <w:pPr>
        <w:shd w:val="clear" w:color="auto" w:fill="FFFFFF"/>
        <w:spacing w:after="0" w:line="240" w:lineRule="auto"/>
        <w:textAlignment w:val="baseline"/>
        <w:rPr>
          <w:rFonts w:ascii="Arial Black" w:eastAsia="Times New Roman" w:hAnsi="Arial Black" w:cs="Arial"/>
          <w:color w:val="0D0D0D" w:themeColor="text1" w:themeTint="F2"/>
          <w:sz w:val="32"/>
          <w:szCs w:val="32"/>
          <w:lang w:eastAsia="en-IN"/>
        </w:rPr>
      </w:pPr>
      <w:r w:rsidRPr="00C23249">
        <w:rPr>
          <w:rFonts w:ascii="Arial Black" w:eastAsia="Times New Roman" w:hAnsi="Arial Black" w:cs="Arial"/>
          <w:color w:val="0D0D0D" w:themeColor="text1" w:themeTint="F2"/>
          <w:sz w:val="32"/>
          <w:szCs w:val="32"/>
          <w:lang w:eastAsia="en-IN"/>
        </w:rPr>
        <w:t>A moving average is a technique to get an overall idea of the </w:t>
      </w:r>
      <w:hyperlink r:id="rId35" w:history="1">
        <w:r w:rsidRPr="00A268E7">
          <w:rPr>
            <w:rFonts w:ascii="Arial Black" w:eastAsia="Times New Roman" w:hAnsi="Arial Black" w:cs="Arial"/>
            <w:color w:val="0D0D0D" w:themeColor="text1" w:themeTint="F2"/>
            <w:sz w:val="32"/>
            <w:szCs w:val="32"/>
            <w:u w:val="single"/>
            <w:lang w:eastAsia="en-IN"/>
          </w:rPr>
          <w:t>trends </w:t>
        </w:r>
      </w:hyperlink>
      <w:r w:rsidRPr="00C23249">
        <w:rPr>
          <w:rFonts w:ascii="Arial Black" w:eastAsia="Times New Roman" w:hAnsi="Arial Black" w:cs="Arial"/>
          <w:color w:val="0D0D0D" w:themeColor="text1" w:themeTint="F2"/>
          <w:sz w:val="32"/>
          <w:szCs w:val="32"/>
          <w:lang w:eastAsia="en-IN"/>
        </w:rPr>
        <w:t>in a data set; it is an </w:t>
      </w:r>
      <w:hyperlink r:id="rId36" w:history="1">
        <w:r w:rsidRPr="00A268E7">
          <w:rPr>
            <w:rFonts w:ascii="Arial Black" w:eastAsia="Times New Roman" w:hAnsi="Arial Black" w:cs="Arial"/>
            <w:color w:val="0D0D0D" w:themeColor="text1" w:themeTint="F2"/>
            <w:sz w:val="32"/>
            <w:szCs w:val="32"/>
            <w:u w:val="single"/>
            <w:lang w:eastAsia="en-IN"/>
          </w:rPr>
          <w:t>average </w:t>
        </w:r>
      </w:hyperlink>
      <w:r w:rsidRPr="00C23249">
        <w:rPr>
          <w:rFonts w:ascii="Arial Black" w:eastAsia="Times New Roman" w:hAnsi="Arial Black" w:cs="Arial"/>
          <w:color w:val="0D0D0D" w:themeColor="text1" w:themeTint="F2"/>
          <w:sz w:val="32"/>
          <w:szCs w:val="32"/>
          <w:lang w:eastAsia="en-IN"/>
        </w:rPr>
        <w:t>of any subset of numbers. The moving average is extremely useful for </w:t>
      </w:r>
      <w:r w:rsidRPr="00A268E7">
        <w:rPr>
          <w:rFonts w:ascii="Arial Black" w:eastAsia="Times New Roman" w:hAnsi="Arial Black" w:cs="Arial"/>
          <w:b/>
          <w:bCs/>
          <w:color w:val="0D0D0D" w:themeColor="text1" w:themeTint="F2"/>
          <w:sz w:val="32"/>
          <w:szCs w:val="32"/>
          <w:lang w:eastAsia="en-IN"/>
        </w:rPr>
        <w:t>forecasting long-term trends</w:t>
      </w:r>
      <w:r w:rsidRPr="00C23249">
        <w:rPr>
          <w:rFonts w:ascii="Arial Black" w:eastAsia="Times New Roman" w:hAnsi="Arial Black" w:cs="Arial"/>
          <w:color w:val="0D0D0D" w:themeColor="text1" w:themeTint="F2"/>
          <w:sz w:val="32"/>
          <w:szCs w:val="32"/>
          <w:lang w:eastAsia="en-IN"/>
        </w:rPr>
        <w:t xml:space="preserve">. You can calculate it for any period of time. For example, if you have sales data for a twenty-year period, you can calculate a five-year moving </w:t>
      </w:r>
      <w:r w:rsidRPr="00C23249">
        <w:rPr>
          <w:rFonts w:ascii="Arial Black" w:eastAsia="Times New Roman" w:hAnsi="Arial Black" w:cs="Arial"/>
          <w:color w:val="0D0D0D" w:themeColor="text1" w:themeTint="F2"/>
          <w:sz w:val="32"/>
          <w:szCs w:val="32"/>
          <w:lang w:eastAsia="en-IN"/>
        </w:rPr>
        <w:lastRenderedPageBreak/>
        <w:t>average, a four-year moving average, a three-year moving average and so on. </w:t>
      </w:r>
      <w:hyperlink r:id="rId37" w:tgtFrame="_blank" w:history="1">
        <w:r w:rsidRPr="00A268E7">
          <w:rPr>
            <w:rFonts w:ascii="Arial Black" w:eastAsia="Times New Roman" w:hAnsi="Arial Black" w:cs="Arial"/>
            <w:color w:val="0D0D0D" w:themeColor="text1" w:themeTint="F2"/>
            <w:sz w:val="32"/>
            <w:szCs w:val="32"/>
            <w:u w:val="single"/>
            <w:lang w:eastAsia="en-IN"/>
          </w:rPr>
          <w:t>Stock market</w:t>
        </w:r>
      </w:hyperlink>
      <w:r w:rsidRPr="00C23249">
        <w:rPr>
          <w:rFonts w:ascii="Arial Black" w:eastAsia="Times New Roman" w:hAnsi="Arial Black" w:cs="Arial"/>
          <w:color w:val="0D0D0D" w:themeColor="text1" w:themeTint="F2"/>
          <w:sz w:val="32"/>
          <w:szCs w:val="32"/>
          <w:lang w:eastAsia="en-IN"/>
        </w:rPr>
        <w:t> analysts will often use a 50 or 200 day moving average to help them see trends in the stock market and (hopefully) forecast where the stocks are headed.</w:t>
      </w:r>
    </w:p>
    <w:p w:rsidR="00C23249" w:rsidRPr="00C23249" w:rsidRDefault="00C23249" w:rsidP="00C23249">
      <w:pPr>
        <w:shd w:val="clear" w:color="auto" w:fill="FFFFFF"/>
        <w:spacing w:after="0" w:line="240" w:lineRule="auto"/>
        <w:textAlignment w:val="baseline"/>
        <w:rPr>
          <w:rFonts w:ascii="Arial Black" w:eastAsia="Times New Roman" w:hAnsi="Arial Black" w:cs="Arial"/>
          <w:color w:val="0D0D0D" w:themeColor="text1" w:themeTint="F2"/>
          <w:sz w:val="32"/>
          <w:szCs w:val="32"/>
          <w:lang w:eastAsia="en-IN"/>
        </w:rPr>
      </w:pPr>
      <w:r w:rsidRPr="00C23249">
        <w:rPr>
          <w:rFonts w:ascii="Arial Black" w:eastAsia="Times New Roman" w:hAnsi="Arial Black" w:cs="Arial"/>
          <w:color w:val="0D0D0D" w:themeColor="text1" w:themeTint="F2"/>
          <w:sz w:val="32"/>
          <w:szCs w:val="32"/>
          <w:lang w:eastAsia="en-IN"/>
        </w:rPr>
        <w:t>An average represents the “middling” value of a set of numbers. The moving average is exactly the same, but </w:t>
      </w:r>
      <w:r w:rsidRPr="00A268E7">
        <w:rPr>
          <w:rFonts w:ascii="Arial Black" w:eastAsia="Times New Roman" w:hAnsi="Arial Black" w:cs="Arial"/>
          <w:b/>
          <w:bCs/>
          <w:color w:val="0D0D0D" w:themeColor="text1" w:themeTint="F2"/>
          <w:sz w:val="32"/>
          <w:szCs w:val="32"/>
          <w:lang w:eastAsia="en-IN"/>
        </w:rPr>
        <w:t>the average is calculated several times for several subsets of data.</w:t>
      </w:r>
      <w:r w:rsidRPr="00C23249">
        <w:rPr>
          <w:rFonts w:ascii="Arial Black" w:eastAsia="Times New Roman" w:hAnsi="Arial Black" w:cs="Arial"/>
          <w:color w:val="0D0D0D" w:themeColor="text1" w:themeTint="F2"/>
          <w:sz w:val="32"/>
          <w:szCs w:val="32"/>
          <w:lang w:eastAsia="en-IN"/>
        </w:rPr>
        <w:t> </w:t>
      </w:r>
    </w:p>
    <w:p w:rsidR="0012778F" w:rsidRPr="00A268E7" w:rsidRDefault="0012778F" w:rsidP="00EE5806">
      <w:pPr>
        <w:rPr>
          <w:rFonts w:ascii="Arial Black" w:hAnsi="Arial Black"/>
          <w:sz w:val="32"/>
          <w:szCs w:val="32"/>
        </w:rPr>
      </w:pPr>
    </w:p>
    <w:p w:rsidR="0012778F" w:rsidRPr="00A268E7" w:rsidRDefault="0012778F" w:rsidP="00EE5806">
      <w:pPr>
        <w:rPr>
          <w:rFonts w:ascii="Arial Black" w:hAnsi="Arial Black"/>
          <w:sz w:val="32"/>
          <w:szCs w:val="32"/>
        </w:rPr>
      </w:pPr>
    </w:p>
    <w:p w:rsidR="0012778F" w:rsidRPr="00A268E7" w:rsidRDefault="0012778F" w:rsidP="00EE5806">
      <w:pPr>
        <w:rPr>
          <w:rFonts w:ascii="Arial Black" w:hAnsi="Arial Black"/>
          <w:sz w:val="32"/>
          <w:szCs w:val="32"/>
        </w:rPr>
      </w:pPr>
    </w:p>
    <w:p w:rsidR="0012778F" w:rsidRPr="00A268E7" w:rsidRDefault="0012778F" w:rsidP="00EE5806">
      <w:pPr>
        <w:rPr>
          <w:rFonts w:ascii="Arial Black" w:hAnsi="Arial Black"/>
          <w:sz w:val="32"/>
          <w:szCs w:val="32"/>
        </w:rPr>
      </w:pPr>
    </w:p>
    <w:p w:rsidR="00077677" w:rsidRPr="00A268E7" w:rsidRDefault="00077677" w:rsidP="00EE5806">
      <w:pPr>
        <w:rPr>
          <w:rFonts w:ascii="Arial Black" w:hAnsi="Arial Black"/>
          <w:b/>
          <w:sz w:val="32"/>
          <w:szCs w:val="32"/>
          <w:u w:val="single"/>
        </w:rPr>
      </w:pPr>
      <w:r w:rsidRPr="00A268E7">
        <w:rPr>
          <w:rFonts w:ascii="Arial Black" w:hAnsi="Arial Black"/>
          <w:b/>
          <w:sz w:val="32"/>
          <w:szCs w:val="32"/>
          <w:u w:val="single"/>
        </w:rPr>
        <w:t>METHOD 4</w:t>
      </w:r>
    </w:p>
    <w:p w:rsidR="00077677" w:rsidRPr="00A268E7" w:rsidRDefault="00077677" w:rsidP="00EE5806">
      <w:pPr>
        <w:rPr>
          <w:rFonts w:ascii="Arial Black" w:hAnsi="Arial Black"/>
          <w:b/>
          <w:sz w:val="32"/>
          <w:szCs w:val="32"/>
          <w:u w:val="single"/>
        </w:rPr>
      </w:pPr>
      <w:r w:rsidRPr="00A268E7">
        <w:rPr>
          <w:rFonts w:ascii="Arial Black" w:hAnsi="Arial Black"/>
          <w:b/>
          <w:sz w:val="32"/>
          <w:szCs w:val="32"/>
          <w:u w:val="single"/>
        </w:rPr>
        <w:t>APPROXIMATION TO MOVING AVERAGES:</w:t>
      </w:r>
    </w:p>
    <w:p w:rsidR="00077677" w:rsidRPr="00A268E7" w:rsidRDefault="00077677" w:rsidP="00EE5806">
      <w:pPr>
        <w:rPr>
          <w:rFonts w:ascii="Arial Black" w:hAnsi="Arial Black"/>
          <w:sz w:val="32"/>
          <w:szCs w:val="32"/>
        </w:rPr>
      </w:pPr>
      <w:r w:rsidRPr="00A268E7">
        <w:rPr>
          <w:rFonts w:ascii="Arial Black" w:hAnsi="Arial Black"/>
          <w:sz w:val="32"/>
          <w:szCs w:val="32"/>
        </w:rPr>
        <w:t>The moving average method is quite tedious to apply for the values of p and m and for long series .</w:t>
      </w:r>
    </w:p>
    <w:p w:rsidR="00077677" w:rsidRPr="00A268E7" w:rsidRDefault="00077677" w:rsidP="00EE5806">
      <w:pPr>
        <w:rPr>
          <w:rFonts w:ascii="Arial Black" w:hAnsi="Arial Black"/>
          <w:sz w:val="32"/>
          <w:szCs w:val="32"/>
        </w:rPr>
      </w:pPr>
      <w:r w:rsidRPr="00A268E7">
        <w:rPr>
          <w:rFonts w:ascii="Arial Black" w:hAnsi="Arial Black"/>
          <w:b/>
          <w:sz w:val="32"/>
          <w:szCs w:val="32"/>
          <w:u w:val="single"/>
        </w:rPr>
        <w:t>Method of iterates averages:</w:t>
      </w:r>
    </w:p>
    <w:p w:rsidR="00BC78FF" w:rsidRPr="00A268E7" w:rsidRDefault="00077677" w:rsidP="00EE5806">
      <w:pPr>
        <w:rPr>
          <w:rFonts w:ascii="Arial Black" w:hAnsi="Arial Black"/>
          <w:sz w:val="32"/>
          <w:szCs w:val="32"/>
        </w:rPr>
      </w:pPr>
      <w:r w:rsidRPr="00A268E7">
        <w:rPr>
          <w:rFonts w:ascii="Arial Black" w:hAnsi="Arial Black"/>
          <w:sz w:val="32"/>
          <w:szCs w:val="32"/>
        </w:rPr>
        <w:t>By iterated average we mean the simple arithmetic mean repeated or iterated a number of times. An iterated average is characterised by the extent of the average and the number of iterations</w:t>
      </w:r>
      <w:r w:rsidR="00B86A2B" w:rsidRPr="00A268E7">
        <w:rPr>
          <w:rFonts w:ascii="Arial Black" w:hAnsi="Arial Black"/>
          <w:sz w:val="32"/>
          <w:szCs w:val="32"/>
        </w:rPr>
        <w:t>.</w:t>
      </w:r>
    </w:p>
    <w:p w:rsidR="00B86A2B" w:rsidRPr="00A268E7" w:rsidRDefault="00B86A2B" w:rsidP="00EE5806">
      <w:pPr>
        <w:rPr>
          <w:rFonts w:ascii="Arial Black" w:hAnsi="Arial Black"/>
          <w:sz w:val="32"/>
          <w:szCs w:val="32"/>
        </w:rPr>
      </w:pPr>
      <w:r w:rsidRPr="00A268E7">
        <w:rPr>
          <w:rFonts w:ascii="Arial Black" w:hAnsi="Arial Black"/>
          <w:b/>
          <w:sz w:val="32"/>
          <w:szCs w:val="32"/>
          <w:u w:val="single"/>
        </w:rPr>
        <w:t>SPENCER’S 15 POINT FORMULA:</w:t>
      </w:r>
    </w:p>
    <w:p w:rsidR="00B86A2B" w:rsidRPr="00A268E7" w:rsidRDefault="00B86A2B" w:rsidP="00EE5806">
      <w:pPr>
        <w:rPr>
          <w:rFonts w:ascii="Arial Black" w:eastAsiaTheme="minorEastAsia" w:hAnsi="Arial Black"/>
          <w:sz w:val="32"/>
          <w:szCs w:val="32"/>
        </w:rPr>
      </w:pPr>
      <w:r w:rsidRPr="00A268E7">
        <w:rPr>
          <w:rFonts w:ascii="Arial Black" w:hAnsi="Arial Black"/>
          <w:sz w:val="32"/>
          <w:szCs w:val="32"/>
        </w:rPr>
        <w:t>y</w:t>
      </w:r>
      <w:r w:rsidRPr="00A268E7">
        <w:rPr>
          <w:rFonts w:ascii="Arial Black" w:hAnsi="Arial Black"/>
          <w:sz w:val="32"/>
          <w:szCs w:val="32"/>
          <w:vertAlign w:val="subscript"/>
        </w:rPr>
        <w:t>0</w:t>
      </w:r>
      <w:r w:rsidRPr="00A268E7">
        <w:rPr>
          <w:rFonts w:ascii="Arial Black" w:hAnsi="Arial Black"/>
          <w:sz w:val="32"/>
          <w:szCs w:val="32"/>
        </w:rPr>
        <w:t xml:space="preserve"> = </w:t>
      </w:r>
      <m:oMath>
        <m:f>
          <m:fPr>
            <m:ctrlPr>
              <w:rPr>
                <w:rFonts w:ascii="Cambria Math" w:hAnsi="Arial Black"/>
                <w:i/>
                <w:sz w:val="32"/>
                <w:szCs w:val="32"/>
              </w:rPr>
            </m:ctrlPr>
          </m:fPr>
          <m:num>
            <m:r>
              <w:rPr>
                <w:rFonts w:ascii="Cambria Math" w:hAnsi="Arial Black"/>
                <w:sz w:val="32"/>
                <w:szCs w:val="32"/>
              </w:rPr>
              <m:t>1</m:t>
            </m:r>
          </m:num>
          <m:den>
            <m:r>
              <w:rPr>
                <w:rFonts w:ascii="Cambria Math" w:hAnsi="Arial Black"/>
                <w:sz w:val="32"/>
                <w:szCs w:val="32"/>
              </w:rPr>
              <m:t>320</m:t>
            </m:r>
          </m:den>
        </m:f>
        <m:r>
          <w:rPr>
            <w:rFonts w:ascii="Cambria Math" w:hAnsi="Arial Black"/>
            <w:sz w:val="32"/>
            <w:szCs w:val="32"/>
          </w:rPr>
          <m:t xml:space="preserve"> </m:t>
        </m:r>
        <m:sSup>
          <m:sSupPr>
            <m:ctrlPr>
              <w:rPr>
                <w:rFonts w:ascii="Cambria Math" w:hAnsi="Arial Black"/>
                <w:i/>
                <w:sz w:val="32"/>
                <w:szCs w:val="32"/>
              </w:rPr>
            </m:ctrlPr>
          </m:sSupPr>
          <m:e>
            <m:r>
              <w:rPr>
                <w:rFonts w:ascii="Cambria Math" w:hAnsi="Arial Black"/>
                <w:sz w:val="32"/>
                <w:szCs w:val="32"/>
              </w:rPr>
              <m:t>[4]</m:t>
            </m:r>
          </m:e>
          <m:sup>
            <m:r>
              <w:rPr>
                <w:rFonts w:ascii="Cambria Math" w:hAnsi="Arial Black"/>
                <w:sz w:val="32"/>
                <w:szCs w:val="32"/>
              </w:rPr>
              <m:t>2</m:t>
            </m:r>
          </m:sup>
        </m:sSup>
        <m:d>
          <m:dPr>
            <m:begChr m:val="["/>
            <m:endChr m:val="]"/>
            <m:ctrlPr>
              <w:rPr>
                <w:rFonts w:ascii="Cambria Math" w:hAnsi="Arial Black"/>
                <w:i/>
                <w:sz w:val="32"/>
                <w:szCs w:val="32"/>
              </w:rPr>
            </m:ctrlPr>
          </m:dPr>
          <m:e>
            <m:r>
              <w:rPr>
                <w:rFonts w:ascii="Cambria Math" w:hAnsi="Arial Black"/>
                <w:sz w:val="32"/>
                <w:szCs w:val="32"/>
              </w:rPr>
              <m:t>5</m:t>
            </m:r>
          </m:e>
        </m:d>
        <m:d>
          <m:dPr>
            <m:begChr m:val="["/>
            <m:endChr m:val="]"/>
            <m:ctrlPr>
              <w:rPr>
                <w:rFonts w:ascii="Cambria Math" w:hAnsi="Arial Black"/>
                <w:i/>
                <w:sz w:val="32"/>
                <w:szCs w:val="32"/>
              </w:rPr>
            </m:ctrlPr>
          </m:dPr>
          <m:e>
            <m:r>
              <w:rPr>
                <w:rFonts w:ascii="Arial Black" w:hAnsi="Arial Black"/>
                <w:sz w:val="32"/>
                <w:szCs w:val="32"/>
              </w:rPr>
              <m:t>-</m:t>
            </m:r>
            <m:r>
              <w:rPr>
                <w:rFonts w:ascii="Cambria Math" w:hAnsi="Arial Black"/>
                <w:sz w:val="32"/>
                <w:szCs w:val="32"/>
              </w:rPr>
              <m:t>3,3,4,3,</m:t>
            </m:r>
            <m:r>
              <w:rPr>
                <w:rFonts w:ascii="Arial Black" w:hAnsi="Arial Black"/>
                <w:sz w:val="32"/>
                <w:szCs w:val="32"/>
              </w:rPr>
              <m:t>-</m:t>
            </m:r>
            <m:r>
              <w:rPr>
                <w:rFonts w:ascii="Cambria Math" w:hAnsi="Arial Black"/>
                <w:sz w:val="32"/>
                <w:szCs w:val="32"/>
              </w:rPr>
              <m:t>3</m:t>
            </m:r>
          </m:e>
        </m:d>
        <m:sSub>
          <m:sSubPr>
            <m:ctrlPr>
              <w:rPr>
                <w:rFonts w:ascii="Cambria Math" w:hAnsi="Arial Black"/>
                <w:i/>
                <w:sz w:val="32"/>
                <w:szCs w:val="32"/>
              </w:rPr>
            </m:ctrlPr>
          </m:sSubPr>
          <m:e>
            <m:r>
              <w:rPr>
                <w:rFonts w:ascii="Cambria Math" w:hAnsi="Cambria Math"/>
                <w:sz w:val="32"/>
                <w:szCs w:val="32"/>
              </w:rPr>
              <m:t>y</m:t>
            </m:r>
          </m:e>
          <m:sub>
            <m:r>
              <w:rPr>
                <w:rFonts w:ascii="Cambria Math" w:hAnsi="Arial Black"/>
                <w:sz w:val="32"/>
                <w:szCs w:val="32"/>
              </w:rPr>
              <m:t>0</m:t>
            </m:r>
          </m:sub>
        </m:sSub>
      </m:oMath>
    </w:p>
    <w:tbl>
      <w:tblPr>
        <w:tblW w:w="935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60"/>
        <w:gridCol w:w="2901"/>
        <w:gridCol w:w="1390"/>
        <w:gridCol w:w="1604"/>
        <w:gridCol w:w="1604"/>
        <w:gridCol w:w="1817"/>
        <w:gridCol w:w="1817"/>
      </w:tblGrid>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7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SQRT(Births)=y</w:t>
            </w:r>
          </w:p>
        </w:tc>
        <w:tc>
          <w:tcPr>
            <w:tcW w:w="1016"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[4]</w:t>
            </w: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[4]^2</w:t>
            </w: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[5]</w:t>
            </w: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[4]^2 [5] {-3,3,4,3,-3}</w:t>
            </w: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[4]^2 [5] {-3,3,4,3,-3}/320</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AM</w:t>
            </w: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12</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74.46</w:t>
            </w:r>
          </w:p>
        </w:tc>
        <w:tc>
          <w:tcPr>
            <w:tcW w:w="1016"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74.58</w:t>
            </w:r>
          </w:p>
        </w:tc>
        <w:tc>
          <w:tcPr>
            <w:tcW w:w="1016"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2</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76.14</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304.1</w:t>
            </w: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3</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78.92</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307.95</w:t>
            </w: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4</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78.31</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313.09</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1239.73</w:t>
            </w: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5</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79.72</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314.59</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1247.01</w:t>
            </w: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6</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77.64</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311.38</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1251.03</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6230.79</w:t>
            </w: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7</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75.71</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311.97</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1248.8</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6232.54</w:t>
            </w: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8</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78.9</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310.86</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1244.22</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6217.35</w:t>
            </w:r>
          </w:p>
        </w:tc>
        <w:tc>
          <w:tcPr>
            <w:tcW w:w="127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25037.04</w:t>
            </w:r>
          </w:p>
        </w:tc>
        <w:tc>
          <w:tcPr>
            <w:tcW w:w="14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78.24075</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9</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78.61</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310.01</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1241.48</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6182.16</w:t>
            </w:r>
          </w:p>
        </w:tc>
        <w:tc>
          <w:tcPr>
            <w:tcW w:w="127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24914.58</w:t>
            </w:r>
          </w:p>
        </w:tc>
        <w:tc>
          <w:tcPr>
            <w:tcW w:w="14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77.85806</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10</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76.79</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308.64</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1231.82</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6128.03</w:t>
            </w:r>
          </w:p>
        </w:tc>
        <w:tc>
          <w:tcPr>
            <w:tcW w:w="127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24699.71</w:t>
            </w:r>
          </w:p>
        </w:tc>
        <w:tc>
          <w:tcPr>
            <w:tcW w:w="14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77.18659</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11</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74.34</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302.31</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1215.84</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6050.86</w:t>
            </w:r>
          </w:p>
        </w:tc>
        <w:tc>
          <w:tcPr>
            <w:tcW w:w="127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24361.72</w:t>
            </w:r>
          </w:p>
        </w:tc>
        <w:tc>
          <w:tcPr>
            <w:tcW w:w="14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76.13038</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PM</w:t>
            </w: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12</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72.57</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294.88</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1194.67</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5953.14</w:t>
            </w:r>
          </w:p>
        </w:tc>
        <w:tc>
          <w:tcPr>
            <w:tcW w:w="127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23897.91</w:t>
            </w:r>
          </w:p>
        </w:tc>
        <w:tc>
          <w:tcPr>
            <w:tcW w:w="14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74.68097</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71.18</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288.84</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1167.05</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5846.25</w:t>
            </w:r>
          </w:p>
        </w:tc>
        <w:tc>
          <w:tcPr>
            <w:tcW w:w="127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23367.69</w:t>
            </w:r>
          </w:p>
        </w:tc>
        <w:tc>
          <w:tcPr>
            <w:tcW w:w="14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73.02403</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2</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70.75</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281.02</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1143.76</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5740.63</w:t>
            </w:r>
          </w:p>
        </w:tc>
        <w:tc>
          <w:tcPr>
            <w:tcW w:w="127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22852.45</w:t>
            </w:r>
          </w:p>
        </w:tc>
        <w:tc>
          <w:tcPr>
            <w:tcW w:w="14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71.41391</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3</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66.52</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279.02</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1124.93</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5648.68</w:t>
            </w:r>
          </w:p>
        </w:tc>
        <w:tc>
          <w:tcPr>
            <w:tcW w:w="127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22419.28</w:t>
            </w:r>
          </w:p>
        </w:tc>
        <w:tc>
          <w:tcPr>
            <w:tcW w:w="14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70.06025</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4</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70.57</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276.05</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1110.22</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5578.48</w:t>
            </w:r>
          </w:p>
        </w:tc>
        <w:tc>
          <w:tcPr>
            <w:tcW w:w="127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22114.15</w:t>
            </w:r>
          </w:p>
        </w:tc>
        <w:tc>
          <w:tcPr>
            <w:tcW w:w="14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69.10672</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5</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68.21</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274.13</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1102.72</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5531.34</w:t>
            </w:r>
          </w:p>
        </w:tc>
        <w:tc>
          <w:tcPr>
            <w:tcW w:w="127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21917.25</w:t>
            </w:r>
          </w:p>
        </w:tc>
        <w:tc>
          <w:tcPr>
            <w:tcW w:w="14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68.49141</w:t>
            </w: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6</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68.83</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273.52</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1096.85</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5505.98</w:t>
            </w: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7</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65.91</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273.15</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1096.62</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5505.15</w:t>
            </w: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8</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70.2</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275.82</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1099.57</w:t>
            </w: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9</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70.88</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277.08</w:t>
            </w:r>
          </w:p>
        </w:tc>
        <w:tc>
          <w:tcPr>
            <w:tcW w:w="1007"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1109.39</w:t>
            </w: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10</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70.09</w:t>
            </w:r>
          </w:p>
        </w:tc>
        <w:tc>
          <w:tcPr>
            <w:tcW w:w="1016"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283.34</w:t>
            </w: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r w:rsidR="00B86A2B" w:rsidRPr="00A268E7" w:rsidTr="00DB690C">
        <w:trPr>
          <w:trHeight w:val="300"/>
        </w:trPr>
        <w:tc>
          <w:tcPr>
            <w:tcW w:w="96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960"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11</w:t>
            </w:r>
          </w:p>
        </w:tc>
        <w:tc>
          <w:tcPr>
            <w:tcW w:w="1718" w:type="dxa"/>
            <w:shd w:val="clear" w:color="auto" w:fill="auto"/>
            <w:noWrap/>
            <w:vAlign w:val="bottom"/>
            <w:hideMark/>
          </w:tcPr>
          <w:p w:rsidR="00B86A2B" w:rsidRPr="00A268E7" w:rsidRDefault="00B86A2B" w:rsidP="00B86A2B">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72.17</w:t>
            </w:r>
          </w:p>
        </w:tc>
        <w:tc>
          <w:tcPr>
            <w:tcW w:w="1016"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007"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270"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c>
          <w:tcPr>
            <w:tcW w:w="1418" w:type="dxa"/>
            <w:shd w:val="clear" w:color="auto" w:fill="auto"/>
            <w:noWrap/>
            <w:vAlign w:val="bottom"/>
            <w:hideMark/>
          </w:tcPr>
          <w:p w:rsidR="00B86A2B" w:rsidRPr="00A268E7" w:rsidRDefault="00B86A2B" w:rsidP="00B86A2B">
            <w:pPr>
              <w:spacing w:after="0" w:line="240" w:lineRule="auto"/>
              <w:rPr>
                <w:rFonts w:ascii="Arial Black" w:eastAsia="Times New Roman" w:hAnsi="Arial Black" w:cs="Calibri"/>
                <w:color w:val="000000"/>
                <w:sz w:val="32"/>
                <w:szCs w:val="32"/>
                <w:lang w:eastAsia="en-IN"/>
              </w:rPr>
            </w:pPr>
          </w:p>
        </w:tc>
      </w:tr>
    </w:tbl>
    <w:p w:rsidR="00B86A2B" w:rsidRPr="00A268E7" w:rsidRDefault="00B86A2B" w:rsidP="00EE5806">
      <w:pPr>
        <w:rPr>
          <w:rFonts w:ascii="Arial Black" w:hAnsi="Arial Black"/>
          <w:sz w:val="32"/>
          <w:szCs w:val="32"/>
        </w:rPr>
      </w:pPr>
    </w:p>
    <w:p w:rsidR="00DB690C" w:rsidRPr="00A268E7" w:rsidRDefault="00DB690C" w:rsidP="00EE5806">
      <w:pPr>
        <w:rPr>
          <w:rFonts w:ascii="Arial Black" w:hAnsi="Arial Black"/>
          <w:b/>
          <w:sz w:val="32"/>
          <w:szCs w:val="32"/>
          <w:u w:val="single"/>
        </w:rPr>
      </w:pPr>
      <w:r w:rsidRPr="00A268E7">
        <w:rPr>
          <w:rFonts w:ascii="Arial Black" w:hAnsi="Arial Black"/>
          <w:b/>
          <w:noProof/>
          <w:sz w:val="32"/>
          <w:szCs w:val="32"/>
          <w:u w:val="single"/>
          <w:lang w:val="en-US"/>
        </w:rPr>
        <w:lastRenderedPageBreak/>
        <w:drawing>
          <wp:inline distT="0" distB="0" distL="0" distR="0">
            <wp:extent cx="5731510" cy="2500012"/>
            <wp:effectExtent l="19050" t="0" r="2159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77677" w:rsidRPr="00A268E7" w:rsidRDefault="00DB690C" w:rsidP="00EE5806">
      <w:pPr>
        <w:rPr>
          <w:rFonts w:ascii="Arial Black" w:hAnsi="Arial Black"/>
          <w:b/>
          <w:sz w:val="32"/>
          <w:szCs w:val="32"/>
          <w:u w:val="single"/>
        </w:rPr>
      </w:pPr>
      <w:r w:rsidRPr="00A268E7">
        <w:rPr>
          <w:rFonts w:ascii="Arial Black" w:hAnsi="Arial Black"/>
          <w:b/>
          <w:sz w:val="32"/>
          <w:szCs w:val="32"/>
          <w:u w:val="single"/>
        </w:rPr>
        <w:t>SPENCER’S 21 POINT FORMULA:</w:t>
      </w:r>
    </w:p>
    <w:p w:rsidR="00DB690C" w:rsidRPr="00A268E7" w:rsidRDefault="00DB690C" w:rsidP="00EE5806">
      <w:pPr>
        <w:rPr>
          <w:rFonts w:ascii="Arial Black" w:eastAsiaTheme="minorEastAsia" w:hAnsi="Arial Black"/>
          <w:sz w:val="32"/>
          <w:szCs w:val="32"/>
        </w:rPr>
      </w:pPr>
      <w:r w:rsidRPr="00A268E7">
        <w:rPr>
          <w:rFonts w:ascii="Arial Black" w:hAnsi="Arial Black"/>
          <w:sz w:val="32"/>
          <w:szCs w:val="32"/>
        </w:rPr>
        <w:t>y</w:t>
      </w:r>
      <w:r w:rsidRPr="00A268E7">
        <w:rPr>
          <w:rFonts w:ascii="Arial Black" w:hAnsi="Arial Black"/>
          <w:sz w:val="32"/>
          <w:szCs w:val="32"/>
          <w:vertAlign w:val="subscript"/>
        </w:rPr>
        <w:t xml:space="preserve">0  </w:t>
      </w:r>
      <w:r w:rsidRPr="00A268E7">
        <w:rPr>
          <w:rFonts w:ascii="Arial Black" w:hAnsi="Arial Black"/>
          <w:sz w:val="32"/>
          <w:szCs w:val="32"/>
        </w:rPr>
        <w:t>=</w:t>
      </w:r>
      <m:oMath>
        <m:r>
          <w:rPr>
            <w:rFonts w:ascii="Cambria Math" w:hAnsi="Arial Black"/>
            <w:sz w:val="32"/>
            <w:szCs w:val="32"/>
          </w:rPr>
          <m:t xml:space="preserve"> </m:t>
        </m:r>
        <m:f>
          <m:fPr>
            <m:ctrlPr>
              <w:rPr>
                <w:rFonts w:ascii="Cambria Math" w:hAnsi="Arial Black"/>
                <w:i/>
                <w:sz w:val="32"/>
                <w:szCs w:val="32"/>
              </w:rPr>
            </m:ctrlPr>
          </m:fPr>
          <m:num>
            <m:r>
              <w:rPr>
                <w:rFonts w:ascii="Cambria Math" w:hAnsi="Arial Black"/>
                <w:sz w:val="32"/>
                <w:szCs w:val="32"/>
              </w:rPr>
              <m:t>1</m:t>
            </m:r>
          </m:num>
          <m:den>
            <m:r>
              <w:rPr>
                <w:rFonts w:ascii="Cambria Math" w:hAnsi="Arial Black"/>
                <w:sz w:val="32"/>
                <w:szCs w:val="32"/>
              </w:rPr>
              <m:t xml:space="preserve">350 </m:t>
            </m:r>
          </m:den>
        </m:f>
        <m:sSup>
          <m:sSupPr>
            <m:ctrlPr>
              <w:rPr>
                <w:rFonts w:ascii="Cambria Math" w:hAnsi="Arial Black"/>
                <w:i/>
                <w:sz w:val="32"/>
                <w:szCs w:val="32"/>
              </w:rPr>
            </m:ctrlPr>
          </m:sSupPr>
          <m:e>
            <m:r>
              <w:rPr>
                <w:rFonts w:ascii="Cambria Math" w:hAnsi="Arial Black"/>
                <w:sz w:val="32"/>
                <w:szCs w:val="32"/>
              </w:rPr>
              <m:t>[5]</m:t>
            </m:r>
          </m:e>
          <m:sup>
            <m:r>
              <w:rPr>
                <w:rFonts w:ascii="Cambria Math" w:hAnsi="Arial Black"/>
                <w:sz w:val="32"/>
                <w:szCs w:val="32"/>
              </w:rPr>
              <m:t>2</m:t>
            </m:r>
          </m:sup>
        </m:sSup>
        <m:d>
          <m:dPr>
            <m:begChr m:val="["/>
            <m:endChr m:val="]"/>
            <m:ctrlPr>
              <w:rPr>
                <w:rFonts w:ascii="Cambria Math" w:hAnsi="Arial Black"/>
                <w:i/>
                <w:sz w:val="32"/>
                <w:szCs w:val="32"/>
              </w:rPr>
            </m:ctrlPr>
          </m:dPr>
          <m:e>
            <m:r>
              <w:rPr>
                <w:rFonts w:ascii="Cambria Math" w:hAnsi="Arial Black"/>
                <w:sz w:val="32"/>
                <w:szCs w:val="32"/>
              </w:rPr>
              <m:t>7</m:t>
            </m:r>
          </m:e>
        </m:d>
        <m:r>
          <w:rPr>
            <w:rFonts w:ascii="Cambria Math" w:hAnsi="Arial Black"/>
            <w:sz w:val="32"/>
            <w:szCs w:val="32"/>
          </w:rPr>
          <m:t>[</m:t>
        </m:r>
        <m:r>
          <w:rPr>
            <w:rFonts w:ascii="Arial Black" w:hAnsi="Arial Black"/>
            <w:sz w:val="32"/>
            <w:szCs w:val="32"/>
          </w:rPr>
          <m:t>-</m:t>
        </m:r>
        <m:r>
          <w:rPr>
            <w:rFonts w:ascii="Cambria Math" w:hAnsi="Arial Black"/>
            <w:sz w:val="32"/>
            <w:szCs w:val="32"/>
          </w:rPr>
          <m:t>1,0,1,2,1,0,</m:t>
        </m:r>
        <m:r>
          <w:rPr>
            <w:rFonts w:ascii="Arial Black" w:hAnsi="Arial Black"/>
            <w:sz w:val="32"/>
            <w:szCs w:val="32"/>
          </w:rPr>
          <m:t>-</m:t>
        </m:r>
        <m:r>
          <w:rPr>
            <w:rFonts w:ascii="Cambria Math" w:hAnsi="Arial Black"/>
            <w:sz w:val="32"/>
            <w:szCs w:val="32"/>
          </w:rPr>
          <m:t>1]</m:t>
        </m:r>
      </m:oMath>
    </w:p>
    <w:p w:rsidR="00DB690C" w:rsidRPr="00A268E7" w:rsidRDefault="00DB690C" w:rsidP="00EE5806">
      <w:pPr>
        <w:rPr>
          <w:rFonts w:ascii="Arial Black" w:eastAsiaTheme="minorEastAsia" w:hAnsi="Arial Black"/>
          <w:sz w:val="32"/>
          <w:szCs w:val="32"/>
        </w:rPr>
      </w:pPr>
    </w:p>
    <w:p w:rsidR="00DB690C" w:rsidRPr="00A268E7" w:rsidRDefault="00DB690C" w:rsidP="00EE5806">
      <w:pPr>
        <w:rPr>
          <w:rFonts w:ascii="Arial Black" w:hAnsi="Arial Black"/>
          <w:sz w:val="32"/>
          <w:szCs w:val="32"/>
        </w:rPr>
      </w:pPr>
    </w:p>
    <w:tbl>
      <w:tblPr>
        <w:tblW w:w="913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659"/>
        <w:gridCol w:w="658"/>
        <w:gridCol w:w="1822"/>
        <w:gridCol w:w="918"/>
        <w:gridCol w:w="1046"/>
        <w:gridCol w:w="1173"/>
        <w:gridCol w:w="1429"/>
        <w:gridCol w:w="1429"/>
      </w:tblGrid>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62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SQRT(Births)=y</w:t>
            </w:r>
          </w:p>
        </w:tc>
        <w:tc>
          <w:tcPr>
            <w:tcW w:w="1010"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[5]</w:t>
            </w:r>
          </w:p>
        </w:tc>
        <w:tc>
          <w:tcPr>
            <w:tcW w:w="971"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[5]^2</w:t>
            </w: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[5]^2 [7]</w:t>
            </w: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[5]^2 [7] {-1,0,1,2,1,0,-1}</w:t>
            </w: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[5]^2 [7] {-1,0,1,2,1,0,-1}/350</w:t>
            </w: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AM</w:t>
            </w: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12</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74.46</w:t>
            </w:r>
          </w:p>
        </w:tc>
        <w:tc>
          <w:tcPr>
            <w:tcW w:w="1010"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71"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74.58</w:t>
            </w:r>
          </w:p>
        </w:tc>
        <w:tc>
          <w:tcPr>
            <w:tcW w:w="1010"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71"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2</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76.14</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382.41</w:t>
            </w:r>
          </w:p>
        </w:tc>
        <w:tc>
          <w:tcPr>
            <w:tcW w:w="971"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3</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78.92</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387.67</w:t>
            </w:r>
          </w:p>
        </w:tc>
        <w:tc>
          <w:tcPr>
            <w:tcW w:w="971"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4</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78.31</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390.73</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1941.39</w:t>
            </w: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5</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79.72</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390.3</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1949.56</w:t>
            </w: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6</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77.64</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390.28</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1949.54</w:t>
            </w: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7</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75.71</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390.58</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1943.16</w:t>
            </w:r>
          </w:p>
        </w:tc>
        <w:tc>
          <w:tcPr>
            <w:tcW w:w="114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13527.33</w:t>
            </w: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8</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78.9</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387.65</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1934.07</w:t>
            </w:r>
          </w:p>
        </w:tc>
        <w:tc>
          <w:tcPr>
            <w:tcW w:w="114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13445.98</w:t>
            </w: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9</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78.61</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384.35</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1917.28</w:t>
            </w:r>
          </w:p>
        </w:tc>
        <w:tc>
          <w:tcPr>
            <w:tcW w:w="114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13323.7</w:t>
            </w: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10</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76.79</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381.21</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1892.33</w:t>
            </w:r>
          </w:p>
        </w:tc>
        <w:tc>
          <w:tcPr>
            <w:tcW w:w="114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13167.46</w:t>
            </w:r>
          </w:p>
        </w:tc>
        <w:tc>
          <w:tcPr>
            <w:tcW w:w="118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26516.08</w:t>
            </w:r>
          </w:p>
        </w:tc>
        <w:tc>
          <w:tcPr>
            <w:tcW w:w="128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75.7602286</w:t>
            </w: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11</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74.34</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373.49</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1860.04</w:t>
            </w:r>
          </w:p>
        </w:tc>
        <w:tc>
          <w:tcPr>
            <w:tcW w:w="114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12988.99</w:t>
            </w:r>
          </w:p>
        </w:tc>
        <w:tc>
          <w:tcPr>
            <w:tcW w:w="118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26061.71</w:t>
            </w:r>
          </w:p>
        </w:tc>
        <w:tc>
          <w:tcPr>
            <w:tcW w:w="128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74.4620286</w:t>
            </w: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PM</w:t>
            </w: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12</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72.57</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365.63</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1827.28</w:t>
            </w:r>
          </w:p>
        </w:tc>
        <w:tc>
          <w:tcPr>
            <w:tcW w:w="114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12794.02</w:t>
            </w:r>
          </w:p>
        </w:tc>
        <w:tc>
          <w:tcPr>
            <w:tcW w:w="118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25567.22</w:t>
            </w:r>
          </w:p>
        </w:tc>
        <w:tc>
          <w:tcPr>
            <w:tcW w:w="128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73.0492</w:t>
            </w: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71.18</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355.36</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1793.3</w:t>
            </w:r>
          </w:p>
        </w:tc>
        <w:tc>
          <w:tcPr>
            <w:tcW w:w="114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12604.2</w:t>
            </w:r>
          </w:p>
        </w:tc>
        <w:tc>
          <w:tcPr>
            <w:tcW w:w="118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25080.75</w:t>
            </w:r>
          </w:p>
        </w:tc>
        <w:tc>
          <w:tcPr>
            <w:tcW w:w="128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71.6592857</w:t>
            </w: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2</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70.75</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351.59</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1764.69</w:t>
            </w:r>
          </w:p>
        </w:tc>
        <w:tc>
          <w:tcPr>
            <w:tcW w:w="114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12431.77</w:t>
            </w: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3</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66.52</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347.23</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1739.1</w:t>
            </w:r>
          </w:p>
        </w:tc>
        <w:tc>
          <w:tcPr>
            <w:tcW w:w="114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12290.31</w:t>
            </w: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4</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70.57</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344.88</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1727.46</w:t>
            </w:r>
          </w:p>
        </w:tc>
        <w:tc>
          <w:tcPr>
            <w:tcW w:w="114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12185.98</w:t>
            </w: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5</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68.21</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340.04</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1719.9</w:t>
            </w: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6</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68.83</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343.72</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1718.58</w:t>
            </w: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7</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65.91</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344.03</w:t>
            </w:r>
          </w:p>
        </w:tc>
        <w:tc>
          <w:tcPr>
            <w:tcW w:w="971"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1722.95</w:t>
            </w: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8</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70.2</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345.91</w:t>
            </w:r>
          </w:p>
        </w:tc>
        <w:tc>
          <w:tcPr>
            <w:tcW w:w="971"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9</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70.88</w:t>
            </w:r>
          </w:p>
        </w:tc>
        <w:tc>
          <w:tcPr>
            <w:tcW w:w="1010"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349.25</w:t>
            </w:r>
          </w:p>
        </w:tc>
        <w:tc>
          <w:tcPr>
            <w:tcW w:w="971"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10</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70.09</w:t>
            </w:r>
          </w:p>
        </w:tc>
        <w:tc>
          <w:tcPr>
            <w:tcW w:w="1010"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71"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r w:rsidR="00DB690C" w:rsidRPr="00A268E7" w:rsidTr="00DB690C">
        <w:trPr>
          <w:trHeight w:val="300"/>
        </w:trPr>
        <w:tc>
          <w:tcPr>
            <w:tcW w:w="95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55"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b/>
                <w:bCs/>
                <w:color w:val="000000"/>
                <w:sz w:val="32"/>
                <w:szCs w:val="32"/>
                <w:lang w:eastAsia="en-IN"/>
              </w:rPr>
            </w:pPr>
            <w:r w:rsidRPr="00A268E7">
              <w:rPr>
                <w:rFonts w:ascii="Arial Black" w:eastAsia="Times New Roman" w:hAnsi="Arial Black" w:cs="Calibri"/>
                <w:b/>
                <w:bCs/>
                <w:color w:val="000000"/>
                <w:sz w:val="32"/>
                <w:szCs w:val="32"/>
                <w:lang w:eastAsia="en-IN"/>
              </w:rPr>
              <w:t>11</w:t>
            </w:r>
          </w:p>
        </w:tc>
        <w:tc>
          <w:tcPr>
            <w:tcW w:w="1626" w:type="dxa"/>
            <w:shd w:val="clear" w:color="auto" w:fill="auto"/>
            <w:noWrap/>
            <w:vAlign w:val="bottom"/>
            <w:hideMark/>
          </w:tcPr>
          <w:p w:rsidR="00DB690C" w:rsidRPr="00A268E7" w:rsidRDefault="00DB690C" w:rsidP="00DB690C">
            <w:pPr>
              <w:spacing w:after="0" w:line="240" w:lineRule="auto"/>
              <w:jc w:val="right"/>
              <w:rPr>
                <w:rFonts w:ascii="Arial Black" w:eastAsia="Times New Roman" w:hAnsi="Arial Black" w:cs="Calibri"/>
                <w:color w:val="000000"/>
                <w:sz w:val="32"/>
                <w:szCs w:val="32"/>
                <w:lang w:eastAsia="en-IN"/>
              </w:rPr>
            </w:pPr>
            <w:r w:rsidRPr="00A268E7">
              <w:rPr>
                <w:rFonts w:ascii="Arial Black" w:eastAsia="Times New Roman" w:hAnsi="Arial Black" w:cs="Calibri"/>
                <w:color w:val="000000"/>
                <w:sz w:val="32"/>
                <w:szCs w:val="32"/>
                <w:lang w:eastAsia="en-IN"/>
              </w:rPr>
              <w:t>72.17</w:t>
            </w:r>
          </w:p>
        </w:tc>
        <w:tc>
          <w:tcPr>
            <w:tcW w:w="1010"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971"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4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186"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c>
          <w:tcPr>
            <w:tcW w:w="1285" w:type="dxa"/>
            <w:shd w:val="clear" w:color="auto" w:fill="auto"/>
            <w:noWrap/>
            <w:vAlign w:val="bottom"/>
            <w:hideMark/>
          </w:tcPr>
          <w:p w:rsidR="00DB690C" w:rsidRPr="00A268E7" w:rsidRDefault="00DB690C" w:rsidP="00DB690C">
            <w:pPr>
              <w:spacing w:after="0" w:line="240" w:lineRule="auto"/>
              <w:rPr>
                <w:rFonts w:ascii="Arial Black" w:eastAsia="Times New Roman" w:hAnsi="Arial Black" w:cs="Calibri"/>
                <w:color w:val="000000"/>
                <w:sz w:val="32"/>
                <w:szCs w:val="32"/>
                <w:lang w:eastAsia="en-IN"/>
              </w:rPr>
            </w:pPr>
          </w:p>
        </w:tc>
      </w:tr>
    </w:tbl>
    <w:p w:rsidR="00B86A2B" w:rsidRPr="00A268E7" w:rsidRDefault="00B86A2B" w:rsidP="00EE5806">
      <w:pPr>
        <w:rPr>
          <w:rFonts w:ascii="Arial Black" w:hAnsi="Arial Black"/>
          <w:b/>
          <w:sz w:val="32"/>
          <w:szCs w:val="32"/>
          <w:u w:val="single"/>
        </w:rPr>
      </w:pPr>
    </w:p>
    <w:p w:rsidR="00B86A2B" w:rsidRPr="00A268E7" w:rsidRDefault="00B86A2B" w:rsidP="00EE5806">
      <w:pPr>
        <w:rPr>
          <w:rFonts w:ascii="Arial Black" w:hAnsi="Arial Black"/>
          <w:b/>
          <w:sz w:val="32"/>
          <w:szCs w:val="32"/>
          <w:u w:val="single"/>
        </w:rPr>
      </w:pPr>
    </w:p>
    <w:p w:rsidR="00B86A2B" w:rsidRPr="00A268E7" w:rsidRDefault="00DB690C" w:rsidP="00EE5806">
      <w:pPr>
        <w:rPr>
          <w:rFonts w:ascii="Arial Black" w:hAnsi="Arial Black"/>
          <w:b/>
          <w:sz w:val="32"/>
          <w:szCs w:val="32"/>
          <w:u w:val="single"/>
        </w:rPr>
      </w:pPr>
      <w:r w:rsidRPr="00A268E7">
        <w:rPr>
          <w:rFonts w:ascii="Arial Black" w:hAnsi="Arial Black"/>
          <w:b/>
          <w:noProof/>
          <w:sz w:val="32"/>
          <w:szCs w:val="32"/>
          <w:u w:val="single"/>
          <w:lang w:val="en-US"/>
        </w:rPr>
        <w:drawing>
          <wp:inline distT="0" distB="0" distL="0" distR="0">
            <wp:extent cx="4417265" cy="2194560"/>
            <wp:effectExtent l="19050" t="0" r="21385"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B86A2B" w:rsidRPr="00A268E7" w:rsidRDefault="00B86A2B" w:rsidP="00EE5806">
      <w:pPr>
        <w:rPr>
          <w:rFonts w:ascii="Arial Black" w:hAnsi="Arial Black"/>
          <w:b/>
          <w:sz w:val="32"/>
          <w:szCs w:val="32"/>
          <w:u w:val="single"/>
        </w:rPr>
      </w:pPr>
    </w:p>
    <w:p w:rsidR="00B86A2B" w:rsidRPr="00A268E7" w:rsidRDefault="0012778F" w:rsidP="00EE5806">
      <w:pPr>
        <w:rPr>
          <w:rFonts w:ascii="Arial Black" w:hAnsi="Arial Black"/>
          <w:b/>
          <w:sz w:val="32"/>
          <w:szCs w:val="32"/>
          <w:u w:val="single"/>
        </w:rPr>
      </w:pPr>
      <w:r w:rsidRPr="00A268E7">
        <w:rPr>
          <w:rFonts w:ascii="Arial Black" w:hAnsi="Arial Black"/>
          <w:b/>
          <w:sz w:val="32"/>
          <w:szCs w:val="32"/>
          <w:u w:val="single"/>
        </w:rPr>
        <w:t>Method 5- Using growth curves:</w:t>
      </w:r>
    </w:p>
    <w:p w:rsidR="0012778F" w:rsidRPr="00A268E7" w:rsidRDefault="0012778F" w:rsidP="00EE5806">
      <w:pPr>
        <w:rPr>
          <w:rFonts w:ascii="Arial Black" w:hAnsi="Arial Black"/>
          <w:b/>
          <w:sz w:val="32"/>
          <w:szCs w:val="32"/>
          <w:u w:val="single"/>
        </w:rPr>
      </w:pPr>
      <w:r w:rsidRPr="00A268E7">
        <w:rPr>
          <w:rFonts w:ascii="Arial Black" w:hAnsi="Arial Black"/>
          <w:b/>
          <w:sz w:val="32"/>
          <w:szCs w:val="32"/>
          <w:u w:val="single"/>
        </w:rPr>
        <w:t>Modified exponential curve:</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t>The modified exponential curve is given by:</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t>Yt=a+bc^t,a&gt;0 (1)</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t>Where yt represents the time series value at the time t and a,b,c are constants called its parameters.</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t>Taking first difference  of (1) we get</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t>Δy(t)=y(t+h)-y(t)=bc^t(c^h-1)</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lastRenderedPageBreak/>
        <w:t>Where h is the interval of differencing.</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t>Similarly,</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t>Δy(t-h)=y(t)-y(t-h)=bc^(t-h)(c^h-1)</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t>Δy(t)/ Δy(t-h)=c^h , a constant.</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t xml:space="preserve">Thus the most striking feature of the modified exponential curve is that the first differences of the consecutive values of y(t) corresponding to equivalent values of t change by a constant ratio. This implies that the first differences of  y(t) when plotted on a semi logarithmic graph paper, lie on a straight line. </w:t>
      </w:r>
    </w:p>
    <w:p w:rsidR="0012778F" w:rsidRPr="00A268E7" w:rsidRDefault="0012778F" w:rsidP="0012778F">
      <w:pPr>
        <w:pStyle w:val="ListParagraph"/>
        <w:rPr>
          <w:rFonts w:ascii="Arial Black" w:hAnsi="Arial Black"/>
          <w:sz w:val="32"/>
          <w:szCs w:val="32"/>
        </w:rPr>
      </w:pPr>
      <w:r w:rsidRPr="00A268E7">
        <w:rPr>
          <w:rFonts w:ascii="Arial Black" w:hAnsi="Arial Black"/>
          <w:sz w:val="32"/>
          <w:szCs w:val="32"/>
        </w:rPr>
        <w:t>We cannot fit modified exponential curve using principle of least square s. Hence we use method of three selected points or method of partial sums.</w:t>
      </w:r>
    </w:p>
    <w:p w:rsidR="0012778F" w:rsidRPr="00A268E7" w:rsidRDefault="0012778F" w:rsidP="0012778F">
      <w:pPr>
        <w:pStyle w:val="ListParagraph"/>
        <w:rPr>
          <w:rFonts w:ascii="Arial Black" w:hAnsi="Arial Black"/>
          <w:sz w:val="32"/>
          <w:szCs w:val="32"/>
        </w:rPr>
      </w:pPr>
    </w:p>
    <w:p w:rsidR="0012778F" w:rsidRPr="00A268E7" w:rsidRDefault="0012778F" w:rsidP="0012778F">
      <w:pPr>
        <w:pStyle w:val="ListParagraph"/>
        <w:rPr>
          <w:rFonts w:ascii="Arial Black" w:hAnsi="Arial Black"/>
          <w:sz w:val="32"/>
          <w:szCs w:val="32"/>
          <w:u w:val="single"/>
        </w:rPr>
      </w:pPr>
      <w:r w:rsidRPr="00A268E7">
        <w:rPr>
          <w:rFonts w:ascii="Arial Black" w:hAnsi="Arial Black"/>
          <w:sz w:val="32"/>
          <w:szCs w:val="32"/>
          <w:u w:val="single"/>
        </w:rPr>
        <w:t>Gompertz curve:</w:t>
      </w:r>
    </w:p>
    <w:p w:rsidR="002C42F5" w:rsidRPr="00A268E7" w:rsidRDefault="00053359" w:rsidP="0012778F">
      <w:pPr>
        <w:pStyle w:val="ListParagraph"/>
        <w:rPr>
          <w:rFonts w:ascii="Arial Black" w:hAnsi="Arial Black"/>
          <w:sz w:val="32"/>
          <w:szCs w:val="32"/>
        </w:rPr>
      </w:pPr>
      <w:r w:rsidRPr="00A268E7">
        <w:rPr>
          <w:rFonts w:ascii="Arial Black" w:hAnsi="Arial Black"/>
          <w:sz w:val="32"/>
          <w:szCs w:val="32"/>
        </w:rPr>
        <w:t xml:space="preserve">If </w:t>
      </w:r>
      <w:r w:rsidR="002C42F5" w:rsidRPr="00A268E7">
        <w:rPr>
          <w:rFonts w:ascii="Arial Black" w:hAnsi="Arial Black"/>
          <w:sz w:val="32"/>
          <w:szCs w:val="32"/>
        </w:rPr>
        <w:t xml:space="preserve"> </w:t>
      </w:r>
      <w:r w:rsidRPr="00A268E7">
        <w:rPr>
          <w:rFonts w:ascii="Arial Black" w:hAnsi="Arial Black"/>
          <w:sz w:val="32"/>
          <w:szCs w:val="32"/>
        </w:rPr>
        <w:t>Δ(1/yt)=constant, fit Gompertz curve</w:t>
      </w:r>
    </w:p>
    <w:p w:rsidR="00053359" w:rsidRPr="00A268E7" w:rsidRDefault="00053359" w:rsidP="0012778F">
      <w:pPr>
        <w:pStyle w:val="ListParagraph"/>
        <w:rPr>
          <w:rFonts w:ascii="Arial Black" w:hAnsi="Arial Black"/>
          <w:sz w:val="32"/>
          <w:szCs w:val="32"/>
        </w:rPr>
      </w:pPr>
      <w:r w:rsidRPr="00A268E7">
        <w:rPr>
          <w:rFonts w:ascii="Arial Black" w:hAnsi="Arial Black"/>
          <w:noProof/>
          <w:sz w:val="32"/>
          <w:szCs w:val="32"/>
          <w:lang w:val="en-US"/>
        </w:rPr>
        <w:lastRenderedPageBreak/>
        <w:drawing>
          <wp:inline distT="0" distB="0" distL="0" distR="0">
            <wp:extent cx="5573538" cy="3321337"/>
            <wp:effectExtent l="19050" t="0" r="8112"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srcRect l="24172" t="24190" r="21510" b="8952"/>
                    <a:stretch>
                      <a:fillRect/>
                    </a:stretch>
                  </pic:blipFill>
                  <pic:spPr bwMode="auto">
                    <a:xfrm>
                      <a:off x="0" y="0"/>
                      <a:ext cx="5575068" cy="3322249"/>
                    </a:xfrm>
                    <a:prstGeom prst="rect">
                      <a:avLst/>
                    </a:prstGeom>
                    <a:noFill/>
                    <a:ln w="9525">
                      <a:noFill/>
                      <a:miter lim="800000"/>
                      <a:headEnd/>
                      <a:tailEnd/>
                    </a:ln>
                  </pic:spPr>
                </pic:pic>
              </a:graphicData>
            </a:graphic>
          </wp:inline>
        </w:drawing>
      </w: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u w:val="single"/>
        </w:rPr>
      </w:pPr>
      <w:r w:rsidRPr="00A268E7">
        <w:rPr>
          <w:rFonts w:ascii="Arial Black" w:hAnsi="Arial Black"/>
          <w:sz w:val="32"/>
          <w:szCs w:val="32"/>
          <w:u w:val="single"/>
        </w:rPr>
        <w:t>LOGISTIC CURVE:</w:t>
      </w:r>
    </w:p>
    <w:p w:rsidR="00053359" w:rsidRPr="00053359" w:rsidRDefault="00053359" w:rsidP="00053359">
      <w:pPr>
        <w:shd w:val="clear" w:color="auto" w:fill="FFFFFF"/>
        <w:spacing w:before="120" w:after="120" w:line="240" w:lineRule="auto"/>
        <w:rPr>
          <w:rFonts w:ascii="Arial Black" w:eastAsia="Times New Roman" w:hAnsi="Arial Black" w:cs="Arial"/>
          <w:color w:val="0D0D0D" w:themeColor="text1" w:themeTint="F2"/>
          <w:sz w:val="32"/>
          <w:szCs w:val="32"/>
          <w:lang w:eastAsia="en-IN"/>
        </w:rPr>
      </w:pPr>
      <w:r w:rsidRPr="00053359">
        <w:rPr>
          <w:rFonts w:ascii="Arial Black" w:eastAsia="Times New Roman" w:hAnsi="Arial Black" w:cs="Arial"/>
          <w:color w:val="0D0D0D" w:themeColor="text1" w:themeTint="F2"/>
          <w:sz w:val="32"/>
          <w:szCs w:val="32"/>
          <w:lang w:eastAsia="en-IN"/>
        </w:rPr>
        <w:t>A </w:t>
      </w:r>
      <w:r w:rsidRPr="00053359">
        <w:rPr>
          <w:rFonts w:ascii="Arial Black" w:eastAsia="Times New Roman" w:hAnsi="Arial Black" w:cs="Arial"/>
          <w:b/>
          <w:bCs/>
          <w:color w:val="0D0D0D" w:themeColor="text1" w:themeTint="F2"/>
          <w:sz w:val="32"/>
          <w:szCs w:val="32"/>
          <w:lang w:eastAsia="en-IN"/>
        </w:rPr>
        <w:t>logistic function</w:t>
      </w:r>
      <w:r w:rsidRPr="00053359">
        <w:rPr>
          <w:rFonts w:ascii="Arial Black" w:eastAsia="Times New Roman" w:hAnsi="Arial Black" w:cs="Arial"/>
          <w:color w:val="0D0D0D" w:themeColor="text1" w:themeTint="F2"/>
          <w:sz w:val="32"/>
          <w:szCs w:val="32"/>
          <w:lang w:eastAsia="en-IN"/>
        </w:rPr>
        <w:t> or </w:t>
      </w:r>
      <w:r w:rsidRPr="00053359">
        <w:rPr>
          <w:rFonts w:ascii="Arial Black" w:eastAsia="Times New Roman" w:hAnsi="Arial Black" w:cs="Arial"/>
          <w:b/>
          <w:bCs/>
          <w:color w:val="0D0D0D" w:themeColor="text1" w:themeTint="F2"/>
          <w:sz w:val="32"/>
          <w:szCs w:val="32"/>
          <w:lang w:eastAsia="en-IN"/>
        </w:rPr>
        <w:t>logistic curve</w:t>
      </w:r>
      <w:r w:rsidRPr="00053359">
        <w:rPr>
          <w:rFonts w:ascii="Arial Black" w:eastAsia="Times New Roman" w:hAnsi="Arial Black" w:cs="Arial"/>
          <w:color w:val="0D0D0D" w:themeColor="text1" w:themeTint="F2"/>
          <w:sz w:val="32"/>
          <w:szCs w:val="32"/>
          <w:lang w:eastAsia="en-IN"/>
        </w:rPr>
        <w:t> is a common "S" shape (</w:t>
      </w:r>
      <w:hyperlink r:id="rId41" w:tooltip="Sigmoid function" w:history="1">
        <w:r w:rsidRPr="00A268E7">
          <w:rPr>
            <w:rFonts w:ascii="Arial Black" w:eastAsia="Times New Roman" w:hAnsi="Arial Black" w:cs="Arial"/>
            <w:color w:val="0D0D0D" w:themeColor="text1" w:themeTint="F2"/>
            <w:sz w:val="32"/>
            <w:szCs w:val="32"/>
            <w:lang w:eastAsia="en-IN"/>
          </w:rPr>
          <w:t>sigmoid curve</w:t>
        </w:r>
      </w:hyperlink>
      <w:r w:rsidRPr="00053359">
        <w:rPr>
          <w:rFonts w:ascii="Arial Black" w:eastAsia="Times New Roman" w:hAnsi="Arial Black" w:cs="Arial"/>
          <w:color w:val="0D0D0D" w:themeColor="text1" w:themeTint="F2"/>
          <w:sz w:val="32"/>
          <w:szCs w:val="32"/>
          <w:lang w:eastAsia="en-IN"/>
        </w:rPr>
        <w:t>), with equation:</w:t>
      </w:r>
    </w:p>
    <w:p w:rsidR="00053359" w:rsidRPr="00053359" w:rsidRDefault="00053359" w:rsidP="00053359">
      <w:pPr>
        <w:shd w:val="clear" w:color="auto" w:fill="FFFFFF"/>
        <w:spacing w:after="24" w:line="240" w:lineRule="auto"/>
        <w:ind w:left="720"/>
        <w:rPr>
          <w:rFonts w:ascii="Arial Black" w:eastAsia="Times New Roman" w:hAnsi="Arial Black" w:cs="Arial"/>
          <w:color w:val="0D0D0D" w:themeColor="text1" w:themeTint="F2"/>
          <w:sz w:val="32"/>
          <w:szCs w:val="32"/>
          <w:lang w:eastAsia="en-IN"/>
        </w:rPr>
      </w:pPr>
      <w:r w:rsidRPr="00A268E7">
        <w:rPr>
          <w:rFonts w:ascii="Arial Black" w:eastAsia="Times New Roman" w:hAnsi="Arial Black" w:cs="Arial"/>
          <w:vanish/>
          <w:color w:val="0D0D0D" w:themeColor="text1" w:themeTint="F2"/>
          <w:sz w:val="32"/>
          <w:szCs w:val="32"/>
          <w:lang w:eastAsia="en-IN"/>
        </w:rPr>
        <w:t>{\displaystyle f(x)={\frac {L}{1+e^{-k(x-x_{0})}}}}</w:t>
      </w:r>
      <w:r w:rsidRPr="00053359">
        <w:rPr>
          <w:rFonts w:ascii="Arial Black" w:eastAsia="Times New Roman" w:hAnsi="Arial Black" w:cs="Arial"/>
          <w:color w:val="0D0D0D" w:themeColor="text1" w:themeTint="F2"/>
          <w:sz w:val="32"/>
          <w:szCs w:val="32"/>
          <w:lang w:eastAsia="en-IN"/>
        </w:rPr>
        <w:t>where</w:t>
      </w:r>
    </w:p>
    <w:p w:rsidR="00053359" w:rsidRPr="00053359" w:rsidRDefault="00053359" w:rsidP="00053359">
      <w:pPr>
        <w:numPr>
          <w:ilvl w:val="0"/>
          <w:numId w:val="6"/>
        </w:numPr>
        <w:shd w:val="clear" w:color="auto" w:fill="FFFFFF"/>
        <w:spacing w:before="100" w:beforeAutospacing="1" w:after="24" w:line="240" w:lineRule="auto"/>
        <w:ind w:left="768"/>
        <w:rPr>
          <w:rFonts w:ascii="Arial Black" w:eastAsia="Times New Roman" w:hAnsi="Arial Black" w:cs="Arial"/>
          <w:color w:val="0D0D0D" w:themeColor="text1" w:themeTint="F2"/>
          <w:sz w:val="32"/>
          <w:szCs w:val="32"/>
          <w:lang w:eastAsia="en-IN"/>
        </w:rPr>
      </w:pPr>
      <w:r w:rsidRPr="00053359">
        <w:rPr>
          <w:rFonts w:ascii="Arial Black" w:eastAsia="Times New Roman" w:hAnsi="Arial Black" w:cs="Arial"/>
          <w:i/>
          <w:iCs/>
          <w:color w:val="0D0D0D" w:themeColor="text1" w:themeTint="F2"/>
          <w:sz w:val="32"/>
          <w:szCs w:val="32"/>
          <w:lang w:eastAsia="en-IN"/>
        </w:rPr>
        <w:t>e</w:t>
      </w:r>
      <w:r w:rsidRPr="00053359">
        <w:rPr>
          <w:rFonts w:ascii="Arial Black" w:eastAsia="Times New Roman" w:hAnsi="Arial Black" w:cs="Arial"/>
          <w:color w:val="0D0D0D" w:themeColor="text1" w:themeTint="F2"/>
          <w:sz w:val="32"/>
          <w:szCs w:val="32"/>
          <w:lang w:eastAsia="en-IN"/>
        </w:rPr>
        <w:t> = the </w:t>
      </w:r>
      <w:hyperlink r:id="rId42" w:tooltip="Natural logarithm" w:history="1">
        <w:r w:rsidRPr="00A268E7">
          <w:rPr>
            <w:rFonts w:ascii="Arial Black" w:eastAsia="Times New Roman" w:hAnsi="Arial Black" w:cs="Arial"/>
            <w:color w:val="0D0D0D" w:themeColor="text1" w:themeTint="F2"/>
            <w:sz w:val="32"/>
            <w:szCs w:val="32"/>
            <w:lang w:eastAsia="en-IN"/>
          </w:rPr>
          <w:t>natural logarithm</w:t>
        </w:r>
      </w:hyperlink>
      <w:r w:rsidRPr="00053359">
        <w:rPr>
          <w:rFonts w:ascii="Arial Black" w:eastAsia="Times New Roman" w:hAnsi="Arial Black" w:cs="Arial"/>
          <w:color w:val="0D0D0D" w:themeColor="text1" w:themeTint="F2"/>
          <w:sz w:val="32"/>
          <w:szCs w:val="32"/>
          <w:lang w:eastAsia="en-IN"/>
        </w:rPr>
        <w:t> base (also known as </w:t>
      </w:r>
      <w:hyperlink r:id="rId43" w:tooltip="E (mathematical constant)" w:history="1">
        <w:r w:rsidRPr="00A268E7">
          <w:rPr>
            <w:rFonts w:ascii="Arial Black" w:eastAsia="Times New Roman" w:hAnsi="Arial Black" w:cs="Arial"/>
            <w:color w:val="0D0D0D" w:themeColor="text1" w:themeTint="F2"/>
            <w:sz w:val="32"/>
            <w:szCs w:val="32"/>
            <w:lang w:eastAsia="en-IN"/>
          </w:rPr>
          <w:t>Euler's number</w:t>
        </w:r>
      </w:hyperlink>
      <w:r w:rsidRPr="00053359">
        <w:rPr>
          <w:rFonts w:ascii="Arial Black" w:eastAsia="Times New Roman" w:hAnsi="Arial Black" w:cs="Arial"/>
          <w:color w:val="0D0D0D" w:themeColor="text1" w:themeTint="F2"/>
          <w:sz w:val="32"/>
          <w:szCs w:val="32"/>
          <w:lang w:eastAsia="en-IN"/>
        </w:rPr>
        <w:t>),</w:t>
      </w:r>
    </w:p>
    <w:p w:rsidR="00053359" w:rsidRPr="00053359" w:rsidRDefault="00053359" w:rsidP="00053359">
      <w:pPr>
        <w:numPr>
          <w:ilvl w:val="0"/>
          <w:numId w:val="6"/>
        </w:numPr>
        <w:shd w:val="clear" w:color="auto" w:fill="FFFFFF"/>
        <w:spacing w:before="100" w:beforeAutospacing="1" w:after="24" w:line="240" w:lineRule="auto"/>
        <w:ind w:left="768"/>
        <w:rPr>
          <w:rFonts w:ascii="Arial Black" w:eastAsia="Times New Roman" w:hAnsi="Arial Black" w:cs="Arial"/>
          <w:color w:val="0D0D0D" w:themeColor="text1" w:themeTint="F2"/>
          <w:sz w:val="32"/>
          <w:szCs w:val="32"/>
          <w:lang w:eastAsia="en-IN"/>
        </w:rPr>
      </w:pPr>
      <w:r w:rsidRPr="00053359">
        <w:rPr>
          <w:rFonts w:ascii="Arial Black" w:eastAsia="Times New Roman" w:hAnsi="Arial Black" w:cs="Arial"/>
          <w:i/>
          <w:iCs/>
          <w:color w:val="0D0D0D" w:themeColor="text1" w:themeTint="F2"/>
          <w:sz w:val="32"/>
          <w:szCs w:val="32"/>
          <w:lang w:eastAsia="en-IN"/>
        </w:rPr>
        <w:t>x</w:t>
      </w:r>
      <w:r w:rsidRPr="00053359">
        <w:rPr>
          <w:rFonts w:ascii="Arial Black" w:eastAsia="Times New Roman" w:hAnsi="Arial Black" w:cs="Arial"/>
          <w:color w:val="0D0D0D" w:themeColor="text1" w:themeTint="F2"/>
          <w:sz w:val="32"/>
          <w:szCs w:val="32"/>
          <w:vertAlign w:val="subscript"/>
          <w:lang w:eastAsia="en-IN"/>
        </w:rPr>
        <w:t>0</w:t>
      </w:r>
      <w:r w:rsidRPr="00053359">
        <w:rPr>
          <w:rFonts w:ascii="Arial Black" w:eastAsia="Times New Roman" w:hAnsi="Arial Black" w:cs="Arial"/>
          <w:color w:val="0D0D0D" w:themeColor="text1" w:themeTint="F2"/>
          <w:sz w:val="32"/>
          <w:szCs w:val="32"/>
          <w:lang w:eastAsia="en-IN"/>
        </w:rPr>
        <w:t> = the </w:t>
      </w:r>
      <w:r w:rsidRPr="00053359">
        <w:rPr>
          <w:rFonts w:ascii="Arial Black" w:eastAsia="Times New Roman" w:hAnsi="Arial Black" w:cs="Arial"/>
          <w:i/>
          <w:iCs/>
          <w:color w:val="0D0D0D" w:themeColor="text1" w:themeTint="F2"/>
          <w:sz w:val="32"/>
          <w:szCs w:val="32"/>
          <w:lang w:eastAsia="en-IN"/>
        </w:rPr>
        <w:t>x</w:t>
      </w:r>
      <w:r w:rsidRPr="00053359">
        <w:rPr>
          <w:rFonts w:ascii="Arial Black" w:eastAsia="Times New Roman" w:hAnsi="Arial Black" w:cs="Arial"/>
          <w:color w:val="0D0D0D" w:themeColor="text1" w:themeTint="F2"/>
          <w:sz w:val="32"/>
          <w:szCs w:val="32"/>
          <w:lang w:eastAsia="en-IN"/>
        </w:rPr>
        <w:t>-value of the sigmoid's midpoint,</w:t>
      </w:r>
    </w:p>
    <w:p w:rsidR="00053359" w:rsidRPr="00053359" w:rsidRDefault="00053359" w:rsidP="00053359">
      <w:pPr>
        <w:numPr>
          <w:ilvl w:val="0"/>
          <w:numId w:val="6"/>
        </w:numPr>
        <w:shd w:val="clear" w:color="auto" w:fill="FFFFFF"/>
        <w:spacing w:before="100" w:beforeAutospacing="1" w:after="24" w:line="240" w:lineRule="auto"/>
        <w:ind w:left="768"/>
        <w:rPr>
          <w:rFonts w:ascii="Arial Black" w:eastAsia="Times New Roman" w:hAnsi="Arial Black" w:cs="Arial"/>
          <w:color w:val="0D0D0D" w:themeColor="text1" w:themeTint="F2"/>
          <w:sz w:val="32"/>
          <w:szCs w:val="32"/>
          <w:lang w:eastAsia="en-IN"/>
        </w:rPr>
      </w:pPr>
      <w:r w:rsidRPr="00053359">
        <w:rPr>
          <w:rFonts w:ascii="Arial Black" w:eastAsia="Times New Roman" w:hAnsi="Arial Black" w:cs="Arial"/>
          <w:i/>
          <w:iCs/>
          <w:color w:val="0D0D0D" w:themeColor="text1" w:themeTint="F2"/>
          <w:sz w:val="32"/>
          <w:szCs w:val="32"/>
          <w:lang w:eastAsia="en-IN"/>
        </w:rPr>
        <w:t>L</w:t>
      </w:r>
      <w:r w:rsidRPr="00053359">
        <w:rPr>
          <w:rFonts w:ascii="Arial Black" w:eastAsia="Times New Roman" w:hAnsi="Arial Black" w:cs="Arial"/>
          <w:color w:val="0D0D0D" w:themeColor="text1" w:themeTint="F2"/>
          <w:sz w:val="32"/>
          <w:szCs w:val="32"/>
          <w:lang w:eastAsia="en-IN"/>
        </w:rPr>
        <w:t> = the curve's maximum value, and</w:t>
      </w:r>
    </w:p>
    <w:p w:rsidR="00053359" w:rsidRPr="00053359" w:rsidRDefault="00053359" w:rsidP="00053359">
      <w:pPr>
        <w:numPr>
          <w:ilvl w:val="0"/>
          <w:numId w:val="6"/>
        </w:numPr>
        <w:shd w:val="clear" w:color="auto" w:fill="FFFFFF"/>
        <w:spacing w:before="100" w:beforeAutospacing="1" w:after="24" w:line="240" w:lineRule="auto"/>
        <w:ind w:left="768"/>
        <w:rPr>
          <w:rFonts w:ascii="Arial Black" w:eastAsia="Times New Roman" w:hAnsi="Arial Black" w:cs="Arial"/>
          <w:color w:val="0D0D0D" w:themeColor="text1" w:themeTint="F2"/>
          <w:sz w:val="32"/>
          <w:szCs w:val="32"/>
          <w:lang w:eastAsia="en-IN"/>
        </w:rPr>
      </w:pPr>
      <w:r w:rsidRPr="00053359">
        <w:rPr>
          <w:rFonts w:ascii="Arial Black" w:eastAsia="Times New Roman" w:hAnsi="Arial Black" w:cs="Arial"/>
          <w:i/>
          <w:iCs/>
          <w:color w:val="0D0D0D" w:themeColor="text1" w:themeTint="F2"/>
          <w:sz w:val="32"/>
          <w:szCs w:val="32"/>
          <w:lang w:eastAsia="en-IN"/>
        </w:rPr>
        <w:t>k</w:t>
      </w:r>
      <w:r w:rsidRPr="00053359">
        <w:rPr>
          <w:rFonts w:ascii="Arial Black" w:eastAsia="Times New Roman" w:hAnsi="Arial Black" w:cs="Arial"/>
          <w:color w:val="0D0D0D" w:themeColor="text1" w:themeTint="F2"/>
          <w:sz w:val="32"/>
          <w:szCs w:val="32"/>
          <w:lang w:eastAsia="en-IN"/>
        </w:rPr>
        <w:t> = the steepness of the curve.</w:t>
      </w:r>
      <w:hyperlink r:id="rId44" w:anchor="cite_note-1" w:history="1">
        <w:r w:rsidRPr="00A268E7">
          <w:rPr>
            <w:rFonts w:ascii="Arial Black" w:eastAsia="Times New Roman" w:hAnsi="Arial Black" w:cs="Arial"/>
            <w:color w:val="0D0D0D" w:themeColor="text1" w:themeTint="F2"/>
            <w:sz w:val="32"/>
            <w:szCs w:val="32"/>
            <w:vertAlign w:val="superscript"/>
            <w:lang w:eastAsia="en-IN"/>
          </w:rPr>
          <w:t>[1]</w:t>
        </w:r>
      </w:hyperlink>
    </w:p>
    <w:p w:rsidR="00053359" w:rsidRPr="00A268E7" w:rsidRDefault="00053359" w:rsidP="0012778F">
      <w:pPr>
        <w:pStyle w:val="ListParagraph"/>
        <w:rPr>
          <w:rFonts w:ascii="Arial Black" w:hAnsi="Arial Black"/>
          <w:color w:val="0D0D0D" w:themeColor="text1" w:themeTint="F2"/>
          <w:sz w:val="32"/>
          <w:szCs w:val="32"/>
          <w:u w:val="single"/>
        </w:rPr>
      </w:pPr>
    </w:p>
    <w:p w:rsidR="00053359" w:rsidRPr="00A268E7" w:rsidRDefault="00053359" w:rsidP="00C304BE">
      <w:pPr>
        <w:rPr>
          <w:rFonts w:ascii="Arial Black" w:hAnsi="Arial Black"/>
          <w:sz w:val="32"/>
          <w:szCs w:val="32"/>
        </w:rPr>
      </w:pPr>
      <w:r w:rsidRPr="00A268E7">
        <w:rPr>
          <w:rFonts w:ascii="Arial Black" w:hAnsi="Arial Black"/>
          <w:color w:val="0D0D0D" w:themeColor="text1" w:themeTint="F2"/>
          <w:sz w:val="32"/>
          <w:szCs w:val="32"/>
        </w:rPr>
        <w:t xml:space="preserve">If </w:t>
      </w:r>
      <w:r w:rsidRPr="00A268E7">
        <w:rPr>
          <w:rFonts w:ascii="Arial Black" w:hAnsi="Arial Black"/>
          <w:sz w:val="32"/>
          <w:szCs w:val="32"/>
        </w:rPr>
        <w:t>Δlog(yt)=</w:t>
      </w:r>
      <w:r w:rsidR="00C304BE" w:rsidRPr="00A268E7">
        <w:rPr>
          <w:rFonts w:ascii="Arial Black" w:hAnsi="Arial Black"/>
          <w:sz w:val="32"/>
          <w:szCs w:val="32"/>
        </w:rPr>
        <w:t>constant, fit a logistic curve.</w:t>
      </w:r>
    </w:p>
    <w:p w:rsidR="00C304BE" w:rsidRPr="00A268E7" w:rsidRDefault="00C304BE" w:rsidP="00C304BE">
      <w:pPr>
        <w:rPr>
          <w:rFonts w:ascii="Arial Black" w:hAnsi="Arial Black"/>
          <w:sz w:val="32"/>
          <w:szCs w:val="32"/>
          <w:u w:val="single"/>
        </w:rPr>
      </w:pPr>
      <w:r w:rsidRPr="00A268E7">
        <w:rPr>
          <w:rFonts w:ascii="Arial Black" w:hAnsi="Arial Black"/>
          <w:sz w:val="32"/>
          <w:szCs w:val="32"/>
          <w:u w:val="single"/>
        </w:rPr>
        <w:t>Seasonal component in the time series:</w:t>
      </w:r>
    </w:p>
    <w:p w:rsidR="00C304BE" w:rsidRPr="00C304BE" w:rsidRDefault="00C304BE" w:rsidP="00C304BE">
      <w:pPr>
        <w:spacing w:after="240" w:line="240" w:lineRule="auto"/>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color w:val="333333"/>
          <w:sz w:val="32"/>
          <w:szCs w:val="32"/>
          <w:lang w:eastAsia="en-IN"/>
        </w:rPr>
        <w:t xml:space="preserve">It is a pattern that reflects regular fluctuations. These short-term movements occur due to the </w:t>
      </w:r>
      <w:r w:rsidRPr="00C304BE">
        <w:rPr>
          <w:rFonts w:ascii="Arial Black" w:eastAsia="Times New Roman" w:hAnsi="Arial Black" w:cs="Times New Roman"/>
          <w:color w:val="333333"/>
          <w:sz w:val="32"/>
          <w:szCs w:val="32"/>
          <w:lang w:eastAsia="en-IN"/>
        </w:rPr>
        <w:lastRenderedPageBreak/>
        <w:t>seasonal factors and custom factors of people. In this case, the data faces regular and predictable changes that occurred at regular intervals of calendar. It always consist of fixed and known period.</w:t>
      </w:r>
    </w:p>
    <w:p w:rsidR="00C304BE" w:rsidRPr="00C304BE" w:rsidRDefault="00C304BE" w:rsidP="00C304BE">
      <w:pPr>
        <w:spacing w:after="240" w:line="240" w:lineRule="auto"/>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color w:val="333333"/>
          <w:sz w:val="32"/>
          <w:szCs w:val="32"/>
          <w:lang w:eastAsia="en-IN"/>
        </w:rPr>
        <w:t>The main sources of seasonality are given below -</w:t>
      </w:r>
    </w:p>
    <w:p w:rsidR="00C304BE" w:rsidRPr="00C304BE" w:rsidRDefault="00C304BE" w:rsidP="00C304BE">
      <w:pPr>
        <w:numPr>
          <w:ilvl w:val="0"/>
          <w:numId w:val="8"/>
        </w:numPr>
        <w:spacing w:after="0" w:line="240" w:lineRule="auto"/>
        <w:ind w:left="480" w:right="480"/>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color w:val="333333"/>
          <w:sz w:val="32"/>
          <w:szCs w:val="32"/>
          <w:lang w:eastAsia="en-IN"/>
        </w:rPr>
        <w:t>Climate</w:t>
      </w:r>
    </w:p>
    <w:p w:rsidR="00C304BE" w:rsidRPr="00C304BE" w:rsidRDefault="00C304BE" w:rsidP="00C304BE">
      <w:pPr>
        <w:numPr>
          <w:ilvl w:val="0"/>
          <w:numId w:val="8"/>
        </w:numPr>
        <w:spacing w:after="0" w:line="240" w:lineRule="auto"/>
        <w:ind w:left="480" w:right="480"/>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color w:val="333333"/>
          <w:sz w:val="32"/>
          <w:szCs w:val="32"/>
          <w:lang w:eastAsia="en-IN"/>
        </w:rPr>
        <w:t>Institutions</w:t>
      </w:r>
    </w:p>
    <w:p w:rsidR="00C304BE" w:rsidRPr="00C304BE" w:rsidRDefault="00C304BE" w:rsidP="00C304BE">
      <w:pPr>
        <w:numPr>
          <w:ilvl w:val="0"/>
          <w:numId w:val="8"/>
        </w:numPr>
        <w:spacing w:after="0" w:line="240" w:lineRule="auto"/>
        <w:ind w:left="480" w:right="480"/>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color w:val="333333"/>
          <w:sz w:val="32"/>
          <w:szCs w:val="32"/>
          <w:lang w:eastAsia="en-IN"/>
        </w:rPr>
        <w:t>Social habits and practices</w:t>
      </w:r>
    </w:p>
    <w:p w:rsidR="00C304BE" w:rsidRPr="00C304BE" w:rsidRDefault="00C304BE" w:rsidP="00C304BE">
      <w:pPr>
        <w:numPr>
          <w:ilvl w:val="0"/>
          <w:numId w:val="8"/>
        </w:numPr>
        <w:spacing w:after="0" w:line="240" w:lineRule="auto"/>
        <w:ind w:left="480" w:right="480"/>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color w:val="333333"/>
          <w:sz w:val="32"/>
          <w:szCs w:val="32"/>
          <w:lang w:eastAsia="en-IN"/>
        </w:rPr>
        <w:t>Calendar</w:t>
      </w:r>
    </w:p>
    <w:p w:rsidR="00C304BE" w:rsidRPr="00C304BE" w:rsidRDefault="00C304BE" w:rsidP="00C304BE">
      <w:pPr>
        <w:spacing w:after="240" w:line="240" w:lineRule="auto"/>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color w:val="333333"/>
          <w:sz w:val="32"/>
          <w:szCs w:val="32"/>
          <w:lang w:eastAsia="en-IN"/>
        </w:rPr>
        <w:t>How is the seasonal component estimated?</w:t>
      </w:r>
    </w:p>
    <w:p w:rsidR="00C304BE" w:rsidRPr="00C304BE" w:rsidRDefault="00C304BE" w:rsidP="00C304BE">
      <w:pPr>
        <w:spacing w:after="240" w:line="240" w:lineRule="auto"/>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color w:val="333333"/>
          <w:sz w:val="32"/>
          <w:szCs w:val="32"/>
          <w:lang w:eastAsia="en-IN"/>
        </w:rPr>
        <w:t>If the deterministic analysis is performed, then the seasonality will remain same for similar interval of time. Therefore, it can easily be modelled by dummy variables. On the other hand, this concept is not fulfilled by stochastic analysis. So, dummy variables are not appropriate because the seasonal component changes throughout the time series.</w:t>
      </w:r>
    </w:p>
    <w:p w:rsidR="00C304BE" w:rsidRPr="00C304BE" w:rsidRDefault="00C304BE" w:rsidP="00C304BE">
      <w:pPr>
        <w:spacing w:after="240" w:line="240" w:lineRule="auto"/>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color w:val="333333"/>
          <w:sz w:val="32"/>
          <w:szCs w:val="32"/>
          <w:lang w:eastAsia="en-IN"/>
        </w:rPr>
        <w:t>Different </w:t>
      </w:r>
      <w:r w:rsidRPr="00C304BE">
        <w:rPr>
          <w:rFonts w:ascii="Arial Black" w:eastAsia="Times New Roman" w:hAnsi="Arial Black" w:cs="Times New Roman"/>
          <w:b/>
          <w:bCs/>
          <w:color w:val="333333"/>
          <w:sz w:val="32"/>
          <w:szCs w:val="32"/>
          <w:lang w:eastAsia="en-IN"/>
        </w:rPr>
        <w:t>models</w:t>
      </w:r>
      <w:r w:rsidRPr="00C304BE">
        <w:rPr>
          <w:rFonts w:ascii="Arial Black" w:eastAsia="Times New Roman" w:hAnsi="Arial Black" w:cs="Times New Roman"/>
          <w:color w:val="333333"/>
          <w:sz w:val="32"/>
          <w:szCs w:val="32"/>
          <w:lang w:eastAsia="en-IN"/>
        </w:rPr>
        <w:t> to create a seasonal component in time series are given below -</w:t>
      </w:r>
    </w:p>
    <w:p w:rsidR="00C304BE" w:rsidRPr="00C304BE" w:rsidRDefault="00C304BE" w:rsidP="00C304BE">
      <w:pPr>
        <w:numPr>
          <w:ilvl w:val="0"/>
          <w:numId w:val="9"/>
        </w:numPr>
        <w:spacing w:after="0" w:line="240" w:lineRule="auto"/>
        <w:ind w:left="480" w:right="480"/>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b/>
          <w:bCs/>
          <w:color w:val="333333"/>
          <w:sz w:val="32"/>
          <w:szCs w:val="32"/>
          <w:lang w:eastAsia="en-IN"/>
        </w:rPr>
        <w:t>Additive Model -</w:t>
      </w:r>
      <w:r w:rsidRPr="00C304BE">
        <w:rPr>
          <w:rFonts w:ascii="Arial Black" w:eastAsia="Times New Roman" w:hAnsi="Arial Black" w:cs="Times New Roman"/>
          <w:color w:val="333333"/>
          <w:sz w:val="32"/>
          <w:szCs w:val="32"/>
          <w:lang w:eastAsia="en-IN"/>
        </w:rPr>
        <w:t> It is the model in which the seasonal component is added with the trend component.</w:t>
      </w:r>
    </w:p>
    <w:p w:rsidR="00C304BE" w:rsidRPr="00C304BE" w:rsidRDefault="00C304BE" w:rsidP="00C304BE">
      <w:pPr>
        <w:numPr>
          <w:ilvl w:val="0"/>
          <w:numId w:val="9"/>
        </w:numPr>
        <w:spacing w:after="0" w:line="240" w:lineRule="auto"/>
        <w:ind w:left="480" w:right="480"/>
        <w:rPr>
          <w:rFonts w:ascii="Arial Black" w:eastAsia="Times New Roman" w:hAnsi="Arial Black" w:cs="Times New Roman"/>
          <w:color w:val="333333"/>
          <w:sz w:val="32"/>
          <w:szCs w:val="32"/>
          <w:lang w:eastAsia="en-IN"/>
        </w:rPr>
      </w:pPr>
      <w:r w:rsidRPr="00C304BE">
        <w:rPr>
          <w:rFonts w:ascii="Arial Black" w:eastAsia="Times New Roman" w:hAnsi="Arial Black" w:cs="Times New Roman"/>
          <w:b/>
          <w:bCs/>
          <w:color w:val="333333"/>
          <w:sz w:val="32"/>
          <w:szCs w:val="32"/>
          <w:lang w:eastAsia="en-IN"/>
        </w:rPr>
        <w:t>Multiplicative</w:t>
      </w:r>
      <w:r w:rsidRPr="00C304BE">
        <w:rPr>
          <w:rFonts w:ascii="Arial Black" w:eastAsia="Times New Roman" w:hAnsi="Arial Black" w:cs="Times New Roman"/>
          <w:color w:val="333333"/>
          <w:sz w:val="32"/>
          <w:szCs w:val="32"/>
          <w:lang w:eastAsia="en-IN"/>
        </w:rPr>
        <w:t> </w:t>
      </w:r>
      <w:r w:rsidRPr="00C304BE">
        <w:rPr>
          <w:rFonts w:ascii="Arial Black" w:eastAsia="Times New Roman" w:hAnsi="Arial Black" w:cs="Times New Roman"/>
          <w:b/>
          <w:bCs/>
          <w:color w:val="333333"/>
          <w:sz w:val="32"/>
          <w:szCs w:val="32"/>
          <w:lang w:eastAsia="en-IN"/>
        </w:rPr>
        <w:t>Model -</w:t>
      </w:r>
      <w:r w:rsidRPr="00C304BE">
        <w:rPr>
          <w:rFonts w:ascii="Arial Black" w:eastAsia="Times New Roman" w:hAnsi="Arial Black" w:cs="Times New Roman"/>
          <w:color w:val="333333"/>
          <w:sz w:val="32"/>
          <w:szCs w:val="32"/>
          <w:lang w:eastAsia="en-IN"/>
        </w:rPr>
        <w:t xml:space="preserve"> In this model seasonal component is multiplied with the intercept if trend component is not present in the time series. But, if time series have trend </w:t>
      </w:r>
      <w:r w:rsidRPr="00C304BE">
        <w:rPr>
          <w:rFonts w:ascii="Arial Black" w:eastAsia="Times New Roman" w:hAnsi="Arial Black" w:cs="Times New Roman"/>
          <w:color w:val="333333"/>
          <w:sz w:val="32"/>
          <w:szCs w:val="32"/>
          <w:lang w:eastAsia="en-IN"/>
        </w:rPr>
        <w:lastRenderedPageBreak/>
        <w:t>component, sum of intercept and trend is multiplied with the seasonal component.</w:t>
      </w:r>
    </w:p>
    <w:p w:rsidR="00C304BE" w:rsidRPr="00A268E7" w:rsidRDefault="00C304BE" w:rsidP="00C304BE">
      <w:pPr>
        <w:rPr>
          <w:rFonts w:ascii="Arial Black" w:hAnsi="Arial Black"/>
          <w:sz w:val="32"/>
          <w:szCs w:val="32"/>
        </w:rPr>
      </w:pPr>
    </w:p>
    <w:p w:rsidR="00C304BE" w:rsidRPr="00A268E7" w:rsidRDefault="00947A6D" w:rsidP="00C304BE">
      <w:pPr>
        <w:rPr>
          <w:rFonts w:ascii="Arial Black" w:hAnsi="Arial Black"/>
          <w:sz w:val="32"/>
          <w:szCs w:val="32"/>
        </w:rPr>
      </w:pPr>
      <w:r w:rsidRPr="00A268E7">
        <w:rPr>
          <w:rFonts w:ascii="Arial Black" w:hAnsi="Arial Black"/>
          <w:sz w:val="32"/>
          <w:szCs w:val="32"/>
        </w:rPr>
        <w:t>For the data given to us based on no. of births at different hours of the day, it is not possible to calculate seasonal variation.</w:t>
      </w:r>
    </w:p>
    <w:p w:rsidR="00947A6D" w:rsidRPr="00A268E7" w:rsidRDefault="00947A6D" w:rsidP="00C304BE">
      <w:pPr>
        <w:rPr>
          <w:rFonts w:ascii="Arial Black" w:hAnsi="Arial Black"/>
          <w:sz w:val="32"/>
          <w:szCs w:val="32"/>
          <w:u w:val="single"/>
        </w:rPr>
      </w:pPr>
      <w:r w:rsidRPr="00A268E7">
        <w:rPr>
          <w:rFonts w:ascii="Arial Black" w:hAnsi="Arial Black"/>
          <w:sz w:val="32"/>
          <w:szCs w:val="32"/>
          <w:u w:val="single"/>
        </w:rPr>
        <w:t xml:space="preserve"> CYCLIC VARIATIONS IN THE TIME SERIES:</w:t>
      </w:r>
    </w:p>
    <w:p w:rsidR="00947A6D" w:rsidRPr="00A268E7" w:rsidRDefault="00947A6D" w:rsidP="00947A6D">
      <w:pPr>
        <w:pStyle w:val="uiqtextpara"/>
        <w:spacing w:before="0" w:beforeAutospacing="0" w:after="240" w:afterAutospacing="0"/>
        <w:rPr>
          <w:rFonts w:ascii="Arial Black" w:hAnsi="Arial Black"/>
          <w:color w:val="333333"/>
          <w:sz w:val="32"/>
          <w:szCs w:val="32"/>
        </w:rPr>
      </w:pPr>
      <w:r w:rsidRPr="00A268E7">
        <w:rPr>
          <w:rFonts w:ascii="Arial Black" w:hAnsi="Arial Black"/>
          <w:color w:val="333333"/>
          <w:sz w:val="32"/>
          <w:szCs w:val="32"/>
        </w:rPr>
        <w:t>The pattern exhibit up and down movements around a specified trend is known as cyclic pattern. It is a kind of oscillations present in the time series. The duration of cyclic pattern depends upon the industries and business problems to be analysed. This is because the oscillations are dependable upon the business cycle.</w:t>
      </w:r>
    </w:p>
    <w:p w:rsidR="00947A6D" w:rsidRPr="00A268E7" w:rsidRDefault="00947A6D" w:rsidP="00947A6D">
      <w:pPr>
        <w:pStyle w:val="uiqtextpara"/>
        <w:spacing w:before="0" w:beforeAutospacing="0" w:after="240" w:afterAutospacing="0"/>
        <w:rPr>
          <w:rFonts w:ascii="Arial Black" w:hAnsi="Arial Black"/>
          <w:color w:val="333333"/>
          <w:sz w:val="32"/>
          <w:szCs w:val="32"/>
        </w:rPr>
      </w:pPr>
      <w:r w:rsidRPr="00A268E7">
        <w:rPr>
          <w:rFonts w:ascii="Arial Black" w:hAnsi="Arial Black"/>
          <w:color w:val="333333"/>
          <w:sz w:val="32"/>
          <w:szCs w:val="32"/>
        </w:rPr>
        <w:t>They are larger variations that are repeated in a systematic way over time. The period of time is not fixed and usually composed of at least 2 months in duration. The cyclic pattern is represented by a well-shaped curve and shows contraction and expansion of data.</w:t>
      </w:r>
    </w:p>
    <w:p w:rsidR="00947A6D" w:rsidRPr="00A268E7" w:rsidRDefault="00947A6D" w:rsidP="00947A6D">
      <w:pPr>
        <w:rPr>
          <w:rFonts w:ascii="Arial Black" w:hAnsi="Arial Black"/>
          <w:sz w:val="32"/>
          <w:szCs w:val="32"/>
        </w:rPr>
      </w:pPr>
      <w:r w:rsidRPr="00A268E7">
        <w:rPr>
          <w:rFonts w:ascii="Arial Black" w:hAnsi="Arial Black"/>
          <w:sz w:val="32"/>
          <w:szCs w:val="32"/>
        </w:rPr>
        <w:t>For the data given to us based on no. of births at different hours of the day, it is not possible to calculate cyclic variation.</w:t>
      </w:r>
    </w:p>
    <w:p w:rsidR="00947A6D" w:rsidRPr="00A268E7" w:rsidRDefault="00947A6D" w:rsidP="00947A6D">
      <w:pPr>
        <w:rPr>
          <w:rFonts w:ascii="Arial Black" w:hAnsi="Arial Black"/>
          <w:sz w:val="32"/>
          <w:szCs w:val="32"/>
        </w:rPr>
      </w:pPr>
    </w:p>
    <w:p w:rsidR="00947A6D" w:rsidRPr="00A268E7" w:rsidRDefault="00947A6D" w:rsidP="00947A6D">
      <w:pPr>
        <w:rPr>
          <w:rFonts w:ascii="Arial Black" w:hAnsi="Arial Black"/>
          <w:sz w:val="32"/>
          <w:szCs w:val="32"/>
        </w:rPr>
      </w:pPr>
    </w:p>
    <w:p w:rsidR="00947A6D" w:rsidRPr="00A268E7" w:rsidRDefault="00947A6D" w:rsidP="00947A6D">
      <w:pPr>
        <w:rPr>
          <w:rFonts w:ascii="Arial Black" w:hAnsi="Arial Black"/>
          <w:sz w:val="32"/>
          <w:szCs w:val="32"/>
        </w:rPr>
      </w:pPr>
    </w:p>
    <w:p w:rsidR="00947A6D" w:rsidRPr="00A268E7" w:rsidRDefault="00947A6D" w:rsidP="00947A6D">
      <w:pPr>
        <w:rPr>
          <w:rFonts w:ascii="Arial Black" w:hAnsi="Arial Black"/>
          <w:sz w:val="32"/>
          <w:szCs w:val="32"/>
        </w:rPr>
      </w:pPr>
    </w:p>
    <w:p w:rsidR="00947A6D" w:rsidRPr="00A268E7" w:rsidRDefault="00947A6D" w:rsidP="00947A6D">
      <w:pPr>
        <w:rPr>
          <w:rFonts w:ascii="Arial Black" w:hAnsi="Arial Black"/>
          <w:sz w:val="32"/>
          <w:szCs w:val="32"/>
        </w:rPr>
      </w:pPr>
    </w:p>
    <w:p w:rsidR="00947A6D" w:rsidRPr="00A268E7" w:rsidRDefault="00947A6D" w:rsidP="00947A6D">
      <w:pPr>
        <w:rPr>
          <w:rFonts w:ascii="Arial Black" w:hAnsi="Arial Black"/>
          <w:sz w:val="32"/>
          <w:szCs w:val="32"/>
          <w:u w:val="single"/>
        </w:rPr>
      </w:pPr>
      <w:r w:rsidRPr="00A268E7">
        <w:rPr>
          <w:rFonts w:ascii="Arial Black" w:hAnsi="Arial Black"/>
          <w:sz w:val="32"/>
          <w:szCs w:val="32"/>
          <w:u w:val="single"/>
        </w:rPr>
        <w:t>RANDOM COMPONENT OF A TIME SERIES:</w:t>
      </w:r>
    </w:p>
    <w:p w:rsidR="00947A6D" w:rsidRPr="00A268E7" w:rsidRDefault="00947A6D" w:rsidP="00947A6D">
      <w:pPr>
        <w:rPr>
          <w:rFonts w:ascii="Arial Black" w:hAnsi="Arial Black"/>
          <w:color w:val="333333"/>
          <w:sz w:val="32"/>
          <w:szCs w:val="32"/>
        </w:rPr>
      </w:pPr>
      <w:r w:rsidRPr="00A268E7">
        <w:rPr>
          <w:rFonts w:ascii="Arial Black" w:hAnsi="Arial Black"/>
          <w:color w:val="333333"/>
          <w:sz w:val="32"/>
          <w:szCs w:val="32"/>
        </w:rPr>
        <w:t>It is an unpredictable component of time series. This component cannot be explained by any other component of time series because these variational fluctuations are known as random component. When the trend cycle and seasonal component is removed, it becomes residual time series. These are short term fluctuations that are not systematic in nature and have unclear patterns.</w:t>
      </w:r>
    </w:p>
    <w:p w:rsidR="0039071E" w:rsidRPr="00A268E7" w:rsidRDefault="0039071E" w:rsidP="00947A6D">
      <w:pPr>
        <w:rPr>
          <w:rFonts w:ascii="Arial Black" w:hAnsi="Arial Black"/>
          <w:color w:val="333333"/>
          <w:sz w:val="32"/>
          <w:szCs w:val="32"/>
        </w:rPr>
      </w:pPr>
      <w:r w:rsidRPr="00A268E7">
        <w:rPr>
          <w:rFonts w:ascii="Arial Black" w:hAnsi="Arial Black"/>
          <w:color w:val="333333"/>
          <w:sz w:val="32"/>
          <w:szCs w:val="32"/>
        </w:rPr>
        <w:t>Using the variate difference method, we have calculated the random component of the time series:</w:t>
      </w:r>
    </w:p>
    <w:p w:rsidR="0039071E" w:rsidRPr="00A268E7" w:rsidRDefault="0039071E" w:rsidP="00947A6D">
      <w:pPr>
        <w:rPr>
          <w:rFonts w:ascii="Arial Black" w:hAnsi="Arial Black"/>
          <w:sz w:val="32"/>
          <w:szCs w:val="32"/>
          <w:u w:val="single"/>
        </w:rPr>
      </w:pPr>
      <w:r w:rsidRPr="00A268E7">
        <w:rPr>
          <w:rFonts w:ascii="Arial Black" w:hAnsi="Arial Black"/>
          <w:noProof/>
          <w:sz w:val="32"/>
          <w:szCs w:val="32"/>
          <w:u w:val="single"/>
          <w:lang w:val="en-US"/>
        </w:rPr>
        <w:lastRenderedPageBreak/>
        <w:drawing>
          <wp:inline distT="0" distB="0" distL="0" distR="0">
            <wp:extent cx="5207778" cy="4051183"/>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srcRect l="15007" t="23291" r="32732" b="9556"/>
                    <a:stretch>
                      <a:fillRect/>
                    </a:stretch>
                  </pic:blipFill>
                  <pic:spPr bwMode="auto">
                    <a:xfrm>
                      <a:off x="0" y="0"/>
                      <a:ext cx="5207778" cy="4051183"/>
                    </a:xfrm>
                    <a:prstGeom prst="rect">
                      <a:avLst/>
                    </a:prstGeom>
                    <a:noFill/>
                    <a:ln w="9525">
                      <a:noFill/>
                      <a:miter lim="800000"/>
                      <a:headEnd/>
                      <a:tailEnd/>
                    </a:ln>
                  </pic:spPr>
                </pic:pic>
              </a:graphicData>
            </a:graphic>
          </wp:inline>
        </w:drawing>
      </w:r>
    </w:p>
    <w:p w:rsidR="0039071E" w:rsidRPr="00A268E7" w:rsidRDefault="0039071E" w:rsidP="00947A6D">
      <w:pPr>
        <w:rPr>
          <w:rFonts w:ascii="Arial Black" w:hAnsi="Arial Black"/>
          <w:sz w:val="32"/>
          <w:szCs w:val="32"/>
          <w:u w:val="single"/>
        </w:rPr>
      </w:pPr>
      <w:r w:rsidRPr="00A268E7">
        <w:rPr>
          <w:rFonts w:ascii="Arial Black" w:hAnsi="Arial Black"/>
          <w:noProof/>
          <w:sz w:val="32"/>
          <w:szCs w:val="32"/>
          <w:u w:val="single"/>
          <w:lang w:val="en-US"/>
        </w:rPr>
        <w:drawing>
          <wp:inline distT="0" distB="0" distL="0" distR="0">
            <wp:extent cx="5273192" cy="3315437"/>
            <wp:effectExtent l="19050" t="0" r="3658"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srcRect l="14595" t="23704" r="32694" b="9446"/>
                    <a:stretch>
                      <a:fillRect/>
                    </a:stretch>
                  </pic:blipFill>
                  <pic:spPr bwMode="auto">
                    <a:xfrm>
                      <a:off x="0" y="0"/>
                      <a:ext cx="5271559" cy="3314410"/>
                    </a:xfrm>
                    <a:prstGeom prst="rect">
                      <a:avLst/>
                    </a:prstGeom>
                    <a:noFill/>
                    <a:ln w="9525">
                      <a:noFill/>
                      <a:miter lim="800000"/>
                      <a:headEnd/>
                      <a:tailEnd/>
                    </a:ln>
                  </pic:spPr>
                </pic:pic>
              </a:graphicData>
            </a:graphic>
          </wp:inline>
        </w:drawing>
      </w:r>
    </w:p>
    <w:p w:rsidR="0039071E" w:rsidRPr="00A268E7" w:rsidRDefault="0039071E" w:rsidP="00947A6D">
      <w:pPr>
        <w:rPr>
          <w:rFonts w:ascii="Arial Black" w:hAnsi="Arial Black"/>
          <w:sz w:val="32"/>
          <w:szCs w:val="32"/>
          <w:u w:val="single"/>
        </w:rPr>
      </w:pPr>
      <w:r w:rsidRPr="00A268E7">
        <w:rPr>
          <w:rFonts w:ascii="Arial Black" w:hAnsi="Arial Black"/>
          <w:noProof/>
          <w:sz w:val="32"/>
          <w:szCs w:val="32"/>
          <w:u w:val="single"/>
          <w:lang w:val="en-US"/>
        </w:rPr>
        <w:drawing>
          <wp:inline distT="0" distB="0" distL="0" distR="0">
            <wp:extent cx="5289173" cy="601734"/>
            <wp:effectExtent l="19050" t="0" r="6727"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srcRect l="15207" t="23009" r="10663" b="63797"/>
                    <a:stretch>
                      <a:fillRect/>
                    </a:stretch>
                  </pic:blipFill>
                  <pic:spPr bwMode="auto">
                    <a:xfrm>
                      <a:off x="0" y="0"/>
                      <a:ext cx="5291776" cy="602030"/>
                    </a:xfrm>
                    <a:prstGeom prst="rect">
                      <a:avLst/>
                    </a:prstGeom>
                    <a:noFill/>
                    <a:ln w="9525">
                      <a:noFill/>
                      <a:miter lim="800000"/>
                      <a:headEnd/>
                      <a:tailEnd/>
                    </a:ln>
                  </pic:spPr>
                </pic:pic>
              </a:graphicData>
            </a:graphic>
          </wp:inline>
        </w:drawing>
      </w:r>
    </w:p>
    <w:p w:rsidR="00053359" w:rsidRPr="00A268E7" w:rsidRDefault="00053359" w:rsidP="0012778F">
      <w:pPr>
        <w:pStyle w:val="ListParagraph"/>
        <w:rPr>
          <w:rFonts w:ascii="Arial Black" w:hAnsi="Arial Black"/>
          <w:sz w:val="32"/>
          <w:szCs w:val="32"/>
        </w:rPr>
      </w:pPr>
    </w:p>
    <w:p w:rsidR="00053359" w:rsidRPr="00A268E7" w:rsidRDefault="00D32198" w:rsidP="0012778F">
      <w:pPr>
        <w:pStyle w:val="ListParagraph"/>
        <w:rPr>
          <w:rFonts w:ascii="Arial Black" w:hAnsi="Arial Black"/>
          <w:sz w:val="32"/>
          <w:szCs w:val="32"/>
        </w:rPr>
      </w:pPr>
      <w:r>
        <w:rPr>
          <w:rFonts w:ascii="Arial Black" w:hAnsi="Arial Black"/>
          <w:sz w:val="32"/>
          <w:szCs w:val="32"/>
        </w:rPr>
        <w:t xml:space="preserve">Thus, for the given time series data, we have calculated trend using method of moving averages and variance of random component has been calculated using the </w:t>
      </w:r>
      <w:proofErr w:type="spellStart"/>
      <w:r>
        <w:rPr>
          <w:rFonts w:ascii="Arial Black" w:hAnsi="Arial Black"/>
          <w:sz w:val="32"/>
          <w:szCs w:val="32"/>
        </w:rPr>
        <w:t>variate</w:t>
      </w:r>
      <w:proofErr w:type="spellEnd"/>
      <w:r>
        <w:rPr>
          <w:rFonts w:ascii="Arial Black" w:hAnsi="Arial Black"/>
          <w:sz w:val="32"/>
          <w:szCs w:val="32"/>
        </w:rPr>
        <w:t xml:space="preserve"> difference method.</w:t>
      </w: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2"/>
          <w:szCs w:val="32"/>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053359" w:rsidRPr="00A268E7" w:rsidRDefault="00053359" w:rsidP="0012778F">
      <w:pPr>
        <w:pStyle w:val="ListParagraph"/>
        <w:rPr>
          <w:rFonts w:ascii="Arial Black" w:hAnsi="Arial Black"/>
          <w:sz w:val="36"/>
          <w:szCs w:val="36"/>
        </w:rPr>
      </w:pPr>
    </w:p>
    <w:p w:rsidR="0012778F" w:rsidRPr="00A268E7" w:rsidRDefault="0012778F" w:rsidP="0012778F">
      <w:pPr>
        <w:pStyle w:val="ListParagraph"/>
        <w:rPr>
          <w:rFonts w:ascii="Arial Black" w:hAnsi="Arial Black"/>
          <w:sz w:val="36"/>
          <w:szCs w:val="36"/>
        </w:rPr>
      </w:pPr>
    </w:p>
    <w:p w:rsidR="0012778F" w:rsidRPr="00A268E7" w:rsidRDefault="0012778F" w:rsidP="0012778F">
      <w:pPr>
        <w:pStyle w:val="ListParagraph"/>
        <w:rPr>
          <w:rFonts w:ascii="Arial Black" w:hAnsi="Arial Black"/>
          <w:sz w:val="36"/>
          <w:szCs w:val="36"/>
        </w:rPr>
      </w:pPr>
    </w:p>
    <w:p w:rsidR="0012778F" w:rsidRPr="00A268E7" w:rsidRDefault="0012778F" w:rsidP="0012778F">
      <w:pPr>
        <w:pStyle w:val="ListParagraph"/>
        <w:rPr>
          <w:rFonts w:ascii="Arial Black" w:hAnsi="Arial Black"/>
          <w:sz w:val="36"/>
          <w:szCs w:val="36"/>
        </w:rPr>
      </w:pPr>
    </w:p>
    <w:p w:rsidR="0012778F" w:rsidRPr="00A268E7" w:rsidRDefault="0012778F" w:rsidP="00EE5806">
      <w:pPr>
        <w:rPr>
          <w:rFonts w:ascii="Arial Black" w:hAnsi="Arial Black"/>
          <w:b/>
          <w:sz w:val="24"/>
          <w:szCs w:val="24"/>
          <w:u w:val="single"/>
        </w:rPr>
      </w:pPr>
      <w:r w:rsidRPr="00A268E7">
        <w:rPr>
          <w:rFonts w:ascii="Arial Black" w:hAnsi="Arial Black"/>
          <w:b/>
          <w:sz w:val="24"/>
          <w:szCs w:val="24"/>
          <w:u w:val="single"/>
        </w:rPr>
        <w:t xml:space="preserve"> </w:t>
      </w:r>
    </w:p>
    <w:p w:rsidR="00B86A2B" w:rsidRPr="00A268E7" w:rsidRDefault="00B86A2B" w:rsidP="00EE5806">
      <w:pPr>
        <w:rPr>
          <w:rFonts w:ascii="Arial Black" w:hAnsi="Arial Black"/>
          <w:b/>
          <w:sz w:val="24"/>
          <w:szCs w:val="24"/>
          <w:u w:val="single"/>
        </w:rPr>
      </w:pPr>
    </w:p>
    <w:p w:rsidR="00B86A2B" w:rsidRPr="00A268E7" w:rsidRDefault="00B86A2B" w:rsidP="00EE5806">
      <w:pPr>
        <w:rPr>
          <w:rFonts w:ascii="Arial Black" w:hAnsi="Arial Black"/>
          <w:b/>
          <w:sz w:val="24"/>
          <w:szCs w:val="24"/>
          <w:u w:val="single"/>
        </w:rPr>
      </w:pPr>
    </w:p>
    <w:sectPr w:rsidR="00B86A2B" w:rsidRPr="00A268E7" w:rsidSect="00792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62F6"/>
    <w:multiLevelType w:val="multilevel"/>
    <w:tmpl w:val="7EA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827E50"/>
    <w:multiLevelType w:val="hybridMultilevel"/>
    <w:tmpl w:val="DF2050A4"/>
    <w:lvl w:ilvl="0" w:tplc="944241E2">
      <w:start w:val="5"/>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9002E3"/>
    <w:multiLevelType w:val="multilevel"/>
    <w:tmpl w:val="BE2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8975BE"/>
    <w:multiLevelType w:val="multilevel"/>
    <w:tmpl w:val="B13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34529C"/>
    <w:multiLevelType w:val="hybridMultilevel"/>
    <w:tmpl w:val="F3E09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E145E55"/>
    <w:multiLevelType w:val="hybridMultilevel"/>
    <w:tmpl w:val="DF541E76"/>
    <w:lvl w:ilvl="0" w:tplc="F79E2190">
      <w:start w:val="5"/>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463A79"/>
    <w:multiLevelType w:val="multilevel"/>
    <w:tmpl w:val="C184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347C9E"/>
    <w:multiLevelType w:val="hybridMultilevel"/>
    <w:tmpl w:val="C6EA9A9E"/>
    <w:lvl w:ilvl="0" w:tplc="40090001">
      <w:start w:val="1"/>
      <w:numFmt w:val="bullet"/>
      <w:lvlText w:val=""/>
      <w:lvlJc w:val="left"/>
      <w:pPr>
        <w:ind w:left="1287" w:hanging="720"/>
      </w:pPr>
      <w:rPr>
        <w:rFonts w:ascii="Symbol" w:hAnsi="Symbol"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
    <w:nsid w:val="7F443619"/>
    <w:multiLevelType w:val="multilevel"/>
    <w:tmpl w:val="1ED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5"/>
  </w:num>
  <w:num w:numId="4">
    <w:abstractNumId w:val="1"/>
  </w:num>
  <w:num w:numId="5">
    <w:abstractNumId w:val="6"/>
  </w:num>
  <w:num w:numId="6">
    <w:abstractNumId w:val="3"/>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compat>
    <w:compatSetting w:name="compatibilityMode" w:uri="http://schemas.microsoft.com/office/word" w:val="12"/>
  </w:compat>
  <w:rsids>
    <w:rsidRoot w:val="00CB2465"/>
    <w:rsid w:val="000170C9"/>
    <w:rsid w:val="0004768B"/>
    <w:rsid w:val="00053359"/>
    <w:rsid w:val="00077677"/>
    <w:rsid w:val="000C0E8D"/>
    <w:rsid w:val="000C42ED"/>
    <w:rsid w:val="001006BE"/>
    <w:rsid w:val="00120A65"/>
    <w:rsid w:val="0012778F"/>
    <w:rsid w:val="001E30D9"/>
    <w:rsid w:val="00232526"/>
    <w:rsid w:val="002B0833"/>
    <w:rsid w:val="002C42F5"/>
    <w:rsid w:val="003662B2"/>
    <w:rsid w:val="0039071E"/>
    <w:rsid w:val="00391B1B"/>
    <w:rsid w:val="003D38CF"/>
    <w:rsid w:val="003F30A2"/>
    <w:rsid w:val="00404F3D"/>
    <w:rsid w:val="004A3C71"/>
    <w:rsid w:val="0055247C"/>
    <w:rsid w:val="00630522"/>
    <w:rsid w:val="006308B4"/>
    <w:rsid w:val="007925CB"/>
    <w:rsid w:val="007C509D"/>
    <w:rsid w:val="008D42E4"/>
    <w:rsid w:val="00947A6D"/>
    <w:rsid w:val="009779D5"/>
    <w:rsid w:val="00A137DC"/>
    <w:rsid w:val="00A268E7"/>
    <w:rsid w:val="00B43B55"/>
    <w:rsid w:val="00B86A2B"/>
    <w:rsid w:val="00BC78FF"/>
    <w:rsid w:val="00BE6D81"/>
    <w:rsid w:val="00BF2E6B"/>
    <w:rsid w:val="00C23249"/>
    <w:rsid w:val="00C304BE"/>
    <w:rsid w:val="00C30C4F"/>
    <w:rsid w:val="00CA4A5C"/>
    <w:rsid w:val="00CB2465"/>
    <w:rsid w:val="00D240E2"/>
    <w:rsid w:val="00D32198"/>
    <w:rsid w:val="00D630AF"/>
    <w:rsid w:val="00DB690C"/>
    <w:rsid w:val="00EE5806"/>
    <w:rsid w:val="00F4425C"/>
    <w:rsid w:val="00F828FE"/>
    <w:rsid w:val="00FC4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5CB"/>
  </w:style>
  <w:style w:type="paragraph" w:styleId="Heading1">
    <w:name w:val="heading 1"/>
    <w:basedOn w:val="Normal"/>
    <w:link w:val="Heading1Char"/>
    <w:uiPriority w:val="9"/>
    <w:qFormat/>
    <w:rsid w:val="00C232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32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09D"/>
    <w:pPr>
      <w:ind w:left="720"/>
      <w:contextualSpacing/>
    </w:pPr>
  </w:style>
  <w:style w:type="paragraph" w:styleId="BalloonText">
    <w:name w:val="Balloon Text"/>
    <w:basedOn w:val="Normal"/>
    <w:link w:val="BalloonTextChar"/>
    <w:uiPriority w:val="99"/>
    <w:semiHidden/>
    <w:unhideWhenUsed/>
    <w:rsid w:val="002B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833"/>
    <w:rPr>
      <w:rFonts w:ascii="Tahoma" w:hAnsi="Tahoma" w:cs="Tahoma"/>
      <w:sz w:val="16"/>
      <w:szCs w:val="16"/>
    </w:rPr>
  </w:style>
  <w:style w:type="character" w:styleId="PlaceholderText">
    <w:name w:val="Placeholder Text"/>
    <w:basedOn w:val="DefaultParagraphFont"/>
    <w:uiPriority w:val="99"/>
    <w:semiHidden/>
    <w:rsid w:val="00630522"/>
    <w:rPr>
      <w:color w:val="808080"/>
    </w:rPr>
  </w:style>
  <w:style w:type="paragraph" w:styleId="NormalWeb">
    <w:name w:val="Normal (Web)"/>
    <w:basedOn w:val="Normal"/>
    <w:uiPriority w:val="99"/>
    <w:unhideWhenUsed/>
    <w:rsid w:val="000C0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0E8D"/>
    <w:rPr>
      <w:color w:val="0000FF"/>
      <w:u w:val="single"/>
    </w:rPr>
  </w:style>
  <w:style w:type="paragraph" w:customStyle="1" w:styleId="heading">
    <w:name w:val="heading"/>
    <w:basedOn w:val="Normal"/>
    <w:rsid w:val="004A3C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3C71"/>
    <w:rPr>
      <w:b/>
      <w:bCs/>
    </w:rPr>
  </w:style>
  <w:style w:type="paragraph" w:customStyle="1" w:styleId="eqn">
    <w:name w:val="eqn"/>
    <w:basedOn w:val="Normal"/>
    <w:rsid w:val="004A3C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23249"/>
  </w:style>
  <w:style w:type="character" w:customStyle="1" w:styleId="mjxassistivemathml">
    <w:name w:val="mjx_assistive_mathml"/>
    <w:basedOn w:val="DefaultParagraphFont"/>
    <w:rsid w:val="00C23249"/>
  </w:style>
  <w:style w:type="character" w:customStyle="1" w:styleId="mn">
    <w:name w:val="mn"/>
    <w:basedOn w:val="DefaultParagraphFont"/>
    <w:rsid w:val="00C23249"/>
  </w:style>
  <w:style w:type="character" w:customStyle="1" w:styleId="mo">
    <w:name w:val="mo"/>
    <w:basedOn w:val="DefaultParagraphFont"/>
    <w:rsid w:val="00C23249"/>
  </w:style>
  <w:style w:type="character" w:customStyle="1" w:styleId="Heading1Char">
    <w:name w:val="Heading 1 Char"/>
    <w:basedOn w:val="DefaultParagraphFont"/>
    <w:link w:val="Heading1"/>
    <w:uiPriority w:val="9"/>
    <w:rsid w:val="00C232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3249"/>
    <w:rPr>
      <w:rFonts w:ascii="Times New Roman" w:eastAsia="Times New Roman" w:hAnsi="Times New Roman" w:cs="Times New Roman"/>
      <w:b/>
      <w:bCs/>
      <w:sz w:val="36"/>
      <w:szCs w:val="36"/>
      <w:lang w:eastAsia="en-IN"/>
    </w:rPr>
  </w:style>
  <w:style w:type="character" w:customStyle="1" w:styleId="mwe-math-mathml-inline">
    <w:name w:val="mwe-math-mathml-inline"/>
    <w:basedOn w:val="DefaultParagraphFont"/>
    <w:rsid w:val="00053359"/>
  </w:style>
  <w:style w:type="paragraph" w:customStyle="1" w:styleId="uiqtextpara">
    <w:name w:val="ui_qtext_para"/>
    <w:basedOn w:val="Normal"/>
    <w:rsid w:val="00C304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59661">
      <w:bodyDiv w:val="1"/>
      <w:marLeft w:val="0"/>
      <w:marRight w:val="0"/>
      <w:marTop w:val="0"/>
      <w:marBottom w:val="0"/>
      <w:divBdr>
        <w:top w:val="none" w:sz="0" w:space="0" w:color="auto"/>
        <w:left w:val="none" w:sz="0" w:space="0" w:color="auto"/>
        <w:bottom w:val="none" w:sz="0" w:space="0" w:color="auto"/>
        <w:right w:val="none" w:sz="0" w:space="0" w:color="auto"/>
      </w:divBdr>
    </w:div>
    <w:div w:id="371658129">
      <w:bodyDiv w:val="1"/>
      <w:marLeft w:val="0"/>
      <w:marRight w:val="0"/>
      <w:marTop w:val="0"/>
      <w:marBottom w:val="0"/>
      <w:divBdr>
        <w:top w:val="none" w:sz="0" w:space="0" w:color="auto"/>
        <w:left w:val="none" w:sz="0" w:space="0" w:color="auto"/>
        <w:bottom w:val="none" w:sz="0" w:space="0" w:color="auto"/>
        <w:right w:val="none" w:sz="0" w:space="0" w:color="auto"/>
      </w:divBdr>
    </w:div>
    <w:div w:id="456948946">
      <w:bodyDiv w:val="1"/>
      <w:marLeft w:val="0"/>
      <w:marRight w:val="0"/>
      <w:marTop w:val="0"/>
      <w:marBottom w:val="0"/>
      <w:divBdr>
        <w:top w:val="none" w:sz="0" w:space="0" w:color="auto"/>
        <w:left w:val="none" w:sz="0" w:space="0" w:color="auto"/>
        <w:bottom w:val="none" w:sz="0" w:space="0" w:color="auto"/>
        <w:right w:val="none" w:sz="0" w:space="0" w:color="auto"/>
      </w:divBdr>
    </w:div>
    <w:div w:id="476916669">
      <w:bodyDiv w:val="1"/>
      <w:marLeft w:val="0"/>
      <w:marRight w:val="0"/>
      <w:marTop w:val="0"/>
      <w:marBottom w:val="0"/>
      <w:divBdr>
        <w:top w:val="none" w:sz="0" w:space="0" w:color="auto"/>
        <w:left w:val="none" w:sz="0" w:space="0" w:color="auto"/>
        <w:bottom w:val="none" w:sz="0" w:space="0" w:color="auto"/>
        <w:right w:val="none" w:sz="0" w:space="0" w:color="auto"/>
      </w:divBdr>
    </w:div>
    <w:div w:id="660431821">
      <w:bodyDiv w:val="1"/>
      <w:marLeft w:val="0"/>
      <w:marRight w:val="0"/>
      <w:marTop w:val="0"/>
      <w:marBottom w:val="0"/>
      <w:divBdr>
        <w:top w:val="none" w:sz="0" w:space="0" w:color="auto"/>
        <w:left w:val="none" w:sz="0" w:space="0" w:color="auto"/>
        <w:bottom w:val="none" w:sz="0" w:space="0" w:color="auto"/>
        <w:right w:val="none" w:sz="0" w:space="0" w:color="auto"/>
      </w:divBdr>
    </w:div>
    <w:div w:id="703332464">
      <w:bodyDiv w:val="1"/>
      <w:marLeft w:val="0"/>
      <w:marRight w:val="0"/>
      <w:marTop w:val="0"/>
      <w:marBottom w:val="0"/>
      <w:divBdr>
        <w:top w:val="none" w:sz="0" w:space="0" w:color="auto"/>
        <w:left w:val="none" w:sz="0" w:space="0" w:color="auto"/>
        <w:bottom w:val="none" w:sz="0" w:space="0" w:color="auto"/>
        <w:right w:val="none" w:sz="0" w:space="0" w:color="auto"/>
      </w:divBdr>
    </w:div>
    <w:div w:id="763691486">
      <w:bodyDiv w:val="1"/>
      <w:marLeft w:val="0"/>
      <w:marRight w:val="0"/>
      <w:marTop w:val="0"/>
      <w:marBottom w:val="0"/>
      <w:divBdr>
        <w:top w:val="none" w:sz="0" w:space="0" w:color="auto"/>
        <w:left w:val="none" w:sz="0" w:space="0" w:color="auto"/>
        <w:bottom w:val="none" w:sz="0" w:space="0" w:color="auto"/>
        <w:right w:val="none" w:sz="0" w:space="0" w:color="auto"/>
      </w:divBdr>
      <w:divsChild>
        <w:div w:id="467554331">
          <w:marLeft w:val="0"/>
          <w:marRight w:val="0"/>
          <w:marTop w:val="0"/>
          <w:marBottom w:val="0"/>
          <w:divBdr>
            <w:top w:val="none" w:sz="0" w:space="0" w:color="auto"/>
            <w:left w:val="none" w:sz="0" w:space="0" w:color="auto"/>
            <w:bottom w:val="none" w:sz="0" w:space="0" w:color="auto"/>
            <w:right w:val="none" w:sz="0" w:space="0" w:color="auto"/>
          </w:divBdr>
        </w:div>
      </w:divsChild>
    </w:div>
    <w:div w:id="889534806">
      <w:bodyDiv w:val="1"/>
      <w:marLeft w:val="0"/>
      <w:marRight w:val="0"/>
      <w:marTop w:val="0"/>
      <w:marBottom w:val="0"/>
      <w:divBdr>
        <w:top w:val="none" w:sz="0" w:space="0" w:color="auto"/>
        <w:left w:val="none" w:sz="0" w:space="0" w:color="auto"/>
        <w:bottom w:val="none" w:sz="0" w:space="0" w:color="auto"/>
        <w:right w:val="none" w:sz="0" w:space="0" w:color="auto"/>
      </w:divBdr>
    </w:div>
    <w:div w:id="890187444">
      <w:bodyDiv w:val="1"/>
      <w:marLeft w:val="0"/>
      <w:marRight w:val="0"/>
      <w:marTop w:val="0"/>
      <w:marBottom w:val="0"/>
      <w:divBdr>
        <w:top w:val="none" w:sz="0" w:space="0" w:color="auto"/>
        <w:left w:val="none" w:sz="0" w:space="0" w:color="auto"/>
        <w:bottom w:val="none" w:sz="0" w:space="0" w:color="auto"/>
        <w:right w:val="none" w:sz="0" w:space="0" w:color="auto"/>
      </w:divBdr>
    </w:div>
    <w:div w:id="1052576494">
      <w:bodyDiv w:val="1"/>
      <w:marLeft w:val="0"/>
      <w:marRight w:val="0"/>
      <w:marTop w:val="0"/>
      <w:marBottom w:val="0"/>
      <w:divBdr>
        <w:top w:val="none" w:sz="0" w:space="0" w:color="auto"/>
        <w:left w:val="none" w:sz="0" w:space="0" w:color="auto"/>
        <w:bottom w:val="none" w:sz="0" w:space="0" w:color="auto"/>
        <w:right w:val="none" w:sz="0" w:space="0" w:color="auto"/>
      </w:divBdr>
    </w:div>
    <w:div w:id="1190921849">
      <w:bodyDiv w:val="1"/>
      <w:marLeft w:val="0"/>
      <w:marRight w:val="0"/>
      <w:marTop w:val="0"/>
      <w:marBottom w:val="0"/>
      <w:divBdr>
        <w:top w:val="none" w:sz="0" w:space="0" w:color="auto"/>
        <w:left w:val="none" w:sz="0" w:space="0" w:color="auto"/>
        <w:bottom w:val="none" w:sz="0" w:space="0" w:color="auto"/>
        <w:right w:val="none" w:sz="0" w:space="0" w:color="auto"/>
      </w:divBdr>
    </w:div>
    <w:div w:id="1238394318">
      <w:bodyDiv w:val="1"/>
      <w:marLeft w:val="0"/>
      <w:marRight w:val="0"/>
      <w:marTop w:val="0"/>
      <w:marBottom w:val="0"/>
      <w:divBdr>
        <w:top w:val="none" w:sz="0" w:space="0" w:color="auto"/>
        <w:left w:val="none" w:sz="0" w:space="0" w:color="auto"/>
        <w:bottom w:val="none" w:sz="0" w:space="0" w:color="auto"/>
        <w:right w:val="none" w:sz="0" w:space="0" w:color="auto"/>
      </w:divBdr>
    </w:div>
    <w:div w:id="1274167577">
      <w:bodyDiv w:val="1"/>
      <w:marLeft w:val="0"/>
      <w:marRight w:val="0"/>
      <w:marTop w:val="0"/>
      <w:marBottom w:val="0"/>
      <w:divBdr>
        <w:top w:val="none" w:sz="0" w:space="0" w:color="auto"/>
        <w:left w:val="none" w:sz="0" w:space="0" w:color="auto"/>
        <w:bottom w:val="none" w:sz="0" w:space="0" w:color="auto"/>
        <w:right w:val="none" w:sz="0" w:space="0" w:color="auto"/>
      </w:divBdr>
      <w:divsChild>
        <w:div w:id="969242693">
          <w:marLeft w:val="0"/>
          <w:marRight w:val="0"/>
          <w:marTop w:val="240"/>
          <w:marBottom w:val="240"/>
          <w:divBdr>
            <w:top w:val="none" w:sz="0" w:space="0" w:color="auto"/>
            <w:left w:val="none" w:sz="0" w:space="0" w:color="auto"/>
            <w:bottom w:val="none" w:sz="0" w:space="0" w:color="auto"/>
            <w:right w:val="none" w:sz="0" w:space="0" w:color="auto"/>
          </w:divBdr>
        </w:div>
        <w:div w:id="661390154">
          <w:marLeft w:val="0"/>
          <w:marRight w:val="0"/>
          <w:marTop w:val="240"/>
          <w:marBottom w:val="240"/>
          <w:divBdr>
            <w:top w:val="none" w:sz="0" w:space="0" w:color="auto"/>
            <w:left w:val="none" w:sz="0" w:space="0" w:color="auto"/>
            <w:bottom w:val="none" w:sz="0" w:space="0" w:color="auto"/>
            <w:right w:val="none" w:sz="0" w:space="0" w:color="auto"/>
          </w:divBdr>
        </w:div>
        <w:div w:id="622731090">
          <w:marLeft w:val="0"/>
          <w:marRight w:val="0"/>
          <w:marTop w:val="240"/>
          <w:marBottom w:val="240"/>
          <w:divBdr>
            <w:top w:val="none" w:sz="0" w:space="0" w:color="auto"/>
            <w:left w:val="none" w:sz="0" w:space="0" w:color="auto"/>
            <w:bottom w:val="none" w:sz="0" w:space="0" w:color="auto"/>
            <w:right w:val="none" w:sz="0" w:space="0" w:color="auto"/>
          </w:divBdr>
        </w:div>
        <w:div w:id="650670690">
          <w:marLeft w:val="0"/>
          <w:marRight w:val="0"/>
          <w:marTop w:val="240"/>
          <w:marBottom w:val="240"/>
          <w:divBdr>
            <w:top w:val="none" w:sz="0" w:space="0" w:color="auto"/>
            <w:left w:val="none" w:sz="0" w:space="0" w:color="auto"/>
            <w:bottom w:val="none" w:sz="0" w:space="0" w:color="auto"/>
            <w:right w:val="none" w:sz="0" w:space="0" w:color="auto"/>
          </w:divBdr>
        </w:div>
      </w:divsChild>
    </w:div>
    <w:div w:id="1565945284">
      <w:bodyDiv w:val="1"/>
      <w:marLeft w:val="0"/>
      <w:marRight w:val="0"/>
      <w:marTop w:val="0"/>
      <w:marBottom w:val="0"/>
      <w:divBdr>
        <w:top w:val="none" w:sz="0" w:space="0" w:color="auto"/>
        <w:left w:val="none" w:sz="0" w:space="0" w:color="auto"/>
        <w:bottom w:val="none" w:sz="0" w:space="0" w:color="auto"/>
        <w:right w:val="none" w:sz="0" w:space="0" w:color="auto"/>
      </w:divBdr>
    </w:div>
    <w:div w:id="1654988847">
      <w:bodyDiv w:val="1"/>
      <w:marLeft w:val="0"/>
      <w:marRight w:val="0"/>
      <w:marTop w:val="0"/>
      <w:marBottom w:val="0"/>
      <w:divBdr>
        <w:top w:val="none" w:sz="0" w:space="0" w:color="auto"/>
        <w:left w:val="none" w:sz="0" w:space="0" w:color="auto"/>
        <w:bottom w:val="none" w:sz="0" w:space="0" w:color="auto"/>
        <w:right w:val="none" w:sz="0" w:space="0" w:color="auto"/>
      </w:divBdr>
    </w:div>
    <w:div w:id="1658917876">
      <w:bodyDiv w:val="1"/>
      <w:marLeft w:val="0"/>
      <w:marRight w:val="0"/>
      <w:marTop w:val="0"/>
      <w:marBottom w:val="0"/>
      <w:divBdr>
        <w:top w:val="none" w:sz="0" w:space="0" w:color="auto"/>
        <w:left w:val="none" w:sz="0" w:space="0" w:color="auto"/>
        <w:bottom w:val="none" w:sz="0" w:space="0" w:color="auto"/>
        <w:right w:val="none" w:sz="0" w:space="0" w:color="auto"/>
      </w:divBdr>
    </w:div>
    <w:div w:id="1821191368">
      <w:bodyDiv w:val="1"/>
      <w:marLeft w:val="0"/>
      <w:marRight w:val="0"/>
      <w:marTop w:val="0"/>
      <w:marBottom w:val="0"/>
      <w:divBdr>
        <w:top w:val="none" w:sz="0" w:space="0" w:color="auto"/>
        <w:left w:val="none" w:sz="0" w:space="0" w:color="auto"/>
        <w:bottom w:val="none" w:sz="0" w:space="0" w:color="auto"/>
        <w:right w:val="none" w:sz="0" w:space="0" w:color="auto"/>
      </w:divBdr>
    </w:div>
    <w:div w:id="209828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tistics" TargetMode="External"/><Relationship Id="rId18" Type="http://schemas.openxmlformats.org/officeDocument/2006/relationships/hyperlink" Target="https://en.wikipedia.org/wiki/Weather_forecasting" TargetMode="External"/><Relationship Id="rId26" Type="http://schemas.openxmlformats.org/officeDocument/2006/relationships/hyperlink" Target="https://en.wikipedia.org/wiki/Time" TargetMode="External"/><Relationship Id="rId39"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en.wikipedia.org/wiki/Control_engineering" TargetMode="External"/><Relationship Id="rId34" Type="http://schemas.openxmlformats.org/officeDocument/2006/relationships/chart" Target="charts/chart2.xml"/><Relationship Id="rId42" Type="http://schemas.openxmlformats.org/officeDocument/2006/relationships/hyperlink" Target="https://en.wikipedia.org/wiki/Natural_logarithm" TargetMode="External"/><Relationship Id="rId47" Type="http://schemas.openxmlformats.org/officeDocument/2006/relationships/image" Target="media/image7.png"/><Relationship Id="rId7" Type="http://schemas.openxmlformats.org/officeDocument/2006/relationships/hyperlink" Target="https://en.wikipedia.org/wiki/Data_point" TargetMode="External"/><Relationship Id="rId12" Type="http://schemas.openxmlformats.org/officeDocument/2006/relationships/hyperlink" Target="https://en.wikipedia.org/wiki/Line_chart" TargetMode="External"/><Relationship Id="rId17" Type="http://schemas.openxmlformats.org/officeDocument/2006/relationships/hyperlink" Target="https://en.wikipedia.org/wiki/Mathematical_finance" TargetMode="External"/><Relationship Id="rId25" Type="http://schemas.openxmlformats.org/officeDocument/2006/relationships/hyperlink" Target="https://en.wikipedia.org/wiki/Engineering" TargetMode="External"/><Relationship Id="rId33" Type="http://schemas.openxmlformats.org/officeDocument/2006/relationships/chart" Target="charts/chart1.xml"/><Relationship Id="rId38" Type="http://schemas.openxmlformats.org/officeDocument/2006/relationships/chart" Target="charts/chart3.xml"/><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conometrics" TargetMode="External"/><Relationship Id="rId20" Type="http://schemas.openxmlformats.org/officeDocument/2006/relationships/hyperlink" Target="https://en.wikipedia.org/wiki/Electroencephalography" TargetMode="External"/><Relationship Id="rId29" Type="http://schemas.openxmlformats.org/officeDocument/2006/relationships/hyperlink" Target="https://en.wikipedia.org/wiki/Interrupted_time_series" TargetMode="External"/><Relationship Id="rId41" Type="http://schemas.openxmlformats.org/officeDocument/2006/relationships/hyperlink" Target="https://en.wikipedia.org/wiki/Sigmoid_fun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unspots" TargetMode="External"/><Relationship Id="rId24" Type="http://schemas.openxmlformats.org/officeDocument/2006/relationships/hyperlink" Target="https://en.wikipedia.org/wiki/Applied_science" TargetMode="External"/><Relationship Id="rId32" Type="http://schemas.openxmlformats.org/officeDocument/2006/relationships/image" Target="media/image3.gif"/><Relationship Id="rId37" Type="http://schemas.openxmlformats.org/officeDocument/2006/relationships/hyperlink" Target="http://www.nasdaq.com/" TargetMode="External"/><Relationship Id="rId40" Type="http://schemas.openxmlformats.org/officeDocument/2006/relationships/image" Target="media/image4.png"/><Relationship Id="rId45"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en.wikipedia.org/wiki/Pattern_recognition" TargetMode="External"/><Relationship Id="rId23" Type="http://schemas.openxmlformats.org/officeDocument/2006/relationships/hyperlink" Target="https://en.wikipedia.org/wiki/Communications_engineering" TargetMode="External"/><Relationship Id="rId28" Type="http://schemas.openxmlformats.org/officeDocument/2006/relationships/hyperlink" Target="https://en.wikipedia.org/wiki/Regression_analysis" TargetMode="External"/><Relationship Id="rId36" Type="http://schemas.openxmlformats.org/officeDocument/2006/relationships/hyperlink" Target="https://www.statisticshowto.datasciencecentral.com/average/" TargetMode="External"/><Relationship Id="rId49" Type="http://schemas.openxmlformats.org/officeDocument/2006/relationships/theme" Target="theme/theme1.xml"/><Relationship Id="rId10" Type="http://schemas.openxmlformats.org/officeDocument/2006/relationships/hyperlink" Target="https://en.wikipedia.org/wiki/Tides" TargetMode="External"/><Relationship Id="rId19" Type="http://schemas.openxmlformats.org/officeDocument/2006/relationships/hyperlink" Target="https://en.wikipedia.org/wiki/Earthquake_prediction" TargetMode="External"/><Relationship Id="rId31" Type="http://schemas.openxmlformats.org/officeDocument/2006/relationships/image" Target="media/image2.gif"/><Relationship Id="rId44" Type="http://schemas.openxmlformats.org/officeDocument/2006/relationships/hyperlink" Target="https://en.wikipedia.org/wiki/Logistic_function" TargetMode="External"/><Relationship Id="rId4" Type="http://schemas.microsoft.com/office/2007/relationships/stylesWithEffects" Target="stylesWithEffects.xml"/><Relationship Id="rId9" Type="http://schemas.openxmlformats.org/officeDocument/2006/relationships/hyperlink" Target="https://en.wikipedia.org/wiki/Discrete-time" TargetMode="External"/><Relationship Id="rId14" Type="http://schemas.openxmlformats.org/officeDocument/2006/relationships/hyperlink" Target="https://en.wikipedia.org/wiki/Signal_processing" TargetMode="External"/><Relationship Id="rId22" Type="http://schemas.openxmlformats.org/officeDocument/2006/relationships/hyperlink" Target="https://en.wikipedia.org/wiki/Astronomy" TargetMode="External"/><Relationship Id="rId27" Type="http://schemas.openxmlformats.org/officeDocument/2006/relationships/hyperlink" Target="https://en.wikipedia.org/wiki/Model_(abstract)" TargetMode="External"/><Relationship Id="rId30" Type="http://schemas.openxmlformats.org/officeDocument/2006/relationships/image" Target="media/image1.gif"/><Relationship Id="rId35" Type="http://schemas.openxmlformats.org/officeDocument/2006/relationships/hyperlink" Target="https://www.statisticshowto.datasciencecentral.com/trend-analysis/" TargetMode="External"/><Relationship Id="rId43" Type="http://schemas.openxmlformats.org/officeDocument/2006/relationships/hyperlink" Target="https://en.wikipedia.org/wiki/E_(mathematical_constant)" TargetMode="External"/><Relationship Id="rId48" Type="http://schemas.openxmlformats.org/officeDocument/2006/relationships/fontTable" Target="fontTable.xml"/><Relationship Id="rId8" Type="http://schemas.openxmlformats.org/officeDocument/2006/relationships/hyperlink" Target="https://en.wikipedia.org/wiki/Sequenc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ka%20gupta\Documents\ts%20proj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ka%20gupta\Documents\ts%20proj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ka%20gupta\Documents\ts%20proj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ka%20gupta\Documents\ts%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Sheet1!$D$2</c:f>
              <c:strCache>
                <c:ptCount val="1"/>
                <c:pt idx="0">
                  <c:v>SQRT(Births)=y</c:v>
                </c:pt>
              </c:strCache>
            </c:strRef>
          </c:tx>
          <c:marker>
            <c:symbol val="none"/>
          </c:marker>
          <c:val>
            <c:numRef>
              <c:f>Sheet1!$D$3:$D$26</c:f>
              <c:numCache>
                <c:formatCode>General</c:formatCode>
                <c:ptCount val="24"/>
                <c:pt idx="0">
                  <c:v>74.459999999999994</c:v>
                </c:pt>
                <c:pt idx="1">
                  <c:v>74.58</c:v>
                </c:pt>
                <c:pt idx="2">
                  <c:v>76.14</c:v>
                </c:pt>
                <c:pt idx="3">
                  <c:v>78.92</c:v>
                </c:pt>
                <c:pt idx="4">
                  <c:v>78.31</c:v>
                </c:pt>
                <c:pt idx="5">
                  <c:v>79.72</c:v>
                </c:pt>
                <c:pt idx="6">
                  <c:v>77.64</c:v>
                </c:pt>
                <c:pt idx="7">
                  <c:v>75.709999999999994</c:v>
                </c:pt>
                <c:pt idx="8">
                  <c:v>78.900000000000006</c:v>
                </c:pt>
                <c:pt idx="9">
                  <c:v>78.61</c:v>
                </c:pt>
                <c:pt idx="10">
                  <c:v>76.790000000000006</c:v>
                </c:pt>
                <c:pt idx="11">
                  <c:v>74.34</c:v>
                </c:pt>
                <c:pt idx="12">
                  <c:v>72.569999999999993</c:v>
                </c:pt>
                <c:pt idx="13">
                  <c:v>71.179999999999978</c:v>
                </c:pt>
                <c:pt idx="14">
                  <c:v>70.75</c:v>
                </c:pt>
                <c:pt idx="15">
                  <c:v>66.52</c:v>
                </c:pt>
                <c:pt idx="16">
                  <c:v>70.569999999999993</c:v>
                </c:pt>
                <c:pt idx="17">
                  <c:v>68.209999999999994</c:v>
                </c:pt>
                <c:pt idx="18">
                  <c:v>68.83</c:v>
                </c:pt>
                <c:pt idx="19">
                  <c:v>65.910000000000025</c:v>
                </c:pt>
                <c:pt idx="20">
                  <c:v>70.2</c:v>
                </c:pt>
                <c:pt idx="21">
                  <c:v>70.88</c:v>
                </c:pt>
                <c:pt idx="22">
                  <c:v>70.09</c:v>
                </c:pt>
                <c:pt idx="23">
                  <c:v>72.169999999999987</c:v>
                </c:pt>
              </c:numCache>
            </c:numRef>
          </c:val>
          <c:smooth val="0"/>
        </c:ser>
        <c:dLbls>
          <c:showLegendKey val="0"/>
          <c:showVal val="0"/>
          <c:showCatName val="0"/>
          <c:showSerName val="0"/>
          <c:showPercent val="0"/>
          <c:showBubbleSize val="0"/>
        </c:dLbls>
        <c:marker val="1"/>
        <c:smooth val="0"/>
        <c:axId val="290768768"/>
        <c:axId val="290775040"/>
      </c:lineChart>
      <c:catAx>
        <c:axId val="290768768"/>
        <c:scaling>
          <c:orientation val="minMax"/>
        </c:scaling>
        <c:delete val="0"/>
        <c:axPos val="b"/>
        <c:title>
          <c:tx>
            <c:rich>
              <a:bodyPr/>
              <a:lstStyle/>
              <a:p>
                <a:pPr>
                  <a:defRPr/>
                </a:pPr>
                <a:r>
                  <a:rPr lang="en-IN"/>
                  <a:t>time</a:t>
                </a:r>
                <a:r>
                  <a:rPr lang="en-IN" baseline="0"/>
                  <a:t> 't'</a:t>
                </a:r>
                <a:endParaRPr lang="en-IN"/>
              </a:p>
            </c:rich>
          </c:tx>
          <c:overlay val="0"/>
        </c:title>
        <c:majorTickMark val="none"/>
        <c:minorTickMark val="none"/>
        <c:tickLblPos val="nextTo"/>
        <c:crossAx val="290775040"/>
        <c:crosses val="autoZero"/>
        <c:auto val="1"/>
        <c:lblAlgn val="ctr"/>
        <c:lblOffset val="100"/>
        <c:noMultiLvlLbl val="0"/>
      </c:catAx>
      <c:valAx>
        <c:axId val="290775040"/>
        <c:scaling>
          <c:orientation val="minMax"/>
          <c:max val="90"/>
          <c:min val="60"/>
        </c:scaling>
        <c:delete val="0"/>
        <c:axPos val="l"/>
        <c:majorGridlines/>
        <c:title>
          <c:tx>
            <c:rich>
              <a:bodyPr rot="-5400000" vert="horz"/>
              <a:lstStyle/>
              <a:p>
                <a:pPr>
                  <a:defRPr/>
                </a:pPr>
                <a:r>
                  <a:rPr lang="en-IN"/>
                  <a:t>Y(t)</a:t>
                </a:r>
              </a:p>
            </c:rich>
          </c:tx>
          <c:overlay val="0"/>
        </c:title>
        <c:numFmt formatCode="General" sourceLinked="1"/>
        <c:majorTickMark val="none"/>
        <c:minorTickMark val="none"/>
        <c:tickLblPos val="nextTo"/>
        <c:spPr>
          <a:ln w="9525">
            <a:noFill/>
          </a:ln>
        </c:spPr>
        <c:crossAx val="2907687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9780183727034137E-2"/>
          <c:y val="5.1400554097404488E-2"/>
          <c:w val="0.67569203849519144"/>
          <c:h val="0.79000364537765999"/>
        </c:manualLayout>
      </c:layout>
      <c:lineChart>
        <c:grouping val="standard"/>
        <c:varyColors val="0"/>
        <c:ser>
          <c:idx val="0"/>
          <c:order val="0"/>
          <c:marker>
            <c:symbol val="none"/>
          </c:marker>
          <c:val>
            <c:numRef>
              <c:f>Sheet1!$D$90:$D$113</c:f>
              <c:numCache>
                <c:formatCode>General</c:formatCode>
                <c:ptCount val="24"/>
                <c:pt idx="0">
                  <c:v>74.459999999999994</c:v>
                </c:pt>
                <c:pt idx="1">
                  <c:v>74.58</c:v>
                </c:pt>
                <c:pt idx="2">
                  <c:v>76.14</c:v>
                </c:pt>
                <c:pt idx="3">
                  <c:v>78.92</c:v>
                </c:pt>
                <c:pt idx="4">
                  <c:v>78.31</c:v>
                </c:pt>
                <c:pt idx="5">
                  <c:v>79.72</c:v>
                </c:pt>
                <c:pt idx="6">
                  <c:v>77.64</c:v>
                </c:pt>
                <c:pt idx="7">
                  <c:v>75.709999999999994</c:v>
                </c:pt>
                <c:pt idx="8">
                  <c:v>78.900000000000006</c:v>
                </c:pt>
                <c:pt idx="9">
                  <c:v>78.61</c:v>
                </c:pt>
                <c:pt idx="10">
                  <c:v>76.790000000000006</c:v>
                </c:pt>
                <c:pt idx="11">
                  <c:v>74.34</c:v>
                </c:pt>
                <c:pt idx="12">
                  <c:v>72.569999999999993</c:v>
                </c:pt>
                <c:pt idx="13">
                  <c:v>71.179999999999978</c:v>
                </c:pt>
                <c:pt idx="14">
                  <c:v>70.75</c:v>
                </c:pt>
                <c:pt idx="15">
                  <c:v>66.52</c:v>
                </c:pt>
                <c:pt idx="16">
                  <c:v>70.569999999999993</c:v>
                </c:pt>
                <c:pt idx="17">
                  <c:v>68.209999999999994</c:v>
                </c:pt>
                <c:pt idx="18">
                  <c:v>68.83</c:v>
                </c:pt>
                <c:pt idx="19">
                  <c:v>65.910000000000025</c:v>
                </c:pt>
                <c:pt idx="20">
                  <c:v>70.2</c:v>
                </c:pt>
                <c:pt idx="21">
                  <c:v>70.88</c:v>
                </c:pt>
                <c:pt idx="22">
                  <c:v>70.09</c:v>
                </c:pt>
                <c:pt idx="23">
                  <c:v>72.169999999999987</c:v>
                </c:pt>
              </c:numCache>
            </c:numRef>
          </c:val>
          <c:smooth val="0"/>
        </c:ser>
        <c:ser>
          <c:idx val="1"/>
          <c:order val="1"/>
          <c:spPr>
            <a:ln w="25400" cap="flat" cmpd="sng" algn="ctr">
              <a:solidFill>
                <a:schemeClr val="dk1"/>
              </a:solidFill>
              <a:prstDash val="solid"/>
            </a:ln>
            <a:effectLst/>
          </c:spPr>
          <c:marker>
            <c:symbol val="none"/>
          </c:marker>
          <c:trendline>
            <c:trendlineType val="linear"/>
            <c:dispRSqr val="0"/>
            <c:dispEq val="0"/>
          </c:trendline>
          <c:val>
            <c:numRef>
              <c:f>Sheet1!$E$90:$E$113</c:f>
              <c:numCache>
                <c:formatCode>General</c:formatCode>
                <c:ptCount val="24"/>
                <c:pt idx="5">
                  <c:v>77.010000000000005</c:v>
                </c:pt>
                <c:pt idx="17" formatCode="0.0000">
                  <c:v>69.823333333333167</c:v>
                </c:pt>
              </c:numCache>
            </c:numRef>
          </c:val>
          <c:smooth val="0"/>
        </c:ser>
        <c:dLbls>
          <c:showLegendKey val="0"/>
          <c:showVal val="0"/>
          <c:showCatName val="0"/>
          <c:showSerName val="0"/>
          <c:showPercent val="0"/>
          <c:showBubbleSize val="0"/>
        </c:dLbls>
        <c:marker val="1"/>
        <c:smooth val="0"/>
        <c:axId val="285042176"/>
        <c:axId val="285044096"/>
      </c:lineChart>
      <c:catAx>
        <c:axId val="285042176"/>
        <c:scaling>
          <c:orientation val="minMax"/>
        </c:scaling>
        <c:delete val="0"/>
        <c:axPos val="b"/>
        <c:title>
          <c:tx>
            <c:rich>
              <a:bodyPr/>
              <a:lstStyle/>
              <a:p>
                <a:pPr>
                  <a:defRPr/>
                </a:pPr>
                <a:r>
                  <a:rPr lang="en-IN"/>
                  <a:t>time</a:t>
                </a:r>
                <a:r>
                  <a:rPr lang="en-IN" baseline="0"/>
                  <a:t>'t'</a:t>
                </a:r>
                <a:endParaRPr lang="en-IN"/>
              </a:p>
            </c:rich>
          </c:tx>
          <c:overlay val="0"/>
        </c:title>
        <c:majorTickMark val="out"/>
        <c:minorTickMark val="none"/>
        <c:tickLblPos val="nextTo"/>
        <c:crossAx val="285044096"/>
        <c:crosses val="autoZero"/>
        <c:auto val="1"/>
        <c:lblAlgn val="ctr"/>
        <c:lblOffset val="100"/>
        <c:noMultiLvlLbl val="0"/>
      </c:catAx>
      <c:valAx>
        <c:axId val="285044096"/>
        <c:scaling>
          <c:orientation val="minMax"/>
          <c:max val="85"/>
          <c:min val="60"/>
        </c:scaling>
        <c:delete val="0"/>
        <c:axPos val="l"/>
        <c:majorGridlines/>
        <c:title>
          <c:tx>
            <c:rich>
              <a:bodyPr rot="-5400000" vert="horz"/>
              <a:lstStyle/>
              <a:p>
                <a:pPr>
                  <a:defRPr/>
                </a:pPr>
                <a:r>
                  <a:rPr lang="en-IN"/>
                  <a:t>Y(t)</a:t>
                </a:r>
              </a:p>
            </c:rich>
          </c:tx>
          <c:overlay val="0"/>
        </c:title>
        <c:numFmt formatCode="General" sourceLinked="1"/>
        <c:majorTickMark val="out"/>
        <c:minorTickMark val="none"/>
        <c:tickLblPos val="nextTo"/>
        <c:crossAx val="285042176"/>
        <c:crosses val="autoZero"/>
        <c:crossBetween val="between"/>
      </c:valAx>
    </c:plotArea>
    <c:legend>
      <c:legendPos val="r"/>
      <c:legendEntry>
        <c:idx val="2"/>
        <c:delete val="1"/>
      </c:legendEntry>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Sheet1!$D$33</c:f>
              <c:strCache>
                <c:ptCount val="1"/>
                <c:pt idx="0">
                  <c:v>SQRT(Births)=y</c:v>
                </c:pt>
              </c:strCache>
            </c:strRef>
          </c:tx>
          <c:marker>
            <c:symbol val="none"/>
          </c:marker>
          <c:val>
            <c:numRef>
              <c:f>Sheet1!$D$34:$D$57</c:f>
              <c:numCache>
                <c:formatCode>General</c:formatCode>
                <c:ptCount val="24"/>
                <c:pt idx="0">
                  <c:v>74.459999999999994</c:v>
                </c:pt>
                <c:pt idx="1">
                  <c:v>74.58</c:v>
                </c:pt>
                <c:pt idx="2">
                  <c:v>76.14</c:v>
                </c:pt>
                <c:pt idx="3">
                  <c:v>78.92</c:v>
                </c:pt>
                <c:pt idx="4">
                  <c:v>78.31</c:v>
                </c:pt>
                <c:pt idx="5">
                  <c:v>79.72</c:v>
                </c:pt>
                <c:pt idx="6">
                  <c:v>77.64</c:v>
                </c:pt>
                <c:pt idx="7">
                  <c:v>75.709999999999994</c:v>
                </c:pt>
                <c:pt idx="8">
                  <c:v>78.900000000000006</c:v>
                </c:pt>
                <c:pt idx="9">
                  <c:v>78.61</c:v>
                </c:pt>
                <c:pt idx="10">
                  <c:v>76.790000000000006</c:v>
                </c:pt>
                <c:pt idx="11">
                  <c:v>74.34</c:v>
                </c:pt>
                <c:pt idx="12">
                  <c:v>72.569999999999993</c:v>
                </c:pt>
                <c:pt idx="13">
                  <c:v>71.179999999999978</c:v>
                </c:pt>
                <c:pt idx="14">
                  <c:v>70.75</c:v>
                </c:pt>
                <c:pt idx="15">
                  <c:v>66.52</c:v>
                </c:pt>
                <c:pt idx="16">
                  <c:v>70.569999999999993</c:v>
                </c:pt>
                <c:pt idx="17">
                  <c:v>68.209999999999994</c:v>
                </c:pt>
                <c:pt idx="18">
                  <c:v>68.83</c:v>
                </c:pt>
                <c:pt idx="19">
                  <c:v>65.910000000000025</c:v>
                </c:pt>
                <c:pt idx="20">
                  <c:v>70.2</c:v>
                </c:pt>
                <c:pt idx="21">
                  <c:v>70.88</c:v>
                </c:pt>
                <c:pt idx="22">
                  <c:v>70.09</c:v>
                </c:pt>
                <c:pt idx="23">
                  <c:v>72.169999999999987</c:v>
                </c:pt>
              </c:numCache>
            </c:numRef>
          </c:val>
          <c:smooth val="0"/>
        </c:ser>
        <c:ser>
          <c:idx val="5"/>
          <c:order val="1"/>
          <c:tx>
            <c:strRef>
              <c:f>Sheet1!$I$33</c:f>
              <c:strCache>
                <c:ptCount val="1"/>
                <c:pt idx="0">
                  <c:v>[4]^2 [5] {-3,3,4,3,-3}/320</c:v>
                </c:pt>
              </c:strCache>
            </c:strRef>
          </c:tx>
          <c:marker>
            <c:symbol val="none"/>
          </c:marker>
          <c:val>
            <c:numRef>
              <c:f>Sheet1!$I$34:$I$57</c:f>
              <c:numCache>
                <c:formatCode>General</c:formatCode>
                <c:ptCount val="24"/>
                <c:pt idx="8" formatCode="0.00000">
                  <c:v>78.240750000000006</c:v>
                </c:pt>
                <c:pt idx="9" formatCode="0.00000">
                  <c:v>77.858062499999988</c:v>
                </c:pt>
                <c:pt idx="10" formatCode="0.00000">
                  <c:v>77.18659375</c:v>
                </c:pt>
                <c:pt idx="11" formatCode="0.00000">
                  <c:v>76.130374999999958</c:v>
                </c:pt>
                <c:pt idx="12" formatCode="0.00000">
                  <c:v>74.680968749999948</c:v>
                </c:pt>
                <c:pt idx="13" formatCode="0.00000">
                  <c:v>73.024031249999979</c:v>
                </c:pt>
                <c:pt idx="14" formatCode="0.00000">
                  <c:v>71.413906249999997</c:v>
                </c:pt>
                <c:pt idx="15" formatCode="0.00000">
                  <c:v>70.060250000000025</c:v>
                </c:pt>
                <c:pt idx="16" formatCode="0.00000">
                  <c:v>69.106718749999899</c:v>
                </c:pt>
                <c:pt idx="17" formatCode="0.00000">
                  <c:v>68.491406249999997</c:v>
                </c:pt>
              </c:numCache>
            </c:numRef>
          </c:val>
          <c:smooth val="0"/>
        </c:ser>
        <c:dLbls>
          <c:showLegendKey val="0"/>
          <c:showVal val="0"/>
          <c:showCatName val="0"/>
          <c:showSerName val="0"/>
          <c:showPercent val="0"/>
          <c:showBubbleSize val="0"/>
        </c:dLbls>
        <c:marker val="1"/>
        <c:smooth val="0"/>
        <c:axId val="285070080"/>
        <c:axId val="285071616"/>
      </c:lineChart>
      <c:catAx>
        <c:axId val="285070080"/>
        <c:scaling>
          <c:orientation val="minMax"/>
        </c:scaling>
        <c:delete val="0"/>
        <c:axPos val="b"/>
        <c:majorTickMark val="out"/>
        <c:minorTickMark val="none"/>
        <c:tickLblPos val="nextTo"/>
        <c:crossAx val="285071616"/>
        <c:crosses val="autoZero"/>
        <c:auto val="1"/>
        <c:lblAlgn val="ctr"/>
        <c:lblOffset val="100"/>
        <c:noMultiLvlLbl val="0"/>
      </c:catAx>
      <c:valAx>
        <c:axId val="285071616"/>
        <c:scaling>
          <c:orientation val="minMax"/>
          <c:max val="85"/>
          <c:min val="60"/>
        </c:scaling>
        <c:delete val="0"/>
        <c:axPos val="l"/>
        <c:majorGridlines/>
        <c:numFmt formatCode="General" sourceLinked="1"/>
        <c:majorTickMark val="out"/>
        <c:minorTickMark val="none"/>
        <c:tickLblPos val="nextTo"/>
        <c:crossAx val="2850700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1988407699037624E-2"/>
          <c:y val="5.1400554097404488E-2"/>
          <c:w val="0.61672747156605545"/>
          <c:h val="0.8326195683872849"/>
        </c:manualLayout>
      </c:layout>
      <c:lineChart>
        <c:grouping val="standard"/>
        <c:varyColors val="0"/>
        <c:ser>
          <c:idx val="0"/>
          <c:order val="0"/>
          <c:tx>
            <c:strRef>
              <c:f>Sheet1!$D$62</c:f>
              <c:strCache>
                <c:ptCount val="1"/>
                <c:pt idx="0">
                  <c:v>SQRT(Births)=y</c:v>
                </c:pt>
              </c:strCache>
            </c:strRef>
          </c:tx>
          <c:marker>
            <c:symbol val="none"/>
          </c:marker>
          <c:val>
            <c:numRef>
              <c:f>Sheet1!$D$63:$D$86</c:f>
              <c:numCache>
                <c:formatCode>General</c:formatCode>
                <c:ptCount val="24"/>
                <c:pt idx="0">
                  <c:v>74.459999999999994</c:v>
                </c:pt>
                <c:pt idx="1">
                  <c:v>74.58</c:v>
                </c:pt>
                <c:pt idx="2">
                  <c:v>76.14</c:v>
                </c:pt>
                <c:pt idx="3">
                  <c:v>78.92</c:v>
                </c:pt>
                <c:pt idx="4">
                  <c:v>78.31</c:v>
                </c:pt>
                <c:pt idx="5">
                  <c:v>79.72</c:v>
                </c:pt>
                <c:pt idx="6">
                  <c:v>77.64</c:v>
                </c:pt>
                <c:pt idx="7">
                  <c:v>75.709999999999994</c:v>
                </c:pt>
                <c:pt idx="8">
                  <c:v>78.900000000000006</c:v>
                </c:pt>
                <c:pt idx="9">
                  <c:v>78.61</c:v>
                </c:pt>
                <c:pt idx="10">
                  <c:v>76.790000000000006</c:v>
                </c:pt>
                <c:pt idx="11">
                  <c:v>74.34</c:v>
                </c:pt>
                <c:pt idx="12">
                  <c:v>72.569999999999993</c:v>
                </c:pt>
                <c:pt idx="13">
                  <c:v>71.179999999999978</c:v>
                </c:pt>
                <c:pt idx="14">
                  <c:v>70.75</c:v>
                </c:pt>
                <c:pt idx="15">
                  <c:v>66.52</c:v>
                </c:pt>
                <c:pt idx="16">
                  <c:v>70.569999999999993</c:v>
                </c:pt>
                <c:pt idx="17">
                  <c:v>68.209999999999994</c:v>
                </c:pt>
                <c:pt idx="18">
                  <c:v>68.83</c:v>
                </c:pt>
                <c:pt idx="19">
                  <c:v>65.910000000000025</c:v>
                </c:pt>
                <c:pt idx="20">
                  <c:v>70.2</c:v>
                </c:pt>
                <c:pt idx="21">
                  <c:v>70.88</c:v>
                </c:pt>
                <c:pt idx="22">
                  <c:v>70.09</c:v>
                </c:pt>
                <c:pt idx="23">
                  <c:v>72.169999999999987</c:v>
                </c:pt>
              </c:numCache>
            </c:numRef>
          </c:val>
          <c:smooth val="0"/>
        </c:ser>
        <c:ser>
          <c:idx val="5"/>
          <c:order val="1"/>
          <c:tx>
            <c:strRef>
              <c:f>Sheet1!$I$62</c:f>
              <c:strCache>
                <c:ptCount val="1"/>
                <c:pt idx="0">
                  <c:v>[5]^2 [7] {-1,0,1,2,1,0,-1}/350</c:v>
                </c:pt>
              </c:strCache>
            </c:strRef>
          </c:tx>
          <c:marker>
            <c:symbol val="none"/>
          </c:marker>
          <c:val>
            <c:numRef>
              <c:f>Sheet1!$I$63:$I$86</c:f>
              <c:numCache>
                <c:formatCode>General</c:formatCode>
                <c:ptCount val="24"/>
                <c:pt idx="10">
                  <c:v>75.760228571428598</c:v>
                </c:pt>
                <c:pt idx="11">
                  <c:v>74.462028571428519</c:v>
                </c:pt>
                <c:pt idx="12">
                  <c:v>73.049200000000027</c:v>
                </c:pt>
                <c:pt idx="13">
                  <c:v>71.659285714285659</c:v>
                </c:pt>
              </c:numCache>
            </c:numRef>
          </c:val>
          <c:smooth val="0"/>
        </c:ser>
        <c:dLbls>
          <c:showLegendKey val="0"/>
          <c:showVal val="0"/>
          <c:showCatName val="0"/>
          <c:showSerName val="0"/>
          <c:showPercent val="0"/>
          <c:showBubbleSize val="0"/>
        </c:dLbls>
        <c:marker val="1"/>
        <c:smooth val="0"/>
        <c:axId val="285223168"/>
        <c:axId val="285229056"/>
      </c:lineChart>
      <c:catAx>
        <c:axId val="285223168"/>
        <c:scaling>
          <c:orientation val="minMax"/>
        </c:scaling>
        <c:delete val="0"/>
        <c:axPos val="b"/>
        <c:majorTickMark val="out"/>
        <c:minorTickMark val="none"/>
        <c:tickLblPos val="nextTo"/>
        <c:crossAx val="285229056"/>
        <c:crosses val="autoZero"/>
        <c:auto val="1"/>
        <c:lblAlgn val="ctr"/>
        <c:lblOffset val="100"/>
        <c:noMultiLvlLbl val="0"/>
      </c:catAx>
      <c:valAx>
        <c:axId val="285229056"/>
        <c:scaling>
          <c:orientation val="minMax"/>
          <c:max val="85"/>
          <c:min val="60"/>
        </c:scaling>
        <c:delete val="0"/>
        <c:axPos val="l"/>
        <c:majorGridlines/>
        <c:numFmt formatCode="General" sourceLinked="1"/>
        <c:majorTickMark val="out"/>
        <c:minorTickMark val="none"/>
        <c:tickLblPos val="nextTo"/>
        <c:crossAx val="285223168"/>
        <c:crosses val="autoZero"/>
        <c:crossBetween val="between"/>
      </c:valAx>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plotArea>
    <c:legend>
      <c:legendPos val="r"/>
      <c:layout>
        <c:manualLayout>
          <c:xMode val="edge"/>
          <c:yMode val="edge"/>
          <c:x val="0.6927082239720036"/>
          <c:y val="0.39738043161271636"/>
          <c:w val="0.29062510936132985"/>
          <c:h val="0.214498396033829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638FA-DB21-4BCB-A07A-3E737E65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27</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alka gupta</dc:creator>
  <cp:lastModifiedBy>admin</cp:lastModifiedBy>
  <cp:revision>5</cp:revision>
  <dcterms:created xsi:type="dcterms:W3CDTF">2018-11-02T17:49:00Z</dcterms:created>
  <dcterms:modified xsi:type="dcterms:W3CDTF">2019-02-03T11:06:00Z</dcterms:modified>
</cp:coreProperties>
</file>