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119" w:rsidRDefault="000F7119">
      <w:pPr>
        <w:shd w:val="clear" w:color="auto" w:fill="FFFFFF"/>
        <w:spacing w:before="75" w:after="75" w:line="324" w:lineRule="atLeast"/>
        <w:ind w:right="75"/>
        <w:jc w:val="center"/>
        <w:textAlignment w:val="baseline"/>
        <w:rPr>
          <w:rFonts w:ascii="Arial" w:hAnsi="Arial" w:cs="Arial"/>
          <w:b/>
          <w:color w:val="333333"/>
          <w:sz w:val="40"/>
          <w:szCs w:val="40"/>
        </w:rPr>
      </w:pPr>
      <w:r>
        <w:rPr>
          <w:rFonts w:ascii="Arial" w:hAnsi="Arial" w:cs="Arial"/>
          <w:b/>
          <w:color w:val="333333"/>
          <w:sz w:val="40"/>
          <w:szCs w:val="40"/>
        </w:rPr>
        <w:t>SEGWAY BASIC TOUR</w:t>
      </w:r>
    </w:p>
    <w:p w:rsidR="000F7119" w:rsidRDefault="000F7119">
      <w:pPr>
        <w:shd w:val="clear" w:color="auto" w:fill="FFFFFF"/>
        <w:spacing w:before="75" w:after="75" w:line="324" w:lineRule="atLeast"/>
        <w:ind w:right="75"/>
        <w:jc w:val="center"/>
        <w:textAlignment w:val="baseline"/>
        <w:rPr>
          <w:rFonts w:ascii="Arial" w:hAnsi="Arial" w:cs="Arial"/>
          <w:b/>
          <w:color w:val="333333"/>
          <w:sz w:val="40"/>
          <w:szCs w:val="40"/>
        </w:rPr>
      </w:pPr>
    </w:p>
    <w:p w:rsidR="000F7119" w:rsidRDefault="00091373">
      <w:pPr>
        <w:shd w:val="clear" w:color="auto" w:fill="FFFFFF"/>
        <w:spacing w:before="75" w:after="75" w:line="324" w:lineRule="atLeast"/>
        <w:ind w:right="75"/>
        <w:jc w:val="center"/>
        <w:textAlignment w:val="baseline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noProof/>
          <w:color w:val="333333"/>
          <w:sz w:val="20"/>
          <w:szCs w:val="20"/>
          <w:lang w:eastAsia="it-IT"/>
        </w:rPr>
        <w:drawing>
          <wp:inline distT="0" distB="0" distL="0" distR="0">
            <wp:extent cx="2895600" cy="158115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81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119" w:rsidRDefault="000F7119">
      <w:pPr>
        <w:rPr>
          <w:rFonts w:ascii="Arial" w:hAnsi="Arial" w:cs="Arial"/>
          <w:color w:val="333333"/>
          <w:shd w:val="clear" w:color="auto" w:fill="FFFFFF"/>
        </w:rPr>
      </w:pPr>
    </w:p>
    <w:p w:rsidR="000F7119" w:rsidRDefault="000F7119">
      <w:pPr>
        <w:rPr>
          <w:rFonts w:ascii="Arial" w:eastAsia="Times New Roman" w:hAnsi="Arial" w:cs="Arial"/>
          <w:color w:val="333333"/>
          <w:lang w:eastAsia="it-IT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Scegli un modo diverso di vivere la città sulle due ruote del futuro; scopri la città con il divertente </w:t>
      </w:r>
      <w:r>
        <w:rPr>
          <w:rFonts w:ascii="Arial" w:hAnsi="Arial" w:cs="Arial"/>
          <w:b/>
          <w:color w:val="333333"/>
          <w:shd w:val="clear" w:color="auto" w:fill="FFFFFF"/>
        </w:rPr>
        <w:t xml:space="preserve">SEGWAY BASIC TOUR, </w:t>
      </w:r>
      <w:r>
        <w:rPr>
          <w:rFonts w:ascii="Arial" w:hAnsi="Arial" w:cs="Arial"/>
          <w:color w:val="333333"/>
          <w:shd w:val="clear" w:color="auto" w:fill="FFFFFF"/>
        </w:rPr>
        <w:t xml:space="preserve">potrai muoverti comodamente ed ammirare i luoghi più significativi della città: </w:t>
      </w:r>
    </w:p>
    <w:p w:rsidR="000F7119" w:rsidRDefault="000F7119">
      <w:pPr>
        <w:numPr>
          <w:ilvl w:val="0"/>
          <w:numId w:val="1"/>
        </w:numPr>
        <w:spacing w:before="75" w:after="75" w:line="324" w:lineRule="atLeast"/>
        <w:ind w:right="75"/>
        <w:textAlignment w:val="baseline"/>
        <w:rPr>
          <w:rFonts w:ascii="Arial" w:eastAsia="Times New Roman" w:hAnsi="Arial" w:cs="Arial"/>
          <w:color w:val="333333"/>
          <w:lang w:eastAsia="it-IT"/>
        </w:rPr>
      </w:pPr>
      <w:r>
        <w:rPr>
          <w:rFonts w:ascii="Arial" w:eastAsia="Times New Roman" w:hAnsi="Arial" w:cs="Arial"/>
          <w:color w:val="333333"/>
          <w:lang w:eastAsia="it-IT"/>
        </w:rPr>
        <w:t>Il Teatro Massimo, uno dei più grandi teatri dell'opera d'Europa;</w:t>
      </w:r>
    </w:p>
    <w:p w:rsidR="000F7119" w:rsidRDefault="000F7119">
      <w:pPr>
        <w:numPr>
          <w:ilvl w:val="0"/>
          <w:numId w:val="1"/>
        </w:numPr>
        <w:spacing w:before="75" w:after="75" w:line="324" w:lineRule="atLeast"/>
        <w:ind w:right="75"/>
        <w:textAlignment w:val="baseline"/>
        <w:rPr>
          <w:rFonts w:ascii="Arial" w:eastAsia="Times New Roman" w:hAnsi="Arial" w:cs="Arial"/>
          <w:color w:val="333333"/>
          <w:lang w:eastAsia="it-IT"/>
        </w:rPr>
      </w:pPr>
      <w:r>
        <w:rPr>
          <w:rFonts w:ascii="Arial" w:eastAsia="Times New Roman" w:hAnsi="Arial" w:cs="Arial"/>
          <w:color w:val="333333"/>
          <w:lang w:eastAsia="it-IT"/>
        </w:rPr>
        <w:t>La Cattedrale e la Piazza Duomo, con la statua dell’Elefante che la sovrasta;</w:t>
      </w:r>
    </w:p>
    <w:p w:rsidR="000F7119" w:rsidRDefault="000F7119">
      <w:pPr>
        <w:numPr>
          <w:ilvl w:val="0"/>
          <w:numId w:val="1"/>
        </w:numPr>
        <w:spacing w:before="75" w:after="75" w:line="324" w:lineRule="atLeast"/>
        <w:ind w:right="75"/>
        <w:textAlignment w:val="baseline"/>
        <w:rPr>
          <w:rFonts w:ascii="Arial" w:eastAsia="Times New Roman" w:hAnsi="Arial" w:cs="Arial"/>
          <w:color w:val="333333"/>
          <w:lang w:eastAsia="it-IT"/>
        </w:rPr>
      </w:pPr>
      <w:r>
        <w:rPr>
          <w:rFonts w:ascii="Arial" w:eastAsia="Times New Roman" w:hAnsi="Arial" w:cs="Arial"/>
          <w:color w:val="333333"/>
          <w:lang w:eastAsia="it-IT"/>
        </w:rPr>
        <w:t>Il mercato del pesce rievocante l'atmosfera di un souk arabo.</w:t>
      </w:r>
    </w:p>
    <w:p w:rsidR="000F7119" w:rsidRDefault="000F7119">
      <w:pPr>
        <w:spacing w:before="75" w:after="75" w:line="324" w:lineRule="atLeast"/>
        <w:ind w:right="75"/>
        <w:textAlignment w:val="baseline"/>
        <w:rPr>
          <w:rFonts w:ascii="Arial" w:eastAsia="Times New Roman" w:hAnsi="Arial" w:cs="Arial"/>
          <w:color w:val="333333"/>
          <w:lang w:eastAsia="it-IT"/>
        </w:rPr>
      </w:pPr>
    </w:p>
    <w:p w:rsidR="000F7119" w:rsidRDefault="000F7119">
      <w:pPr>
        <w:rPr>
          <w:rFonts w:ascii="Arial" w:hAnsi="Arial" w:cs="Arial"/>
          <w:b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Vivi con noi la città con </w:t>
      </w:r>
      <w:r>
        <w:rPr>
          <w:rFonts w:ascii="Arial" w:hAnsi="Arial" w:cs="Arial"/>
          <w:b/>
          <w:color w:val="333333"/>
          <w:shd w:val="clear" w:color="auto" w:fill="FFFFFF"/>
        </w:rPr>
        <w:t>le due ruote più ecologiche ed avveniristiche del mondo</w:t>
      </w:r>
      <w:r>
        <w:rPr>
          <w:rFonts w:ascii="Arial" w:hAnsi="Arial" w:cs="Arial"/>
          <w:color w:val="333333"/>
          <w:shd w:val="clear" w:color="auto" w:fill="FFFFFF"/>
        </w:rPr>
        <w:t>!</w:t>
      </w:r>
    </w:p>
    <w:p w:rsidR="000F7119" w:rsidRDefault="000F711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color w:val="333333"/>
          <w:shd w:val="clear" w:color="auto" w:fill="FFFFFF"/>
        </w:rPr>
        <w:t>La quota comprende</w:t>
      </w:r>
      <w:r>
        <w:rPr>
          <w:rFonts w:ascii="Arial" w:hAnsi="Arial" w:cs="Arial"/>
          <w:color w:val="333333"/>
          <w:shd w:val="clear" w:color="auto" w:fill="FFFFFF"/>
        </w:rPr>
        <w:t>:</w:t>
      </w:r>
    </w:p>
    <w:p w:rsidR="000F7119" w:rsidRDefault="000F7119">
      <w:pPr>
        <w:numPr>
          <w:ilvl w:val="0"/>
          <w:numId w:val="4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Noleggio accompagnato del segway per 40 minuti;</w:t>
      </w:r>
    </w:p>
    <w:p w:rsidR="000F7119" w:rsidRDefault="000F7119">
      <w:pPr>
        <w:numPr>
          <w:ilvl w:val="0"/>
          <w:numId w:val="3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Briefing iniziale fondamentale per la preparazione alla guida del segway;</w:t>
      </w:r>
    </w:p>
    <w:p w:rsidR="000F7119" w:rsidRDefault="000F7119">
      <w:pPr>
        <w:numPr>
          <w:ilvl w:val="0"/>
          <w:numId w:val="3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Assicurazione;</w:t>
      </w:r>
    </w:p>
    <w:p w:rsidR="000F7119" w:rsidRDefault="000F7119">
      <w:pPr>
        <w:numPr>
          <w:ilvl w:val="0"/>
          <w:numId w:val="3"/>
        </w:numPr>
        <w:rPr>
          <w:rFonts w:ascii="Arial" w:hAnsi="Arial" w:cs="Arial"/>
          <w:b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Accompagnatore e istruttore segway</w:t>
      </w:r>
      <w:r>
        <w:rPr>
          <w:rFonts w:ascii="Arial" w:hAnsi="Arial" w:cs="Arial"/>
          <w:b/>
          <w:color w:val="333333"/>
          <w:shd w:val="clear" w:color="auto" w:fill="FFFFFF"/>
        </w:rPr>
        <w:t>.</w:t>
      </w:r>
    </w:p>
    <w:p w:rsidR="000F7119" w:rsidRDefault="000F7119">
      <w:pPr>
        <w:rPr>
          <w:rFonts w:ascii="Arial" w:eastAsia="Times New Roman" w:hAnsi="Arial" w:cs="Arial"/>
          <w:color w:val="333333"/>
          <w:lang w:eastAsia="it-IT"/>
        </w:rPr>
      </w:pPr>
      <w:r>
        <w:rPr>
          <w:rFonts w:ascii="Arial" w:hAnsi="Arial" w:cs="Arial"/>
          <w:b/>
          <w:color w:val="333333"/>
          <w:shd w:val="clear" w:color="auto" w:fill="FFFFFF"/>
        </w:rPr>
        <w:t>La quota non comprende</w:t>
      </w:r>
      <w:r>
        <w:rPr>
          <w:rFonts w:ascii="Arial" w:hAnsi="Arial" w:cs="Arial"/>
          <w:color w:val="333333"/>
          <w:shd w:val="clear" w:color="auto" w:fill="FFFFFF"/>
        </w:rPr>
        <w:t>:</w:t>
      </w:r>
    </w:p>
    <w:p w:rsidR="000F7119" w:rsidRDefault="000F7119">
      <w:pPr>
        <w:numPr>
          <w:ilvl w:val="0"/>
          <w:numId w:val="2"/>
        </w:numPr>
        <w:rPr>
          <w:rFonts w:ascii="Arial" w:eastAsia="Times New Roman" w:hAnsi="Arial" w:cs="Arial"/>
          <w:color w:val="333333"/>
          <w:lang w:eastAsia="it-IT"/>
        </w:rPr>
      </w:pPr>
      <w:r>
        <w:rPr>
          <w:rFonts w:ascii="Arial" w:eastAsia="Times New Roman" w:hAnsi="Arial" w:cs="Arial"/>
          <w:color w:val="333333"/>
          <w:lang w:eastAsia="it-IT"/>
        </w:rPr>
        <w:t xml:space="preserve">Cibo e bevande ove non espressamente specificato; </w:t>
      </w:r>
    </w:p>
    <w:p w:rsidR="000F7119" w:rsidRDefault="000F7119">
      <w:pPr>
        <w:numPr>
          <w:ilvl w:val="0"/>
          <w:numId w:val="2"/>
        </w:numPr>
        <w:rPr>
          <w:rFonts w:ascii="Arial" w:eastAsia="Times New Roman" w:hAnsi="Arial" w:cs="Arial"/>
          <w:color w:val="333333"/>
          <w:lang w:eastAsia="it-IT"/>
        </w:rPr>
      </w:pPr>
      <w:r>
        <w:rPr>
          <w:rFonts w:ascii="Arial" w:eastAsia="Times New Roman" w:hAnsi="Arial" w:cs="Arial"/>
          <w:color w:val="333333"/>
          <w:lang w:eastAsia="it-IT"/>
        </w:rPr>
        <w:t xml:space="preserve">Costi d'ingresso ai siti </w:t>
      </w:r>
      <w:r>
        <w:rPr>
          <w:rFonts w:ascii="Arial" w:eastAsia="Times New Roman" w:hAnsi="Arial" w:cs="Arial"/>
          <w:color w:val="333333"/>
          <w:shd w:val="clear" w:color="auto" w:fill="FFFFFF"/>
          <w:lang w:eastAsia="it-IT"/>
        </w:rPr>
        <w:t>archeologici e musei;</w:t>
      </w:r>
    </w:p>
    <w:p w:rsidR="000F7119" w:rsidRDefault="000F7119">
      <w:pPr>
        <w:numPr>
          <w:ilvl w:val="0"/>
          <w:numId w:val="2"/>
        </w:numPr>
        <w:rPr>
          <w:rFonts w:ascii="Arial" w:eastAsia="Times New Roman" w:hAnsi="Arial" w:cs="Arial"/>
          <w:color w:val="333333"/>
          <w:lang w:eastAsia="it-IT"/>
        </w:rPr>
      </w:pPr>
      <w:r>
        <w:rPr>
          <w:rFonts w:ascii="Arial" w:eastAsia="Times New Roman" w:hAnsi="Arial" w:cs="Arial"/>
          <w:color w:val="333333"/>
          <w:lang w:eastAsia="it-IT"/>
        </w:rPr>
        <w:t>Eventuali mance e spese personali;</w:t>
      </w:r>
    </w:p>
    <w:p w:rsidR="000F7119" w:rsidRPr="00407BAA" w:rsidRDefault="000F7119">
      <w:pPr>
        <w:numPr>
          <w:ilvl w:val="0"/>
          <w:numId w:val="2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eastAsia="Times New Roman" w:hAnsi="Arial" w:cs="Arial"/>
          <w:color w:val="333333"/>
          <w:lang w:eastAsia="it-IT"/>
        </w:rPr>
        <w:t>Guida turistica</w:t>
      </w:r>
      <w:r>
        <w:rPr>
          <w:rFonts w:ascii="Arial" w:eastAsia="Times New Roman" w:hAnsi="Arial" w:cs="Arial"/>
          <w:color w:val="333333"/>
          <w:shd w:val="clear" w:color="auto" w:fill="FFFFFF"/>
          <w:lang w:eastAsia="it-IT"/>
        </w:rPr>
        <w:t>.</w:t>
      </w:r>
    </w:p>
    <w:p w:rsidR="00407BAA" w:rsidRDefault="00407BAA" w:rsidP="00407BAA">
      <w:pPr>
        <w:rPr>
          <w:rFonts w:ascii="Arial" w:eastAsia="Times New Roman" w:hAnsi="Arial" w:cs="Arial"/>
          <w:color w:val="333333"/>
          <w:shd w:val="clear" w:color="auto" w:fill="FFFFFF"/>
          <w:lang w:eastAsia="it-IT"/>
        </w:rPr>
      </w:pPr>
    </w:p>
    <w:p w:rsidR="00407BAA" w:rsidRPr="00407BAA" w:rsidRDefault="00407BAA" w:rsidP="00407BAA">
      <w:pPr>
        <w:rPr>
          <w:rFonts w:ascii="Arial" w:hAnsi="Arial" w:cs="Arial"/>
          <w:b/>
          <w:color w:val="333333"/>
          <w:shd w:val="clear" w:color="auto" w:fill="FFFFFF"/>
        </w:rPr>
      </w:pPr>
      <w:r w:rsidRPr="00407BAA">
        <w:rPr>
          <w:rFonts w:ascii="Arial" w:eastAsia="Times New Roman" w:hAnsi="Arial" w:cs="Arial"/>
          <w:b/>
          <w:color w:val="333333"/>
          <w:shd w:val="clear" w:color="auto" w:fill="FFFFFF"/>
          <w:lang w:eastAsia="it-IT"/>
        </w:rPr>
        <w:t>PREZZO: 29</w:t>
      </w:r>
      <w:r>
        <w:rPr>
          <w:rFonts w:ascii="Arial" w:eastAsia="Times New Roman" w:hAnsi="Arial" w:cs="Arial"/>
          <w:b/>
          <w:color w:val="333333"/>
          <w:shd w:val="clear" w:color="auto" w:fill="FFFFFF"/>
          <w:lang w:eastAsia="it-IT"/>
        </w:rPr>
        <w:t>€</w:t>
      </w:r>
      <w:r w:rsidRPr="00407BAA">
        <w:rPr>
          <w:rFonts w:ascii="Arial" w:eastAsia="Times New Roman" w:hAnsi="Arial" w:cs="Arial"/>
          <w:b/>
          <w:color w:val="333333"/>
          <w:shd w:val="clear" w:color="auto" w:fill="FFFFFF"/>
          <w:lang w:eastAsia="it-IT"/>
        </w:rPr>
        <w:t xml:space="preserve"> pax</w:t>
      </w:r>
    </w:p>
    <w:p w:rsidR="000F7119" w:rsidRDefault="000F7119">
      <w:pPr>
        <w:rPr>
          <w:rFonts w:ascii="Arial" w:hAnsi="Arial" w:cs="Arial"/>
          <w:color w:val="333333"/>
          <w:shd w:val="clear" w:color="auto" w:fill="FFFFFF"/>
        </w:rPr>
      </w:pPr>
    </w:p>
    <w:p w:rsidR="00F56E15" w:rsidRDefault="00F56E15"/>
    <w:sectPr w:rsidR="00F56E15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95" w:hanging="360"/>
      </w:pPr>
      <w:rPr>
        <w:rFonts w:ascii="Symbol" w:hAnsi="Symbol" w:cs="Symbol"/>
        <w:color w:val="333333"/>
        <w:lang w:eastAsia="it-IT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hd w:val="clear" w:color="auto" w:fill="FFFFFF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8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407BAA"/>
    <w:rsid w:val="00091373"/>
    <w:rsid w:val="000F7119"/>
    <w:rsid w:val="00407BAA"/>
    <w:rsid w:val="00513834"/>
    <w:rsid w:val="00612F59"/>
    <w:rsid w:val="00CF0A75"/>
    <w:rsid w:val="00F5258B"/>
    <w:rsid w:val="00F56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333333"/>
      <w:lang w:eastAsia="it-IT"/>
    </w:rPr>
  </w:style>
  <w:style w:type="character" w:customStyle="1" w:styleId="WW8Num2z0">
    <w:name w:val="WW8Num2z0"/>
    <w:rPr>
      <w:rFonts w:ascii="Symbol" w:hAnsi="Symbol" w:cs="Symbol"/>
      <w:shd w:val="clear" w:color="auto" w:fill="FFFFFF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Helvetica" w:eastAsia="Times New Roman" w:hAnsi="Helvetica" w:cs="Helvetica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Helvetica" w:eastAsia="Times New Roman" w:hAnsi="Helvetica" w:cs="Helvetica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paragraph" w:customStyle="1" w:styleId="Titolo1">
    <w:name w:val="Titolo1"/>
    <w:basedOn w:val="Normale"/>
    <w:next w:val="Corpotes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testo">
    <w:name w:val="Corpo testo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Mang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styleId="NormaleWeb">
    <w:name w:val="Normal (Web)"/>
    <w:basedOn w:val="Normale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Testofumetto">
    <w:name w:val="Balloon Text"/>
    <w:basedOn w:val="Normale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emilio</dc:creator>
  <cp:lastModifiedBy>Helga</cp:lastModifiedBy>
  <cp:revision>2</cp:revision>
  <cp:lastPrinted>1601-01-01T00:00:00Z</cp:lastPrinted>
  <dcterms:created xsi:type="dcterms:W3CDTF">2015-02-04T10:44:00Z</dcterms:created>
  <dcterms:modified xsi:type="dcterms:W3CDTF">2015-02-04T10:44:00Z</dcterms:modified>
</cp:coreProperties>
</file>