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0.png" ContentType="image/png"/>
  <Override PartName="/word/media/rId41.png" ContentType="image/png"/>
  <Override PartName="/word/media/rId44.png" ContentType="image/png"/>
  <Override PartName="/word/media/rId45.png" ContentType="image/png"/>
  <Override PartName="/word/media/rId54.png" ContentType="image/png"/>
  <Override PartName="/word/media/rId55.png" ContentType="image/png"/>
  <Override PartName="/word/media/rId56.png" ContentType="image/png"/>
  <Override PartName="/word/media/rId58.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ST436</w:t>
      </w:r>
    </w:p>
    <w:p>
      <w:pPr>
        <w:pStyle w:val="Author"/>
      </w:pPr>
      <w:r>
        <w:t xml:space="preserve">23074</w:t>
      </w:r>
    </w:p>
    <w:p>
      <w:pPr>
        <w:pStyle w:val="Date"/>
      </w:pPr>
      <w:r>
        <w:t xml:space="preserve">June</w:t>
      </w:r>
      <w:r>
        <w:t xml:space="preserve"> </w:t>
      </w:r>
      <w:r>
        <w:t xml:space="preserve">03,</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CommentTok"/>
        </w:rPr>
        <w:t xml:space="preserve"># Library Setup</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(Hmisc)</w:t>
      </w:r>
      <w:r>
        <w:br/>
      </w:r>
      <w:r>
        <w:rPr>
          <w:rStyle w:val="FunctionTok"/>
        </w:rPr>
        <w:t xml:space="preserve">library</w:t>
      </w:r>
      <w:r>
        <w:rPr>
          <w:rStyle w:val="NormalTok"/>
        </w:rPr>
        <w:t xml:space="preserve">(FSA)</w:t>
      </w:r>
      <w:r>
        <w:br/>
      </w:r>
      <w:r>
        <w:rPr>
          <w:rStyle w:val="FunctionTok"/>
        </w:rPr>
        <w:t xml:space="preserve">library</w:t>
      </w:r>
      <w:r>
        <w:rPr>
          <w:rStyle w:val="NormalTok"/>
        </w:rPr>
        <w:t xml:space="preserve">(strucchange)</w:t>
      </w:r>
      <w:r>
        <w:br/>
      </w:r>
      <w:r>
        <w:rPr>
          <w:rStyle w:val="FunctionTok"/>
        </w:rPr>
        <w:t xml:space="preserve">library</w:t>
      </w:r>
      <w:r>
        <w:rPr>
          <w:rStyle w:val="NormalTok"/>
        </w:rPr>
        <w:t xml:space="preserve">(tseries)</w:t>
      </w:r>
      <w:r>
        <w:br/>
      </w:r>
      <w:r>
        <w:rPr>
          <w:rStyle w:val="FunctionTok"/>
        </w:rPr>
        <w:t xml:space="preserve">library</w:t>
      </w:r>
      <w:r>
        <w:rPr>
          <w:rStyle w:val="NormalTok"/>
        </w:rPr>
        <w:t xml:space="preserve">(forecast)</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(MTS)</w:t>
      </w:r>
      <w:r>
        <w:br/>
      </w:r>
      <w:r>
        <w:rPr>
          <w:rStyle w:val="FunctionTok"/>
        </w:rPr>
        <w:t xml:space="preserve">library</w:t>
      </w:r>
      <w:r>
        <w:rPr>
          <w:rStyle w:val="NormalTok"/>
        </w:rPr>
        <w:t xml:space="preserve">(urca)</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(vrtest)</w:t>
      </w:r>
      <w:r>
        <w:br/>
      </w:r>
      <w:r>
        <w:rPr>
          <w:rStyle w:val="FunctionTok"/>
        </w:rPr>
        <w:t xml:space="preserve">library</w:t>
      </w:r>
      <w:r>
        <w:rPr>
          <w:rStyle w:val="NormalTok"/>
        </w:rPr>
        <w:t xml:space="preserve">(moments)</w:t>
      </w:r>
      <w:r>
        <w:br/>
      </w:r>
      <w:r>
        <w:rPr>
          <w:rStyle w:val="FunctionTok"/>
        </w:rPr>
        <w:t xml:space="preserve">library</w:t>
      </w:r>
      <w:r>
        <w:rPr>
          <w:rStyle w:val="NormalTok"/>
        </w:rPr>
        <w:t xml:space="preserve">(rugarch)</w:t>
      </w:r>
    </w:p>
    <w:bookmarkStart w:id="25" w:name="q1"/>
    <w:p>
      <w:pPr>
        <w:pStyle w:val="Heading1"/>
      </w:pPr>
      <w:r>
        <w:t xml:space="preserve">Q1</w:t>
      </w:r>
    </w:p>
    <w:bookmarkStart w:id="20" w:name="a"/>
    <w:p>
      <w:pPr>
        <w:pStyle w:val="Heading2"/>
      </w:pPr>
      <w:r>
        <w:t xml:space="preserve">a</w:t>
      </w:r>
    </w:p>
    <w:p>
      <w:pPr>
        <w:pStyle w:val="FirstParagraph"/>
      </w:pPr>
      <w:r>
        <w:t xml:space="preserve">This paper raised a challenge against the Gaussian maximum-likelihood estimator (GMLE) that the estimator may not be asymptotically normal if the innovation distribution is heavy tailed with an inftyite fourth moment, causing the convergence rate slower than the standard rate. In response to this, the paper is suggesting a log-transform-based least absolute deviation estimator (LADE) as an alternative approach which is robust to the heavy tails of the innovation distribution. And propose a goodness-of-fit statistics to help select which distribution to choose. (GMLE if innovation distribution is a normal distribution, LADE if the log squared innovations is close to a Laplace distribution)</w:t>
      </w:r>
    </w:p>
    <w:bookmarkEnd w:id="20"/>
    <w:bookmarkStart w:id="21" w:name="b"/>
    <w:p>
      <w:pPr>
        <w:pStyle w:val="Heading2"/>
      </w:pPr>
      <w:r>
        <w:t xml:space="preserve">b</w:t>
      </w:r>
    </w:p>
    <w:p>
      <w:pPr>
        <w:pStyle w:val="FirstParagraph"/>
      </w:pPr>
      <w:r>
        <w:t xml:space="preserve">Re-writing the equation (2.1) in the paper using the notations from ST436 lecture notes:</w:t>
      </w:r>
    </w:p>
    <w:p>
      <w:pPr>
        <w:pStyle w:val="BodyText"/>
      </w:pPr>
      <m:oMathPara>
        <m:oMathParaPr>
          <m:jc m:val="center"/>
        </m:oMathParaPr>
        <m:oMath>
          <m:sSub>
            <m:e>
              <m:r>
                <m:t>X</m:t>
              </m:r>
            </m:e>
            <m:sub>
              <m:r>
                <m:t>t</m:t>
              </m:r>
            </m:sub>
          </m:sSub>
          <m:r>
            <m:rPr>
              <m:sty m:val="p"/>
            </m:rPr>
            <m:t>=</m:t>
          </m:r>
          <m:sSub>
            <m:e>
              <m:r>
                <m:t>σ</m:t>
              </m:r>
            </m:e>
            <m:sub>
              <m:r>
                <m:t>t</m:t>
              </m:r>
            </m:sub>
          </m:sSub>
          <m:sSub>
            <m:e>
              <m:r>
                <m:t>ϵ</m:t>
              </m:r>
            </m:e>
            <m:sub>
              <m:r>
                <m:t>t</m:t>
              </m:r>
            </m:sub>
          </m:sSub>
        </m:oMath>
      </m:oMathPara>
    </w:p>
    <w:p>
      <w:pPr>
        <w:pStyle w:val="FirstParagraph"/>
      </w:pPr>
      <w:r>
        <w:br/>
      </w:r>
    </w:p>
    <w:p>
      <w:pPr>
        <w:pStyle w:val="BodyText"/>
      </w:pPr>
      <m:oMathPara>
        <m:oMathParaPr>
          <m:jc m:val="center"/>
        </m:oMathParaPr>
        <m:oMath>
          <m:sSubSup>
            <m:e>
              <m:r>
                <m:t>σ</m:t>
              </m:r>
            </m:e>
            <m:sub>
              <m:r>
                <m:t>t</m:t>
              </m:r>
            </m:sub>
            <m:sup>
              <m:r>
                <m:t>2</m:t>
              </m:r>
            </m:sup>
          </m:sSubSup>
          <m:r>
            <m:rPr>
              <m:sty m:val="p"/>
            </m:rPr>
            <m:t>≡</m:t>
          </m:r>
          <m:sSub>
            <m:e>
              <m:r>
                <m:t>σ</m:t>
              </m:r>
            </m:e>
            <m:sub>
              <m:r>
                <m:t>t</m:t>
              </m:r>
            </m:sub>
          </m:sSub>
          <m:sSup>
            <m:e>
              <m:d>
                <m:dPr>
                  <m:begChr m:val="("/>
                  <m:endChr m:val=")"/>
                  <m:grow/>
                </m:dPr>
                <m:e>
                  <m:r>
                    <m:t>θ</m:t>
                  </m:r>
                </m:e>
              </m:d>
            </m:e>
            <m:sup>
              <m:r>
                <m:t>2</m:t>
              </m:r>
            </m:sup>
          </m:sSup>
          <m:r>
            <m:rPr>
              <m:sty m:val="p"/>
            </m:rPr>
            <m:t>=</m:t>
          </m:r>
          <m:sSub>
            <m:e>
              <m:r>
                <m:t>a</m:t>
              </m:r>
            </m:e>
            <m:sub>
              <m:r>
                <m:t>0</m:t>
              </m:r>
            </m:sub>
          </m:sSub>
          <m:r>
            <m:rPr>
              <m:sty m:val="p"/>
            </m:rPr>
            <m:t>+</m:t>
          </m:r>
          <m:nary>
            <m:naryPr>
              <m:chr m:val="∑"/>
              <m:limLoc m:val="undOvr"/>
              <m:subHide m:val="0"/>
              <m:supHide m:val="0"/>
            </m:naryPr>
            <m:sub>
              <m:r>
                <m:t>i</m:t>
              </m:r>
              <m:r>
                <m:rPr>
                  <m:sty m:val="p"/>
                </m:rPr>
                <m:t>=</m:t>
              </m:r>
              <m:r>
                <m:t>1</m:t>
              </m:r>
            </m:sub>
            <m:sup>
              <m:r>
                <m:t>p</m:t>
              </m:r>
            </m:sup>
            <m:e>
              <m:sSub>
                <m:e>
                  <m:r>
                    <m:t>a</m:t>
                  </m:r>
                </m:e>
                <m:sub>
                  <m:r>
                    <m:t>i</m:t>
                  </m:r>
                </m:sub>
              </m:sSub>
            </m:e>
          </m:nary>
          <m:sSubSup>
            <m:e>
              <m:r>
                <m:t>X</m:t>
              </m:r>
            </m:e>
            <m:sub>
              <m:r>
                <m:t>t</m:t>
              </m:r>
              <m:r>
                <m:rPr>
                  <m:sty m:val="p"/>
                </m:rPr>
                <m:t>−</m:t>
              </m:r>
              <m:r>
                <m:t>i</m:t>
              </m:r>
            </m:sub>
            <m:sup>
              <m:r>
                <m:t>2</m:t>
              </m:r>
            </m:sup>
          </m:sSubSup>
          <m:r>
            <m:rPr>
              <m:sty m:val="p"/>
            </m:rPr>
            <m:t>+</m:t>
          </m:r>
          <m:nary>
            <m:naryPr>
              <m:chr m:val="∑"/>
              <m:limLoc m:val="undOvr"/>
              <m:subHide m:val="0"/>
              <m:supHide m:val="0"/>
            </m:naryPr>
            <m:sub>
              <m:r>
                <m:t>j</m:t>
              </m:r>
              <m:r>
                <m:rPr>
                  <m:sty m:val="p"/>
                </m:rPr>
                <m:t>=</m:t>
              </m:r>
              <m:r>
                <m:t>1</m:t>
              </m:r>
            </m:sub>
            <m:sup>
              <m:r>
                <m:t>q</m:t>
              </m:r>
            </m:sup>
            <m:e>
              <m:sSub>
                <m:e>
                  <m:r>
                    <m:t>b</m:t>
                  </m:r>
                </m:e>
                <m:sub>
                  <m:r>
                    <m:t>j</m:t>
                  </m:r>
                </m:sub>
              </m:sSub>
            </m:e>
          </m:nary>
          <m:sSubSup>
            <m:e>
              <m:r>
                <m:t>σ</m:t>
              </m:r>
            </m:e>
            <m:sub>
              <m:r>
                <m:t>t</m:t>
              </m:r>
              <m:r>
                <m:rPr>
                  <m:sty m:val="p"/>
                </m:rPr>
                <m:t>−</m:t>
              </m:r>
              <m:r>
                <m:t>j</m:t>
              </m:r>
            </m:sub>
            <m:sup>
              <m:r>
                <m:t>2</m:t>
              </m:r>
            </m:sup>
          </m:sSubSup>
        </m:oMath>
      </m:oMathPara>
    </w:p>
    <w:p>
      <w:pPr>
        <w:pStyle w:val="FirstParagraph"/>
      </w:pPr>
      <w:r>
        <w:t xml:space="preserve">where</w:t>
      </w:r>
      <w:r>
        <w:t xml:space="preserve"> </w:t>
      </w:r>
      <m:oMath>
        <m:sSub>
          <m:e>
            <m:r>
              <m:t>a</m:t>
            </m:r>
          </m:e>
          <m:sub>
            <m:r>
              <m:t>0</m:t>
            </m:r>
          </m:sub>
        </m:sSub>
        <m:r>
          <m:rPr>
            <m:sty m:val="p"/>
          </m:rPr>
          <m:t>,</m:t>
        </m:r>
        <m:sSub>
          <m:e>
            <m:r>
              <m:t>b</m:t>
            </m:r>
          </m:e>
          <m:sub>
            <m:r>
              <m:t>j</m:t>
            </m:r>
          </m:sub>
        </m:sSub>
        <m:r>
          <m:rPr>
            <m:sty m:val="p"/>
          </m:rPr>
          <m:t>,</m:t>
        </m:r>
        <m:sSub>
          <m:e>
            <m:r>
              <m:t>a</m:t>
            </m:r>
          </m:e>
          <m:sub>
            <m:r>
              <m:t>j</m:t>
            </m:r>
          </m:sub>
        </m:sSub>
        <m:r>
          <m:rPr>
            <m:sty m:val="p"/>
          </m:rPr>
          <m:t>≥</m:t>
        </m:r>
        <m:r>
          <m:t>0</m:t>
        </m:r>
      </m:oMath>
      <w:r>
        <w:t xml:space="preserve">,</w:t>
      </w:r>
      <w:r>
        <w:t xml:space="preserve"> </w:t>
      </w:r>
      <m:oMath>
        <m:r>
          <m:t>θ</m:t>
        </m:r>
        <m:r>
          <m:rPr>
            <m:sty m:val="p"/>
          </m:rPr>
          <m:t>=</m:t>
        </m:r>
        <m:sSup>
          <m:e>
            <m:d>
              <m:dPr>
                <m:begChr m:val="("/>
                <m:endChr m:val=")"/>
                <m:grow/>
              </m:dPr>
              <m:e>
                <m:sSub>
                  <m:e>
                    <m:r>
                      <m:t>a</m:t>
                    </m:r>
                  </m:e>
                  <m:sub>
                    <m:r>
                      <m:t>0</m:t>
                    </m:r>
                  </m:sub>
                </m:sSub>
                <m:r>
                  <m:rPr>
                    <m:sty m:val="p"/>
                  </m:rPr>
                  <m:t>,</m:t>
                </m:r>
                <m:sSub>
                  <m:e>
                    <m:r>
                      <m:t>a</m:t>
                    </m:r>
                  </m:e>
                  <m:sub>
                    <m:r>
                      <m:t>1</m:t>
                    </m:r>
                  </m:sub>
                </m:sSub>
                <m:r>
                  <m:rPr>
                    <m:sty m:val="p"/>
                  </m:rPr>
                  <m:t>,</m:t>
                </m:r>
                <m:r>
                  <m:rPr>
                    <m:sty m:val="p"/>
                  </m:rPr>
                  <m:t>.</m:t>
                </m:r>
                <m:r>
                  <m:rPr>
                    <m:sty m:val="p"/>
                  </m:rPr>
                  <m:t>.</m:t>
                </m:r>
                <m:r>
                  <m:rPr>
                    <m:sty m:val="p"/>
                  </m:rPr>
                  <m:t>.</m:t>
                </m:r>
                <m:r>
                  <m:rPr>
                    <m:sty m:val="p"/>
                  </m:rPr>
                  <m:t>,</m:t>
                </m:r>
                <m:sSub>
                  <m:e>
                    <m:r>
                      <m:t>a</m:t>
                    </m:r>
                  </m:e>
                  <m:sub>
                    <m:r>
                      <m:t>p</m:t>
                    </m:r>
                  </m:sub>
                </m:sSub>
                <m:r>
                  <m:rPr>
                    <m:sty m:val="p"/>
                  </m:rPr>
                  <m:t>,</m:t>
                </m:r>
                <m:sSub>
                  <m:e>
                    <m:r>
                      <m:t>b</m:t>
                    </m:r>
                  </m:e>
                  <m:sub>
                    <m:r>
                      <m:t>1</m:t>
                    </m:r>
                  </m:sub>
                </m:sSub>
                <m:r>
                  <m:rPr>
                    <m:sty m:val="p"/>
                  </m:rPr>
                  <m:t>,</m:t>
                </m:r>
                <m:r>
                  <m:rPr>
                    <m:sty m:val="p"/>
                  </m:rPr>
                  <m:t>.</m:t>
                </m:r>
                <m:r>
                  <m:rPr>
                    <m:sty m:val="p"/>
                  </m:rPr>
                  <m:t>.</m:t>
                </m:r>
                <m:r>
                  <m:rPr>
                    <m:sty m:val="p"/>
                  </m:rPr>
                  <m:t>.</m:t>
                </m:r>
                <m:sSub>
                  <m:e>
                    <m:r>
                      <m:t>b</m:t>
                    </m:r>
                  </m:e>
                  <m:sub>
                    <m:r>
                      <m:t>q</m:t>
                    </m:r>
                  </m:sub>
                </m:sSub>
              </m:e>
            </m:d>
          </m:e>
          <m:sup>
            <m:r>
              <m:t>T</m:t>
            </m:r>
          </m:sup>
        </m:sSup>
      </m:oMath>
      <w:r>
        <w:t xml:space="preserve"> </w:t>
      </w:r>
      <w:r>
        <w:t xml:space="preserve">and</w:t>
      </w:r>
      <w:r>
        <w:t xml:space="preserve"> </w:t>
      </w:r>
      <m:oMath>
        <m:r>
          <m:rPr>
            <m:sty m:val="p"/>
          </m:rPr>
          <m:t>{</m:t>
        </m:r>
        <m:sSub>
          <m:e>
            <m:r>
              <m:t>ϵ</m:t>
            </m:r>
          </m:e>
          <m:sub>
            <m:r>
              <m:t>t</m:t>
            </m:r>
          </m:sub>
        </m:sSub>
        <m:r>
          <m:rPr>
            <m:sty m:val="p"/>
          </m:rPr>
          <m:t>}</m:t>
        </m:r>
      </m:oMath>
      <w:r>
        <w:t xml:space="preserve"> </w:t>
      </w:r>
      <w:r>
        <w:t xml:space="preserve">is a sequence of IID random variable with mean 0 and variance 1 and</w:t>
      </w:r>
      <w:r>
        <w:t xml:space="preserve"> </w:t>
      </w:r>
      <m:oMath>
        <m:sSub>
          <m:e>
            <m:r>
              <m:t>ϵ</m:t>
            </m:r>
          </m:e>
          <m:sub>
            <m:r>
              <m:t>t</m:t>
            </m:r>
          </m:sub>
        </m:sSub>
      </m:oMath>
      <w:r>
        <w:t xml:space="preserve"> </w:t>
      </w:r>
      <w:r>
        <w:t xml:space="preserve">is an unknown distribution, independent of {</w:t>
      </w:r>
      <m:oMath>
        <m:sSub>
          <m:e>
            <m:r>
              <m:t>X</m:t>
            </m:r>
          </m:e>
          <m:sub>
            <m:r>
              <m:t>t</m:t>
            </m:r>
            <m:r>
              <m:rPr>
                <m:sty m:val="p"/>
              </m:rPr>
              <m:t>−</m:t>
            </m:r>
            <m:r>
              <m:t>k</m:t>
            </m:r>
          </m:sub>
        </m:sSub>
        <m:r>
          <m:rPr>
            <m:sty m:val="p"/>
          </m:rPr>
          <m:t>,</m:t>
        </m:r>
        <m:r>
          <m:t>k</m:t>
        </m:r>
        <m:r>
          <m:rPr>
            <m:sty m:val="p"/>
          </m:rPr>
          <m:t>≥</m:t>
        </m:r>
        <m:r>
          <m:t>1</m:t>
        </m:r>
      </m:oMath>
      <w:r>
        <w:t xml:space="preserve">} for all t.</w:t>
      </w:r>
    </w:p>
    <w:p>
      <w:pPr>
        <w:pStyle w:val="BodyText"/>
      </w:pPr>
      <w:r>
        <w:t xml:space="preserve">The necessary and sufficient condition for the above equation to be stationary process with</w:t>
      </w:r>
      <w:r>
        <w:t xml:space="preserve"> </w:t>
      </w:r>
      <m:oMath>
        <m:r>
          <m:t>E</m:t>
        </m:r>
        <m:sSubSup>
          <m:e>
            <m:r>
              <m:t>X</m:t>
            </m:r>
          </m:e>
          <m:sub>
            <m:r>
              <m:t>t</m:t>
            </m:r>
          </m:sub>
          <m:sup>
            <m:r>
              <m:t>2</m:t>
            </m:r>
          </m:sup>
        </m:sSubSup>
        <m:r>
          <m:rPr>
            <m:sty m:val="p"/>
          </m:rPr>
          <m:t>&lt;</m:t>
        </m:r>
        <m:r>
          <m:rPr>
            <m:sty m:val="p"/>
          </m:rPr>
          <m:t>∞</m:t>
        </m:r>
      </m:oMath>
      <w:r>
        <w:t xml:space="preserve"> </w:t>
      </w:r>
      <w:r>
        <w:t xml:space="preserve">is:</w:t>
      </w:r>
    </w:p>
    <w:p>
      <w:pPr>
        <w:pStyle w:val="BodyText"/>
      </w:pPr>
      <m:oMathPara>
        <m:oMathParaPr>
          <m:jc m:val="center"/>
        </m:oMathParaPr>
        <m:oMath>
          <m:nary>
            <m:naryPr>
              <m:chr m:val="∑"/>
              <m:limLoc m:val="undOvr"/>
              <m:subHide m:val="0"/>
              <m:supHide m:val="0"/>
            </m:naryPr>
            <m:sub>
              <m:r>
                <m:t>i</m:t>
              </m:r>
              <m:r>
                <m:rPr>
                  <m:sty m:val="p"/>
                </m:rPr>
                <m:t>=</m:t>
              </m:r>
              <m:r>
                <m:t>1</m:t>
              </m:r>
            </m:sub>
            <m:sup>
              <m:r>
                <m:t>p</m:t>
              </m:r>
            </m:sup>
            <m:e>
              <m:sSub>
                <m:e>
                  <m:r>
                    <m:t>a</m:t>
                  </m:r>
                </m:e>
                <m:sub>
                  <m:r>
                    <m:t>i</m:t>
                  </m:r>
                </m:sub>
              </m:sSub>
            </m:e>
          </m:nary>
          <m:r>
            <m:rPr>
              <m:sty m:val="p"/>
            </m:rPr>
            <m:t>+</m:t>
          </m:r>
          <m:nary>
            <m:naryPr>
              <m:chr m:val="∑"/>
              <m:limLoc m:val="undOvr"/>
              <m:subHide m:val="0"/>
              <m:supHide m:val="0"/>
            </m:naryPr>
            <m:sub>
              <m:r>
                <m:t>j</m:t>
              </m:r>
              <m:r>
                <m:rPr>
                  <m:sty m:val="p"/>
                </m:rPr>
                <m:t>=</m:t>
              </m:r>
              <m:r>
                <m:t>1</m:t>
              </m:r>
            </m:sub>
            <m:sup>
              <m:r>
                <m:t>q</m:t>
              </m:r>
            </m:sup>
            <m:e>
              <m:sSub>
                <m:e>
                  <m:r>
                    <m:t>b</m:t>
                  </m:r>
                </m:e>
                <m:sub>
                  <m:r>
                    <m:t>j</m:t>
                  </m:r>
                </m:sub>
              </m:sSub>
            </m:e>
          </m:nary>
          <m:r>
            <m:rPr>
              <m:sty m:val="p"/>
            </m:rPr>
            <m:t>&lt;</m:t>
          </m:r>
          <m:r>
            <m:t>1</m:t>
          </m:r>
        </m:oMath>
      </m:oMathPara>
    </w:p>
    <w:p>
      <w:pPr>
        <w:pStyle w:val="FirstParagraph"/>
      </w:pPr>
      <w:r>
        <w:t xml:space="preserve">Under this condition,</w:t>
      </w:r>
      <w:r>
        <w:t xml:space="preserve"> </w:t>
      </w:r>
      <m:oMath>
        <m:sSubSup>
          <m:e>
            <m:r>
              <m:t>σ</m:t>
            </m:r>
          </m:e>
          <m:sub>
            <m:r>
              <m:t>t</m:t>
            </m:r>
          </m:sub>
          <m:sup>
            <m:r>
              <m:t>2</m:t>
            </m:r>
          </m:sup>
        </m:sSubSup>
        <m:r>
          <m:rPr>
            <m:sty m:val="p"/>
          </m:rPr>
          <m:t>=</m:t>
        </m:r>
        <m:sSub>
          <m:e>
            <m:r>
              <m:t>σ</m:t>
            </m:r>
          </m:e>
          <m:sub>
            <m:r>
              <m:t>t</m:t>
            </m:r>
          </m:sub>
        </m:sSub>
        <m:sSup>
          <m:e>
            <m:d>
              <m:dPr>
                <m:begChr m:val="("/>
                <m:endChr m:val=")"/>
                <m:grow/>
              </m:dPr>
              <m:e>
                <m:r>
                  <m:t>θ</m:t>
                </m:r>
              </m:e>
            </m:d>
          </m:e>
          <m:sup>
            <m:r>
              <m:t>2</m:t>
            </m:r>
          </m:sup>
        </m:sSup>
      </m:oMath>
      <w:r>
        <w:t xml:space="preserve"> </w:t>
      </w:r>
      <w:r>
        <w:t xml:space="preserve">can be shown as:</w:t>
      </w:r>
    </w:p>
    <w:p>
      <w:pPr>
        <w:pStyle w:val="BodyText"/>
      </w:pPr>
      <m:oMathPara>
        <m:oMathParaPr>
          <m:jc m:val="center"/>
        </m:oMathParaPr>
        <m:oMath>
          <m:sSubSup>
            <m:e>
              <m:r>
                <m:t>σ</m:t>
              </m:r>
            </m:e>
            <m:sub>
              <m:r>
                <m:t>t</m:t>
              </m:r>
            </m:sub>
            <m:sup>
              <m:r>
                <m:t>2</m:t>
              </m:r>
            </m:sup>
          </m:sSubSup>
          <m:r>
            <m:rPr>
              <m:sty m:val="p"/>
            </m:rPr>
            <m:t>=</m:t>
          </m:r>
          <m:f>
            <m:fPr>
              <m:type m:val="bar"/>
            </m:fPr>
            <m:num>
              <m:sSub>
                <m:e>
                  <m:r>
                    <m:t>a</m:t>
                  </m:r>
                </m:e>
                <m:sub>
                  <m:r>
                    <m:t>0</m:t>
                  </m:r>
                </m:sub>
              </m:sSub>
            </m:num>
            <m:den>
              <m:r>
                <m:t>1</m:t>
              </m:r>
              <m:r>
                <m:rPr>
                  <m:sty m:val="p"/>
                </m:rPr>
                <m:t>−</m:t>
              </m:r>
              <m:nary>
                <m:naryPr>
                  <m:chr m:val="∑"/>
                  <m:limLoc m:val="undOvr"/>
                  <m:subHide m:val="0"/>
                  <m:supHide m:val="0"/>
                </m:naryPr>
                <m:sub>
                  <m:r>
                    <m:t>j</m:t>
                  </m:r>
                  <m:r>
                    <m:rPr>
                      <m:sty m:val="p"/>
                    </m:rPr>
                    <m:t>=</m:t>
                  </m:r>
                  <m:r>
                    <m:t>1</m:t>
                  </m:r>
                </m:sub>
                <m:sup>
                  <m:r>
                    <m:t>q</m:t>
                  </m:r>
                </m:sup>
                <m:e>
                  <m:sSub>
                    <m:e>
                      <m:r>
                        <m:t>b</m:t>
                      </m:r>
                    </m:e>
                    <m:sub>
                      <m:r>
                        <m:t>j</m:t>
                      </m:r>
                    </m:sub>
                  </m:sSub>
                </m:e>
              </m:nary>
            </m:den>
          </m:f>
          <m:r>
            <m:rPr>
              <m:sty m:val="p"/>
            </m:rPr>
            <m:t>+</m:t>
          </m:r>
          <m:nary>
            <m:naryPr>
              <m:chr m:val="∑"/>
              <m:limLoc m:val="undOvr"/>
              <m:subHide m:val="0"/>
              <m:supHide m:val="0"/>
            </m:naryPr>
            <m:sub>
              <m:r>
                <m:t>i</m:t>
              </m:r>
              <m:r>
                <m:rPr>
                  <m:sty m:val="p"/>
                </m:rPr>
                <m:t>=</m:t>
              </m:r>
              <m:r>
                <m:t>1</m:t>
              </m:r>
            </m:sub>
            <m:sup>
              <m:r>
                <m:rPr>
                  <m:nor/>
                  <m:sty m:val="p"/>
                </m:rPr>
                <m:t>min</m:t>
              </m:r>
              <m:d>
                <m:dPr>
                  <m:begChr m:val="("/>
                  <m:endChr m:val=")"/>
                  <m:grow/>
                </m:dPr>
                <m:e>
                  <m:r>
                    <m:t>p</m:t>
                  </m:r>
                  <m:r>
                    <m:rPr>
                      <m:sty m:val="p"/>
                    </m:rPr>
                    <m:t>,</m:t>
                  </m:r>
                  <m:r>
                    <m:t>t</m:t>
                  </m:r>
                  <m:r>
                    <m:rPr>
                      <m:sty m:val="p"/>
                    </m:rPr>
                    <m:t>−</m:t>
                  </m:r>
                  <m:r>
                    <m:t>1</m:t>
                  </m:r>
                </m:e>
              </m:d>
            </m:sup>
            <m:e>
              <m:sSub>
                <m:e>
                  <m:r>
                    <m:t>a</m:t>
                  </m:r>
                </m:e>
                <m:sub>
                  <m:r>
                    <m:t>i</m:t>
                  </m:r>
                </m:sub>
              </m:sSub>
            </m:e>
          </m:nary>
          <m:sSubSup>
            <m:e>
              <m:r>
                <m:t>X</m:t>
              </m:r>
            </m:e>
            <m:sub>
              <m:r>
                <m:t>t</m:t>
              </m:r>
              <m:r>
                <m:rPr>
                  <m:sty m:val="p"/>
                </m:rPr>
                <m:t>−</m:t>
              </m:r>
              <m:r>
                <m:t>i</m:t>
              </m:r>
            </m:sub>
            <m:sup>
              <m:r>
                <m:t>2</m:t>
              </m:r>
            </m:sup>
          </m:sSubSup>
          <m:r>
            <m:rPr>
              <m:sty m:val="p"/>
            </m:rPr>
            <m:t>+</m:t>
          </m:r>
          <m:nary>
            <m:naryPr>
              <m:chr m:val="∑"/>
              <m:limLoc m:val="undOvr"/>
              <m:subHide m:val="0"/>
              <m:supHide m:val="0"/>
            </m:naryPr>
            <m:sub>
              <m:r>
                <m:t>i</m:t>
              </m:r>
              <m:r>
                <m:rPr>
                  <m:sty m:val="p"/>
                </m:rPr>
                <m:t>=</m:t>
              </m:r>
              <m:r>
                <m:t>1</m:t>
              </m:r>
            </m:sub>
            <m:sup>
              <m:r>
                <m:t>p</m:t>
              </m:r>
            </m:sup>
            <m:e>
              <m:sSub>
                <m:e>
                  <m:r>
                    <m:t>a</m:t>
                  </m:r>
                </m:e>
                <m:sub>
                  <m:r>
                    <m:t>i</m:t>
                  </m:r>
                </m:sub>
              </m:sSub>
            </m:e>
          </m:nary>
          <m:nary>
            <m:naryPr>
              <m:chr m:val="∑"/>
              <m:limLoc m:val="undOvr"/>
              <m:subHide m:val="0"/>
              <m:supHide m:val="0"/>
            </m:naryPr>
            <m:sub>
              <m:r>
                <m:t>k</m:t>
              </m:r>
              <m:r>
                <m:rPr>
                  <m:sty m:val="p"/>
                </m:rPr>
                <m:t>=</m:t>
              </m:r>
              <m:r>
                <m:t>1</m:t>
              </m:r>
            </m:sub>
            <m:sup>
              <m:r>
                <m:rPr>
                  <m:sty m:val="p"/>
                </m:rPr>
                <m:t>∞</m:t>
              </m:r>
            </m:sup>
            <m:e>
              <m:r>
                <m:rPr>
                  <m:sty m:val="p"/>
                </m:rPr>
                <m:t>+</m:t>
              </m:r>
            </m:e>
          </m:nary>
          <m:nary>
            <m:naryPr>
              <m:chr m:val="∑"/>
              <m:limLoc m:val="undOvr"/>
              <m:subHide m:val="0"/>
              <m:supHide m:val="0"/>
            </m:naryPr>
            <m:sub>
              <m:sSub>
                <m:e>
                  <m:r>
                    <m:t>j</m:t>
                  </m:r>
                </m:e>
                <m:sub>
                  <m:r>
                    <m:t>1</m:t>
                  </m:r>
                </m:sub>
              </m:sSub>
              <m:r>
                <m:rPr>
                  <m:sty m:val="p"/>
                </m:rPr>
                <m:t>=</m:t>
              </m:r>
              <m:r>
                <m:t>1</m:t>
              </m:r>
            </m:sub>
            <m:sup>
              <m:r>
                <m:t>q</m:t>
              </m:r>
            </m:sup>
            <m:e>
              <m:r>
                <m:rPr>
                  <m:sty m:val="p"/>
                </m:rPr>
                <m:t>.</m:t>
              </m:r>
            </m:e>
          </m:nary>
          <m:r>
            <m:rPr>
              <m:sty m:val="p"/>
            </m:rPr>
            <m:t>.</m:t>
          </m:r>
          <m:r>
            <m:rPr>
              <m:sty m:val="p"/>
            </m:rPr>
            <m:t>.</m:t>
          </m:r>
          <m:r>
            <m:rPr>
              <m:sty m:val="p"/>
            </m:rPr>
            <m:t>+</m:t>
          </m:r>
          <m:nary>
            <m:naryPr>
              <m:chr m:val="∑"/>
              <m:limLoc m:val="undOvr"/>
              <m:subHide m:val="0"/>
              <m:supHide m:val="0"/>
            </m:naryPr>
            <m:sub>
              <m:sSub>
                <m:e>
                  <m:r>
                    <m:t>j</m:t>
                  </m:r>
                </m:e>
                <m:sub>
                  <m:r>
                    <m:t>k</m:t>
                  </m:r>
                </m:sub>
              </m:sSub>
              <m:r>
                <m:rPr>
                  <m:sty m:val="p"/>
                </m:rPr>
                <m:t>=</m:t>
              </m:r>
              <m:r>
                <m:t>1</m:t>
              </m:r>
            </m:sub>
            <m:sup>
              <m:r>
                <m:t>q</m:t>
              </m:r>
            </m:sup>
            <m:e>
              <m:sSub>
                <m:e>
                  <m:r>
                    <m:t>b</m:t>
                  </m:r>
                </m:e>
                <m:sub>
                  <m:sSub>
                    <m:e>
                      <m:r>
                        <m:t>j</m:t>
                      </m:r>
                    </m:e>
                    <m:sub>
                      <m:r>
                        <m:t>1</m:t>
                      </m:r>
                    </m:sub>
                  </m:sSub>
                </m:sub>
              </m:sSub>
            </m:e>
          </m:nary>
          <m:r>
            <m:rPr>
              <m:sty m:val="p"/>
            </m:rPr>
            <m:t>.</m:t>
          </m:r>
          <m:r>
            <m:rPr>
              <m:sty m:val="p"/>
            </m:rPr>
            <m:t>.</m:t>
          </m:r>
          <m:r>
            <m:rPr>
              <m:sty m:val="p"/>
            </m:rPr>
            <m:t>.</m:t>
          </m:r>
          <m:sSub>
            <m:e>
              <m:r>
                <m:t>b</m:t>
              </m:r>
            </m:e>
            <m:sub>
              <m:sSub>
                <m:e>
                  <m:r>
                    <m:t>j</m:t>
                  </m:r>
                </m:e>
                <m:sub>
                  <m:r>
                    <m:t>k</m:t>
                  </m:r>
                </m:sub>
              </m:sSub>
            </m:sub>
          </m:sSub>
          <m:sSubSup>
            <m:e>
              <m:r>
                <m:t>X</m:t>
              </m:r>
            </m:e>
            <m:sub>
              <m:r>
                <m:t>t</m:t>
              </m:r>
              <m:r>
                <m:rPr>
                  <m:sty m:val="p"/>
                </m:rPr>
                <m:t>−</m:t>
              </m:r>
              <m:r>
                <m:t>j</m:t>
              </m:r>
              <m:r>
                <m:t>0</m:t>
              </m:r>
              <m:sSub>
                <m:e>
                  <m:r>
                    <m:t>j</m:t>
                  </m:r>
                </m:e>
                <m:sub>
                  <m:r>
                    <m:t>1</m:t>
                  </m:r>
                </m:sub>
              </m:sSub>
              <m:r>
                <m:rPr>
                  <m:sty m:val="p"/>
                </m:rPr>
                <m:t>−</m:t>
              </m:r>
              <m:r>
                <m:rPr>
                  <m:sty m:val="p"/>
                </m:rPr>
                <m:t>.</m:t>
              </m:r>
              <m:r>
                <m:rPr>
                  <m:sty m:val="p"/>
                </m:rPr>
                <m:t>.</m:t>
              </m:r>
              <m:r>
                <m:rPr>
                  <m:sty m:val="p"/>
                </m:rPr>
                <m:t>.</m:t>
              </m:r>
              <m:r>
                <m:rPr>
                  <m:sty m:val="p"/>
                </m:rPr>
                <m:t>−</m:t>
              </m:r>
              <m:sSub>
                <m:e>
                  <m:r>
                    <m:t>j</m:t>
                  </m:r>
                </m:e>
                <m:sub>
                  <m:r>
                    <m:t>k</m:t>
                  </m:r>
                </m:sub>
              </m:sSub>
            </m:sub>
            <m:sup>
              <m:r>
                <m:t>2</m:t>
              </m:r>
            </m:sup>
          </m:sSubSup>
        </m:oMath>
      </m:oMathPara>
    </w:p>
    <w:p>
      <w:pPr>
        <w:pStyle w:val="FirstParagraph"/>
      </w:pPr>
      <w:r>
        <w:t xml:space="preserve">And GMLE of GARCH(p,q) in the paper can be re-written as:</w:t>
      </w:r>
    </w:p>
    <w:p>
      <w:pPr>
        <w:pStyle w:val="BodyText"/>
      </w:pPr>
      <m:oMathPara>
        <m:oMathParaPr>
          <m:jc m:val="center"/>
        </m:oMathParaPr>
        <m:oMath>
          <m:r>
            <m:t>f</m:t>
          </m:r>
          <m:d>
            <m:dPr>
              <m:begChr m:val="("/>
              <m:endChr m:val=")"/>
              <m:grow/>
            </m:dPr>
            <m:e>
              <m:sSub>
                <m:e>
                  <m:r>
                    <m:t>X</m:t>
                  </m:r>
                </m:e>
                <m:sub>
                  <m:r>
                    <m:t>1</m:t>
                  </m:r>
                </m:sub>
              </m:sSub>
              <m:r>
                <m:rPr>
                  <m:sty m:val="p"/>
                </m:rPr>
                <m:t>,</m:t>
              </m:r>
              <m:r>
                <m:rPr>
                  <m:sty m:val="p"/>
                </m:rPr>
                <m:t>.</m:t>
              </m:r>
              <m:r>
                <m:rPr>
                  <m:sty m:val="p"/>
                </m:rPr>
                <m:t>.</m:t>
              </m:r>
              <m:r>
                <m:rPr>
                  <m:sty m:val="p"/>
                </m:rPr>
                <m:t>.</m:t>
              </m:r>
              <m:r>
                <m:rPr>
                  <m:sty m:val="p"/>
                </m:rPr>
                <m:t>,</m:t>
              </m:r>
              <m:sSub>
                <m:e>
                  <m:r>
                    <m:t>X</m:t>
                  </m:r>
                </m:e>
                <m:sub>
                  <m:r>
                    <m:t>t</m:t>
                  </m:r>
                </m:sub>
              </m:sSub>
              <m:r>
                <m:rPr>
                  <m:sty m:val="p"/>
                </m:rPr>
                <m:t>|</m:t>
              </m:r>
              <m:r>
                <m:t>a</m:t>
              </m:r>
            </m:e>
          </m:d>
          <m:r>
            <m:rPr>
              <m:sty m:val="p"/>
            </m:rPr>
            <m:t>=</m:t>
          </m:r>
          <m:nary>
            <m:naryPr>
              <m:chr m:val="∏"/>
              <m:limLoc m:val="undOvr"/>
              <m:subHide m:val="0"/>
              <m:supHide m:val="0"/>
            </m:naryPr>
            <m:sub>
              <m:r>
                <m:t>t</m:t>
              </m:r>
              <m:r>
                <m:rPr>
                  <m:sty m:val="p"/>
                </m:rPr>
                <m:t>=</m:t>
              </m:r>
              <m:r>
                <m:rPr>
                  <m:nor/>
                  <m:sty m:val="p"/>
                </m:rPr>
                <m:t>max</m:t>
              </m:r>
              <m:d>
                <m:dPr>
                  <m:begChr m:val="("/>
                  <m:endChr m:val=")"/>
                  <m:grow/>
                </m:dPr>
                <m:e>
                  <m:r>
                    <m:t>p</m:t>
                  </m:r>
                  <m:r>
                    <m:rPr>
                      <m:sty m:val="p"/>
                    </m:rPr>
                    <m:t>,</m:t>
                  </m:r>
                  <m:r>
                    <m:t>q</m:t>
                  </m:r>
                </m:e>
              </m:d>
              <m:r>
                <m:rPr>
                  <m:sty m:val="p"/>
                </m:rPr>
                <m:t>+</m:t>
              </m:r>
              <m:r>
                <m:t>1</m:t>
              </m:r>
            </m:sub>
            <m:sup>
              <m:r>
                <m:t>n</m:t>
              </m:r>
            </m:sup>
            <m:e>
              <m:f>
                <m:fPr>
                  <m:type m:val="bar"/>
                </m:fPr>
                <m:num>
                  <m:r>
                    <m:t>1</m:t>
                  </m:r>
                </m:num>
                <m:den>
                  <m:sSup>
                    <m:e>
                      <m:d>
                        <m:dPr>
                          <m:begChr m:val="("/>
                          <m:endChr m:val=")"/>
                          <m:grow/>
                        </m:dPr>
                        <m:e>
                          <m:r>
                            <m:t>2</m:t>
                          </m:r>
                          <m:r>
                            <m:t>π</m:t>
                          </m:r>
                          <m:sSubSup>
                            <m:e>
                              <m:r>
                                <m:t>σ</m:t>
                              </m:r>
                            </m:e>
                            <m:sub>
                              <m:r>
                                <m:t>t</m:t>
                              </m:r>
                            </m:sub>
                            <m:sup>
                              <m:r>
                                <m:t>2</m:t>
                              </m:r>
                            </m:sup>
                          </m:sSubSup>
                        </m:e>
                      </m:d>
                    </m:e>
                    <m:sup>
                      <m:r>
                        <m:t>1</m:t>
                      </m:r>
                      <m:r>
                        <m:rPr>
                          <m:sty m:val="p"/>
                        </m:rPr>
                        <m:t>/</m:t>
                      </m:r>
                      <m:r>
                        <m:t>2</m:t>
                      </m:r>
                    </m:sup>
                  </m:sSup>
                </m:den>
              </m:f>
            </m:e>
          </m:nary>
          <m:r>
            <m:rPr>
              <m:nor/>
              <m:sty m:val="p"/>
            </m:rPr>
            <m:t>exp</m:t>
          </m:r>
          <m:d>
            <m:dPr>
              <m:begChr m:val="("/>
              <m:endChr m:val=")"/>
              <m:grow/>
            </m:dPr>
            <m:e>
              <m:f>
                <m:fPr>
                  <m:type m:val="bar"/>
                </m:fPr>
                <m:num>
                  <m:r>
                    <m:rPr>
                      <m:sty m:val="p"/>
                    </m:rPr>
                    <m:t>−</m:t>
                  </m:r>
                  <m:sSubSup>
                    <m:e>
                      <m:r>
                        <m:t>X</m:t>
                      </m:r>
                    </m:e>
                    <m:sub>
                      <m:r>
                        <m:t>t</m:t>
                      </m:r>
                    </m:sub>
                    <m:sup>
                      <m:r>
                        <m:t>2</m:t>
                      </m:r>
                    </m:sup>
                  </m:sSubSup>
                </m:num>
                <m:den>
                  <m:r>
                    <m:t>2</m:t>
                  </m:r>
                  <m:sSubSup>
                    <m:e>
                      <m:r>
                        <m:t>σ</m:t>
                      </m:r>
                    </m:e>
                    <m:sub>
                      <m:r>
                        <m:t>t</m:t>
                      </m:r>
                    </m:sub>
                    <m:sup>
                      <m:r>
                        <m:t>2</m:t>
                      </m:r>
                    </m:sup>
                  </m:sSubSup>
                </m:den>
              </m:f>
            </m:e>
          </m:d>
          <m:r>
            <m:rPr>
              <m:sty m:val="p"/>
            </m:rPr>
            <m:t>×</m:t>
          </m:r>
          <m:r>
            <m:t>f</m:t>
          </m:r>
          <m:d>
            <m:dPr>
              <m:begChr m:val="("/>
              <m:endChr m:val=")"/>
              <m:grow/>
            </m:dPr>
            <m:e>
              <m:sSub>
                <m:e>
                  <m:r>
                    <m:t>X</m:t>
                  </m:r>
                </m:e>
                <m:sub>
                  <m:r>
                    <m:t>1</m:t>
                  </m:r>
                </m:sub>
              </m:sSub>
              <m:r>
                <m:rPr>
                  <m:sty m:val="p"/>
                </m:rPr>
                <m:t>,</m:t>
              </m:r>
              <m:r>
                <m:rPr>
                  <m:sty m:val="p"/>
                </m:rPr>
                <m:t>.</m:t>
              </m:r>
              <m:r>
                <m:rPr>
                  <m:sty m:val="p"/>
                </m:rPr>
                <m:t>.</m:t>
              </m:r>
              <m:r>
                <m:rPr>
                  <m:sty m:val="p"/>
                </m:rPr>
                <m:t>.</m:t>
              </m:r>
              <m:r>
                <m:rPr>
                  <m:sty m:val="p"/>
                </m:rPr>
                <m:t>,</m:t>
              </m:r>
              <m:sSub>
                <m:e>
                  <m:r>
                    <m:t>X</m:t>
                  </m:r>
                </m:e>
                <m:sub>
                  <m:r>
                    <m:rPr>
                      <m:nor/>
                      <m:sty m:val="p"/>
                    </m:rPr>
                    <m:t>max</m:t>
                  </m:r>
                  <m:d>
                    <m:dPr>
                      <m:begChr m:val="("/>
                      <m:endChr m:val=")"/>
                      <m:grow/>
                    </m:dPr>
                    <m:e>
                      <m:r>
                        <m:t>p</m:t>
                      </m:r>
                      <m:r>
                        <m:rPr>
                          <m:sty m:val="p"/>
                        </m:rPr>
                        <m:t>,</m:t>
                      </m:r>
                      <m:r>
                        <m:t>q</m:t>
                      </m:r>
                    </m:e>
                  </m:d>
                </m:sub>
              </m:sSub>
              <m:r>
                <m:rPr>
                  <m:sty m:val="p"/>
                </m:rPr>
                <m:t>|</m:t>
              </m:r>
              <m:r>
                <m:t>a</m:t>
              </m:r>
            </m:e>
          </m:d>
        </m:oMath>
      </m:oMathPara>
    </w:p>
    <w:p>
      <w:pPr>
        <w:pStyle w:val="FirstParagraph"/>
      </w:pPr>
      <w:r>
        <w:t xml:space="preserve">where</w:t>
      </w:r>
      <w:r>
        <w:t xml:space="preserve"> </w:t>
      </w:r>
      <m:oMath>
        <m:r>
          <m:t>a</m:t>
        </m:r>
        <m:r>
          <m:rPr>
            <m:sty m:val="p"/>
          </m:rPr>
          <m:t>=</m:t>
        </m:r>
        <m:d>
          <m:dPr>
            <m:begChr m:val="("/>
            <m:endChr m:val=")"/>
            <m:grow/>
          </m:dPr>
          <m:e>
            <m:sSub>
              <m:e>
                <m:r>
                  <m:t>a</m:t>
                </m:r>
              </m:e>
              <m:sub>
                <m:r>
                  <m:t>0</m:t>
                </m:r>
              </m:sub>
            </m:sSub>
            <m:r>
              <m:rPr>
                <m:sty m:val="p"/>
              </m:rPr>
              <m:t>,</m:t>
            </m:r>
            <m:sSub>
              <m:e>
                <m:r>
                  <m:t>a</m:t>
                </m:r>
              </m:e>
              <m:sub>
                <m:r>
                  <m:t>1</m:t>
                </m:r>
              </m:sub>
            </m:sSub>
            <m:r>
              <m:rPr>
                <m:sty m:val="p"/>
              </m:rPr>
              <m:t>,</m:t>
            </m:r>
            <m:r>
              <m:rPr>
                <m:sty m:val="p"/>
              </m:rPr>
              <m:t>.</m:t>
            </m:r>
            <m:r>
              <m:rPr>
                <m:sty m:val="p"/>
              </m:rPr>
              <m:t>.</m:t>
            </m:r>
            <m:r>
              <m:rPr>
                <m:sty m:val="p"/>
              </m:rPr>
              <m:t>.</m:t>
            </m:r>
            <m:r>
              <m:rPr>
                <m:sty m:val="p"/>
              </m:rPr>
              <m:t>,</m:t>
            </m:r>
            <m:sSub>
              <m:e>
                <m:r>
                  <m:t>a</m:t>
                </m:r>
              </m:e>
              <m:sub>
                <m:r>
                  <m:rPr>
                    <m:nor/>
                    <m:sty m:val="p"/>
                  </m:rPr>
                  <m:t>max</m:t>
                </m:r>
                <m:d>
                  <m:dPr>
                    <m:begChr m:val="("/>
                    <m:endChr m:val=")"/>
                    <m:grow/>
                  </m:dPr>
                  <m:e>
                    <m:r>
                      <m:t>p</m:t>
                    </m:r>
                    <m:r>
                      <m:rPr>
                        <m:sty m:val="p"/>
                      </m:rPr>
                      <m:t>,</m:t>
                    </m:r>
                    <m:r>
                      <m:t>q</m:t>
                    </m:r>
                  </m:e>
                </m:d>
              </m:sub>
            </m:sSub>
          </m:e>
        </m:d>
      </m:oMath>
    </w:p>
    <w:p>
      <w:pPr>
        <w:pStyle w:val="BodyText"/>
      </w:pPr>
      <w:r>
        <w:t xml:space="preserve">Then the target function for maximisation is:</w:t>
      </w:r>
    </w:p>
    <w:p>
      <w:pPr>
        <w:pStyle w:val="BodyText"/>
      </w:pPr>
      <m:oMathPara>
        <m:oMathParaPr>
          <m:jc m:val="center"/>
        </m:oMathParaPr>
        <m:oMath>
          <m:r>
            <m:t>f</m:t>
          </m:r>
          <m:d>
            <m:dPr>
              <m:begChr m:val="("/>
              <m:endChr m:val=")"/>
              <m:grow/>
            </m:dPr>
            <m:e>
              <m:sSub>
                <m:e>
                  <m:r>
                    <m:t>X</m:t>
                  </m:r>
                </m:e>
                <m:sub>
                  <m:r>
                    <m:rPr>
                      <m:nor/>
                      <m:sty m:val="p"/>
                    </m:rPr>
                    <m:t>max</m:t>
                  </m:r>
                  <m:d>
                    <m:dPr>
                      <m:begChr m:val="("/>
                      <m:endChr m:val=")"/>
                      <m:grow/>
                    </m:dPr>
                    <m:e>
                      <m:r>
                        <m:t>p</m:t>
                      </m:r>
                      <m:r>
                        <m:rPr>
                          <m:sty m:val="p"/>
                        </m:rPr>
                        <m:t>,</m:t>
                      </m:r>
                      <m:r>
                        <m:t>q</m:t>
                      </m:r>
                    </m:e>
                  </m:d>
                  <m:r>
                    <m:rPr>
                      <m:sty m:val="p"/>
                    </m:rPr>
                    <m:t>+</m:t>
                  </m:r>
                  <m:r>
                    <m:t>1</m:t>
                  </m:r>
                </m:sub>
              </m:sSub>
              <m:r>
                <m:rPr>
                  <m:sty m:val="p"/>
                </m:rPr>
                <m:t>,</m:t>
              </m:r>
              <m:r>
                <m:rPr>
                  <m:sty m:val="p"/>
                </m:rPr>
                <m:t>.</m:t>
              </m:r>
              <m:r>
                <m:rPr>
                  <m:sty m:val="p"/>
                </m:rPr>
                <m:t>.</m:t>
              </m:r>
              <m:r>
                <m:rPr>
                  <m:sty m:val="p"/>
                </m:rPr>
                <m:t>.</m:t>
              </m:r>
              <m:r>
                <m:rPr>
                  <m:sty m:val="p"/>
                </m:rPr>
                <m:t>,</m:t>
              </m:r>
              <m:sSub>
                <m:e>
                  <m:r>
                    <m:t>X</m:t>
                  </m:r>
                </m:e>
                <m:sub>
                  <m:r>
                    <m:t>n</m:t>
                  </m:r>
                </m:sub>
              </m:sSub>
              <m:r>
                <m:rPr>
                  <m:sty m:val="p"/>
                </m:rPr>
                <m:t>|</m:t>
              </m:r>
              <m:r>
                <m:t>a</m:t>
              </m:r>
              <m:r>
                <m:rPr>
                  <m:sty m:val="p"/>
                </m:rPr>
                <m:t>,</m:t>
              </m:r>
              <m:sSub>
                <m:e>
                  <m:r>
                    <m:t>X</m:t>
                  </m:r>
                </m:e>
                <m:sub>
                  <m:r>
                    <m:t>1</m:t>
                  </m:r>
                </m:sub>
              </m:sSub>
              <m:r>
                <m:rPr>
                  <m:sty m:val="p"/>
                </m:rPr>
                <m:t>,</m:t>
              </m:r>
              <m:r>
                <m:rPr>
                  <m:sty m:val="p"/>
                </m:rPr>
                <m:t>.</m:t>
              </m:r>
              <m:r>
                <m:rPr>
                  <m:sty m:val="p"/>
                </m:rPr>
                <m:t>.</m:t>
              </m:r>
              <m:r>
                <m:rPr>
                  <m:sty m:val="p"/>
                </m:rPr>
                <m:t>.</m:t>
              </m:r>
              <m:r>
                <m:rPr>
                  <m:sty m:val="p"/>
                </m:rPr>
                <m:t>,</m:t>
              </m:r>
              <m:sSub>
                <m:e>
                  <m:r>
                    <m:t>X</m:t>
                  </m:r>
                </m:e>
                <m:sub>
                  <m:r>
                    <m:rPr>
                      <m:nor/>
                      <m:sty m:val="p"/>
                    </m:rPr>
                    <m:t>max</m:t>
                  </m:r>
                  <m:d>
                    <m:dPr>
                      <m:begChr m:val="("/>
                      <m:endChr m:val=")"/>
                      <m:grow/>
                    </m:dPr>
                    <m:e>
                      <m:r>
                        <m:t>p</m:t>
                      </m:r>
                      <m:r>
                        <m:rPr>
                          <m:sty m:val="p"/>
                        </m:rPr>
                        <m:t>,</m:t>
                      </m:r>
                      <m:r>
                        <m:t>q</m:t>
                      </m:r>
                    </m:e>
                  </m:d>
                </m:sub>
              </m:sSub>
            </m:e>
          </m:d>
          <m:r>
            <m:rPr>
              <m:sty m:val="p"/>
            </m:rPr>
            <m:t>=</m:t>
          </m:r>
          <m:nary>
            <m:naryPr>
              <m:chr m:val="∏"/>
              <m:limLoc m:val="undOvr"/>
              <m:subHide m:val="0"/>
              <m:supHide m:val="0"/>
            </m:naryPr>
            <m:sub>
              <m:r>
                <m:t>t</m:t>
              </m:r>
              <m:r>
                <m:rPr>
                  <m:sty m:val="p"/>
                </m:rPr>
                <m:t>=</m:t>
              </m:r>
              <m:r>
                <m:rPr>
                  <m:nor/>
                  <m:sty m:val="p"/>
                </m:rPr>
                <m:t>max</m:t>
              </m:r>
              <m:d>
                <m:dPr>
                  <m:begChr m:val="("/>
                  <m:endChr m:val=")"/>
                  <m:grow/>
                </m:dPr>
                <m:e>
                  <m:r>
                    <m:t>p</m:t>
                  </m:r>
                  <m:r>
                    <m:rPr>
                      <m:sty m:val="p"/>
                    </m:rPr>
                    <m:t>,</m:t>
                  </m:r>
                  <m:r>
                    <m:t>q</m:t>
                  </m:r>
                </m:e>
              </m:d>
              <m:r>
                <m:rPr>
                  <m:sty m:val="p"/>
                </m:rPr>
                <m:t>+</m:t>
              </m:r>
              <m:r>
                <m:t>1</m:t>
              </m:r>
            </m:sub>
            <m:sup>
              <m:r>
                <m:t>n</m:t>
              </m:r>
            </m:sup>
            <m:e>
              <m:f>
                <m:fPr>
                  <m:type m:val="bar"/>
                </m:fPr>
                <m:num>
                  <m:r>
                    <m:t>1</m:t>
                  </m:r>
                </m:num>
                <m:den>
                  <m:sSup>
                    <m:e>
                      <m:d>
                        <m:dPr>
                          <m:begChr m:val="("/>
                          <m:endChr m:val=")"/>
                          <m:grow/>
                        </m:dPr>
                        <m:e>
                          <m:r>
                            <m:t>2</m:t>
                          </m:r>
                          <m:r>
                            <m:t>π</m:t>
                          </m:r>
                          <m:sSubSup>
                            <m:e>
                              <m:r>
                                <m:t>σ</m:t>
                              </m:r>
                            </m:e>
                            <m:sub>
                              <m:r>
                                <m:t>t</m:t>
                              </m:r>
                            </m:sub>
                            <m:sup>
                              <m:r>
                                <m:t>2</m:t>
                              </m:r>
                            </m:sup>
                          </m:sSubSup>
                        </m:e>
                      </m:d>
                    </m:e>
                    <m:sup>
                      <m:r>
                        <m:t>1</m:t>
                      </m:r>
                      <m:r>
                        <m:rPr>
                          <m:sty m:val="p"/>
                        </m:rPr>
                        <m:t>/</m:t>
                      </m:r>
                      <m:r>
                        <m:t>2</m:t>
                      </m:r>
                    </m:sup>
                  </m:sSup>
                </m:den>
              </m:f>
            </m:e>
          </m:nary>
          <m:r>
            <m:rPr>
              <m:nor/>
              <m:sty m:val="p"/>
            </m:rPr>
            <m:t>exp</m:t>
          </m:r>
          <m:d>
            <m:dPr>
              <m:begChr m:val="("/>
              <m:endChr m:val=")"/>
              <m:grow/>
            </m:dPr>
            <m:e>
              <m:f>
                <m:fPr>
                  <m:type m:val="bar"/>
                </m:fPr>
                <m:num>
                  <m:r>
                    <m:rPr>
                      <m:sty m:val="p"/>
                    </m:rPr>
                    <m:t>−</m:t>
                  </m:r>
                  <m:sSubSup>
                    <m:e>
                      <m:r>
                        <m:t>X</m:t>
                      </m:r>
                    </m:e>
                    <m:sub>
                      <m:r>
                        <m:t>t</m:t>
                      </m:r>
                    </m:sub>
                    <m:sup>
                      <m:r>
                        <m:t>2</m:t>
                      </m:r>
                    </m:sup>
                  </m:sSubSup>
                </m:num>
                <m:den>
                  <m:r>
                    <m:t>2</m:t>
                  </m:r>
                  <m:sSubSup>
                    <m:e>
                      <m:r>
                        <m:t>σ</m:t>
                      </m:r>
                    </m:e>
                    <m:sub>
                      <m:r>
                        <m:t>t</m:t>
                      </m:r>
                    </m:sub>
                    <m:sup>
                      <m:r>
                        <m:t>2</m:t>
                      </m:r>
                    </m:sup>
                  </m:sSubSup>
                </m:den>
              </m:f>
            </m:e>
          </m:d>
        </m:oMath>
      </m:oMathPara>
    </w:p>
    <w:p>
      <w:pPr>
        <w:pStyle w:val="FirstParagraph"/>
      </w:pPr>
      <w:r>
        <w:t xml:space="preserve">Applying the logs then multiplication of -1 leads to the minimisation of the function w.r.t.</w:t>
      </w:r>
      <w:r>
        <w:t xml:space="preserve"> </w:t>
      </w:r>
      <m:oMath>
        <m:acc>
          <m:accPr>
            <m:chr m:val="̂"/>
          </m:accPr>
          <m:e>
            <m:r>
              <m:t>θ</m:t>
            </m:r>
          </m:e>
        </m:acc>
      </m:oMath>
      <w:r>
        <w:t xml:space="preserve">:</w:t>
      </w:r>
    </w:p>
    <w:p>
      <w:pPr>
        <w:pStyle w:val="BodyText"/>
      </w:pPr>
      <m:oMathPara>
        <m:oMathParaPr>
          <m:jc m:val="center"/>
        </m:oMathParaPr>
        <m:oMath>
          <m:acc>
            <m:accPr>
              <m:chr m:val="̂"/>
            </m:accPr>
            <m:e>
              <m:r>
                <m:t>θ</m:t>
              </m:r>
            </m:e>
          </m:acc>
          <m:r>
            <m:rPr>
              <m:sty m:val="p"/>
            </m:rPr>
            <m:t>=</m:t>
          </m:r>
          <m:r>
            <m:rPr>
              <m:nor/>
              <m:sty m:val="p"/>
            </m:rPr>
            <m:t>arg</m:t>
          </m:r>
          <m:limLow>
            <m:e>
              <m:r>
                <m:rPr>
                  <m:nor/>
                  <m:sty m:val="p"/>
                </m:rPr>
                <m:t>min</m:t>
              </m:r>
            </m:e>
            <m:lim>
              <m:r>
                <m:t>θ</m:t>
              </m:r>
            </m:lim>
          </m:limLow>
          <m:nary>
            <m:naryPr>
              <m:chr m:val="∑"/>
              <m:limLoc m:val="undOvr"/>
              <m:subHide m:val="0"/>
              <m:supHide m:val="0"/>
            </m:naryPr>
            <m:sub>
              <m:r>
                <m:t>t</m:t>
              </m:r>
              <m:r>
                <m:rPr>
                  <m:sty m:val="p"/>
                </m:rPr>
                <m:t>=</m:t>
              </m:r>
              <m:r>
                <m:t>v</m:t>
              </m:r>
              <m:r>
                <m:rPr>
                  <m:sty m:val="p"/>
                </m:rPr>
                <m:t>+</m:t>
              </m:r>
              <m:r>
                <m:t>1</m:t>
              </m:r>
            </m:sub>
            <m:sup>
              <m:r>
                <m:t>T</m:t>
              </m:r>
            </m:sup>
            <m:e>
              <m:r>
                <m:rPr>
                  <m:sty m:val="p"/>
                </m:rPr>
                <m:t>[</m:t>
              </m:r>
            </m:e>
          </m:nary>
          <m:r>
            <m:rPr>
              <m:nor/>
              <m:sty m:val="p"/>
            </m:rPr>
            <m:t>log</m:t>
          </m:r>
          <m:sSubSup>
            <m:e>
              <m:acc>
                <m:accPr>
                  <m:chr m:val="̃"/>
                </m:accPr>
                <m:e>
                  <m:r>
                    <m:t>σ</m:t>
                  </m:r>
                </m:e>
              </m:acc>
            </m:e>
            <m:sub>
              <m:r>
                <m:t>t</m:t>
              </m:r>
            </m:sub>
            <m:sup>
              <m:r>
                <m:t>2</m:t>
              </m:r>
            </m:sup>
          </m:sSubSup>
          <m:r>
            <m:rPr>
              <m:sty m:val="p"/>
            </m:rPr>
            <m:t>+</m:t>
          </m:r>
          <m:f>
            <m:fPr>
              <m:type m:val="bar"/>
            </m:fPr>
            <m:num>
              <m:sSup>
                <m:e>
                  <m:r>
                    <m:t>X</m:t>
                  </m:r>
                </m:e>
                <m:sup>
                  <m:r>
                    <m:t>2</m:t>
                  </m:r>
                </m:sup>
              </m:sSup>
            </m:num>
            <m:den>
              <m:sSubSup>
                <m:e>
                  <m:acc>
                    <m:accPr>
                      <m:chr m:val="̃"/>
                    </m:accPr>
                    <m:e>
                      <m:r>
                        <m:t>σ</m:t>
                      </m:r>
                    </m:e>
                  </m:acc>
                </m:e>
                <m:sub>
                  <m:r>
                    <m:t>t</m:t>
                  </m:r>
                </m:sub>
                <m:sup>
                  <m:r>
                    <m:t>2</m:t>
                  </m:r>
                </m:sup>
              </m:sSubSup>
            </m:den>
          </m:f>
          <m:r>
            <m:rPr>
              <m:sty m:val="p"/>
            </m:rPr>
            <m:t>]</m:t>
          </m:r>
        </m:oMath>
      </m:oMathPara>
    </w:p>
    <w:p>
      <w:pPr>
        <w:pStyle w:val="FirstParagraph"/>
      </w:pPr>
      <w:r>
        <w:t xml:space="preserve">Where</w:t>
      </w:r>
      <w:r>
        <w:t xml:space="preserve"> </w:t>
      </w:r>
      <m:oMath>
        <m:sSubSup>
          <m:e>
            <m:acc>
              <m:accPr>
                <m:chr m:val="̃"/>
              </m:accPr>
              <m:e>
                <m:r>
                  <m:t>σ</m:t>
                </m:r>
              </m:e>
            </m:acc>
          </m:e>
          <m:sub>
            <m:r>
              <m:t>t</m:t>
            </m:r>
          </m:sub>
          <m:sup>
            <m:r>
              <m:t>2</m:t>
            </m:r>
          </m:sup>
        </m:sSubSup>
      </m:oMath>
      <w:r>
        <w:t xml:space="preserve"> </w:t>
      </w:r>
      <w:r>
        <w:t xml:space="preserve">is a truncated version of</w:t>
      </w:r>
      <w:r>
        <w:t xml:space="preserve"> </w:t>
      </w:r>
      <m:oMath>
        <m:sSubSup>
          <m:e>
            <m:r>
              <m:t>σ</m:t>
            </m:r>
          </m:e>
          <m:sub>
            <m:r>
              <m:t>t</m:t>
            </m:r>
          </m:sub>
          <m:sup>
            <m:r>
              <m:t>2</m:t>
            </m:r>
          </m:sup>
        </m:sSubSup>
      </m:oMath>
      <w:r>
        <w:t xml:space="preserve"> </w:t>
      </w:r>
      <w:r>
        <w:t xml:space="preserve">and</w:t>
      </w:r>
      <w:r>
        <w:t xml:space="preserve"> </w:t>
      </w:r>
      <m:oMath>
        <m:r>
          <m:t>v</m:t>
        </m:r>
        <m:r>
          <m:rPr>
            <m:sty m:val="p"/>
          </m:rPr>
          <m:t>≥</m:t>
        </m:r>
        <m:r>
          <m:t>1</m:t>
        </m:r>
      </m:oMath>
      <w:r>
        <w:t xml:space="preserve"> </w:t>
      </w:r>
      <w:r>
        <w:t xml:space="preserve">is an integer that controls the effect of this truncation. For ARCH(P) process where</w:t>
      </w:r>
      <w:r>
        <w:t xml:space="preserve"> </w:t>
      </w:r>
      <m:oMath>
        <m:r>
          <m:t>q</m:t>
        </m:r>
        <m:r>
          <m:rPr>
            <m:sty m:val="p"/>
          </m:rPr>
          <m:t>=</m:t>
        </m:r>
        <m:r>
          <m:t>0</m:t>
        </m:r>
      </m:oMath>
      <w:r>
        <w:t xml:space="preserve">, then we choose</w:t>
      </w:r>
      <w:r>
        <w:t xml:space="preserve"> </w:t>
      </w:r>
      <m:oMath>
        <m:r>
          <m:t>v</m:t>
        </m:r>
        <m:r>
          <m:rPr>
            <m:sty m:val="p"/>
          </m:rPr>
          <m:t>=</m:t>
        </m:r>
        <m:r>
          <m:t>p</m:t>
        </m:r>
      </m:oMath>
      <w:r>
        <w:t xml:space="preserve"> </w:t>
      </w:r>
      <w:r>
        <w:t xml:space="preserve">.</w:t>
      </w:r>
    </w:p>
    <w:p>
      <w:pPr>
        <w:pStyle w:val="BodyText"/>
      </w:pPr>
      <m:oMathPara>
        <m:oMathParaPr>
          <m:jc m:val="center"/>
        </m:oMathParaPr>
        <m:oMath>
          <m:sSubSup>
            <m:e>
              <m:acc>
                <m:accPr>
                  <m:chr m:val="̃"/>
                </m:accPr>
                <m:e>
                  <m:r>
                    <m:t>σ</m:t>
                  </m:r>
                </m:e>
              </m:acc>
            </m:e>
            <m:sub>
              <m:r>
                <m:t>t</m:t>
              </m:r>
            </m:sub>
            <m:sup>
              <m:r>
                <m:t>2</m:t>
              </m:r>
            </m:sup>
          </m:sSubSup>
          <m:r>
            <m:rPr>
              <m:sty m:val="p"/>
            </m:rPr>
            <m:t>=</m:t>
          </m:r>
          <m:f>
            <m:fPr>
              <m:type m:val="bar"/>
            </m:fPr>
            <m:num>
              <m:sSub>
                <m:e>
                  <m:r>
                    <m:t>a</m:t>
                  </m:r>
                </m:e>
                <m:sub>
                  <m:r>
                    <m:t>0</m:t>
                  </m:r>
                </m:sub>
              </m:sSub>
            </m:num>
            <m:den>
              <m:r>
                <m:t>1</m:t>
              </m:r>
              <m:r>
                <m:rPr>
                  <m:sty m:val="p"/>
                </m:rPr>
                <m:t>−</m:t>
              </m:r>
              <m:nary>
                <m:naryPr>
                  <m:chr m:val="∑"/>
                  <m:limLoc m:val="undOvr"/>
                  <m:subHide m:val="0"/>
                  <m:supHide m:val="0"/>
                </m:naryPr>
                <m:sub>
                  <m:r>
                    <m:t>j</m:t>
                  </m:r>
                  <m:r>
                    <m:rPr>
                      <m:sty m:val="p"/>
                    </m:rPr>
                    <m:t>=</m:t>
                  </m:r>
                  <m:r>
                    <m:t>1</m:t>
                  </m:r>
                </m:sub>
                <m:sup>
                  <m:r>
                    <m:t>q</m:t>
                  </m:r>
                </m:sup>
                <m:e>
                  <m:sSub>
                    <m:e>
                      <m:r>
                        <m:t>b</m:t>
                      </m:r>
                    </m:e>
                    <m:sub>
                      <m:r>
                        <m:t>j</m:t>
                      </m:r>
                    </m:sub>
                  </m:sSub>
                </m:e>
              </m:nary>
            </m:den>
          </m:f>
          <m:r>
            <m:rPr>
              <m:sty m:val="p"/>
            </m:rPr>
            <m:t>+</m:t>
          </m:r>
          <m:nary>
            <m:naryPr>
              <m:chr m:val="∑"/>
              <m:limLoc m:val="undOvr"/>
              <m:subHide m:val="0"/>
              <m:supHide m:val="0"/>
            </m:naryPr>
            <m:sub>
              <m:r>
                <m:t>i</m:t>
              </m:r>
              <m:r>
                <m:rPr>
                  <m:sty m:val="p"/>
                </m:rPr>
                <m:t>=</m:t>
              </m:r>
              <m:r>
                <m:t>1</m:t>
              </m:r>
            </m:sub>
            <m:sup>
              <m:r>
                <m:rPr>
                  <m:nor/>
                  <m:sty m:val="p"/>
                </m:rPr>
                <m:t>min</m:t>
              </m:r>
              <m:d>
                <m:dPr>
                  <m:begChr m:val="("/>
                  <m:endChr m:val=")"/>
                  <m:grow/>
                </m:dPr>
                <m:e>
                  <m:r>
                    <m:t>p</m:t>
                  </m:r>
                  <m:r>
                    <m:rPr>
                      <m:sty m:val="p"/>
                    </m:rPr>
                    <m:t>,</m:t>
                  </m:r>
                  <m:r>
                    <m:t>t</m:t>
                  </m:r>
                  <m:r>
                    <m:rPr>
                      <m:sty m:val="p"/>
                    </m:rPr>
                    <m:t>−</m:t>
                  </m:r>
                  <m:r>
                    <m:t>1</m:t>
                  </m:r>
                </m:e>
              </m:d>
            </m:sup>
            <m:e>
              <m:sSub>
                <m:e>
                  <m:r>
                    <m:t>a</m:t>
                  </m:r>
                </m:e>
                <m:sub>
                  <m:r>
                    <m:t>i</m:t>
                  </m:r>
                </m:sub>
              </m:sSub>
            </m:e>
          </m:nary>
          <m:sSubSup>
            <m:e>
              <m:r>
                <m:t>X</m:t>
              </m:r>
            </m:e>
            <m:sub>
              <m:r>
                <m:t>t</m:t>
              </m:r>
              <m:r>
                <m:rPr>
                  <m:sty m:val="p"/>
                </m:rPr>
                <m:t>−</m:t>
              </m:r>
              <m:r>
                <m:t>i</m:t>
              </m:r>
            </m:sub>
            <m:sup>
              <m:r>
                <m:t>2</m:t>
              </m:r>
            </m:sup>
          </m:sSubSup>
          <m:r>
            <m:rPr>
              <m:sty m:val="p"/>
            </m:rPr>
            <m:t>+</m:t>
          </m:r>
          <m:nary>
            <m:naryPr>
              <m:chr m:val="∑"/>
              <m:limLoc m:val="undOvr"/>
              <m:subHide m:val="0"/>
              <m:supHide m:val="0"/>
            </m:naryPr>
            <m:sub>
              <m:r>
                <m:t>i</m:t>
              </m:r>
              <m:r>
                <m:rPr>
                  <m:sty m:val="p"/>
                </m:rPr>
                <m:t>=</m:t>
              </m:r>
              <m:r>
                <m:t>1</m:t>
              </m:r>
            </m:sub>
            <m:sup>
              <m:r>
                <m:t>p</m:t>
              </m:r>
            </m:sup>
            <m:e>
              <m:sSub>
                <m:e>
                  <m:r>
                    <m:t>a</m:t>
                  </m:r>
                </m:e>
                <m:sub>
                  <m:r>
                    <m:t>i</m:t>
                  </m:r>
                </m:sub>
              </m:sSub>
            </m:e>
          </m:nary>
          <m:nary>
            <m:naryPr>
              <m:chr m:val="∑"/>
              <m:limLoc m:val="undOvr"/>
              <m:subHide m:val="0"/>
              <m:supHide m:val="0"/>
            </m:naryPr>
            <m:sub>
              <m:r>
                <m:t>k</m:t>
              </m:r>
              <m:r>
                <m:rPr>
                  <m:sty m:val="p"/>
                </m:rPr>
                <m:t>=</m:t>
              </m:r>
              <m:r>
                <m:t>1</m:t>
              </m:r>
            </m:sub>
            <m:sup>
              <m:r>
                <m:rPr>
                  <m:sty m:val="p"/>
                </m:rPr>
                <m:t>∞</m:t>
              </m:r>
            </m:sup>
            <m:e>
              <m:nary>
                <m:naryPr>
                  <m:chr m:val="∑"/>
                  <m:limLoc m:val="undOvr"/>
                  <m:subHide m:val="0"/>
                  <m:supHide m:val="0"/>
                </m:naryPr>
                <m:sub>
                  <m:sSub>
                    <m:e>
                      <m:r>
                        <m:t>j</m:t>
                      </m:r>
                    </m:e>
                    <m:sub>
                      <m:r>
                        <m:t>1</m:t>
                      </m:r>
                    </m:sub>
                  </m:sSub>
                  <m:r>
                    <m:rPr>
                      <m:sty m:val="p"/>
                    </m:rPr>
                    <m:t>=</m:t>
                  </m:r>
                  <m:r>
                    <m:t>1</m:t>
                  </m:r>
                </m:sub>
                <m:sup>
                  <m:r>
                    <m:t>q</m:t>
                  </m:r>
                </m:sup>
                <m:e>
                  <m:r>
                    <m:rPr>
                      <m:sty m:val="p"/>
                    </m:rPr>
                    <m:t>.</m:t>
                  </m:r>
                </m:e>
              </m:nary>
            </m:e>
          </m:nary>
          <m:r>
            <m:rPr>
              <m:sty m:val="p"/>
            </m:rPr>
            <m:t>.</m:t>
          </m:r>
          <m:r>
            <m:rPr>
              <m:sty m:val="p"/>
            </m:rPr>
            <m:t>.</m:t>
          </m:r>
          <m:nary>
            <m:naryPr>
              <m:chr m:val="∑"/>
              <m:limLoc m:val="undOvr"/>
              <m:subHide m:val="0"/>
              <m:supHide m:val="0"/>
            </m:naryPr>
            <m:sub>
              <m:sSub>
                <m:e>
                  <m:r>
                    <m:t>j</m:t>
                  </m:r>
                </m:e>
                <m:sub>
                  <m:r>
                    <m:t>k</m:t>
                  </m:r>
                </m:sub>
              </m:sSub>
              <m:r>
                <m:rPr>
                  <m:sty m:val="p"/>
                </m:rPr>
                <m:t>=</m:t>
              </m:r>
              <m:r>
                <m:t>1</m:t>
              </m:r>
            </m:sub>
            <m:sup>
              <m:r>
                <m:t>q</m:t>
              </m:r>
            </m:sup>
            <m:e>
              <m:sSub>
                <m:e>
                  <m:r>
                    <m:t>a</m:t>
                  </m:r>
                </m:e>
                <m:sub>
                  <m:sSub>
                    <m:e>
                      <m:r>
                        <m:t>j</m:t>
                      </m:r>
                    </m:e>
                    <m:sub>
                      <m:r>
                        <m:t>1</m:t>
                      </m:r>
                    </m:sub>
                  </m:sSub>
                </m:sub>
              </m:sSub>
            </m:e>
          </m:nary>
          <m:r>
            <m:rPr>
              <m:sty m:val="p"/>
            </m:rPr>
            <m:t>.</m:t>
          </m:r>
          <m:r>
            <m:rPr>
              <m:sty m:val="p"/>
            </m:rPr>
            <m:t>.</m:t>
          </m:r>
          <m:r>
            <m:rPr>
              <m:sty m:val="p"/>
            </m:rPr>
            <m:t>.</m:t>
          </m:r>
          <m:sSub>
            <m:e>
              <m:r>
                <m:t>a</m:t>
              </m:r>
            </m:e>
            <m:sub>
              <m:sSub>
                <m:e>
                  <m:r>
                    <m:t>j</m:t>
                  </m:r>
                </m:e>
                <m:sub>
                  <m:r>
                    <m:t>k</m:t>
                  </m:r>
                </m:sub>
              </m:sSub>
            </m:sub>
          </m:sSub>
          <m:sSubSup>
            <m:e>
              <m:r>
                <m:t>X</m:t>
              </m:r>
            </m:e>
            <m:sub>
              <m:r>
                <m:t>t</m:t>
              </m:r>
              <m:r>
                <m:rPr>
                  <m:sty m:val="p"/>
                </m:rPr>
                <m:t>−</m:t>
              </m:r>
              <m:r>
                <m:t>j</m:t>
              </m:r>
              <m:r>
                <m:t>0</m:t>
              </m:r>
              <m:sSub>
                <m:e>
                  <m:r>
                    <m:t>j</m:t>
                  </m:r>
                </m:e>
                <m:sub>
                  <m:r>
                    <m:t>1</m:t>
                  </m:r>
                </m:sub>
              </m:sSub>
              <m:r>
                <m:rPr>
                  <m:sty m:val="p"/>
                </m:rPr>
                <m:t>−</m:t>
              </m:r>
              <m:r>
                <m:rPr>
                  <m:sty m:val="p"/>
                </m:rPr>
                <m:t>.</m:t>
              </m:r>
              <m:r>
                <m:rPr>
                  <m:sty m:val="p"/>
                </m:rPr>
                <m:t>.</m:t>
              </m:r>
              <m:r>
                <m:rPr>
                  <m:sty m:val="p"/>
                </m:rPr>
                <m:t>.</m:t>
              </m:r>
              <m:r>
                <m:rPr>
                  <m:sty m:val="p"/>
                </m:rPr>
                <m:t>−</m:t>
              </m:r>
              <m:sSub>
                <m:e>
                  <m:r>
                    <m:t>j</m:t>
                  </m:r>
                </m:e>
                <m:sub>
                  <m:r>
                    <m:t>k</m:t>
                  </m:r>
                </m:sub>
              </m:sSub>
            </m:sub>
            <m:sup>
              <m:r>
                <m:t>2</m:t>
              </m:r>
            </m:sup>
          </m:sSubSup>
          <m:r>
            <m:t>I</m:t>
          </m:r>
          <m:d>
            <m:dPr>
              <m:begChr m:val="("/>
              <m:endChr m:val=")"/>
              <m:grow/>
            </m:dPr>
            <m:e>
              <m:r>
                <m:t>t</m:t>
              </m:r>
              <m:r>
                <m:rPr>
                  <m:sty m:val="p"/>
                </m:rPr>
                <m:t>−</m:t>
              </m:r>
              <m:r>
                <m:t>i</m:t>
              </m:r>
              <m:r>
                <m:rPr>
                  <m:sty m:val="p"/>
                </m:rPr>
                <m:t>−</m:t>
              </m:r>
              <m:sSub>
                <m:e>
                  <m:r>
                    <m:t>j</m:t>
                  </m:r>
                </m:e>
                <m:sub>
                  <m:r>
                    <m:t>1</m:t>
                  </m:r>
                </m:sub>
              </m:sSub>
              <m:r>
                <m:rPr>
                  <m:sty m:val="p"/>
                </m:rPr>
                <m:t>−</m:t>
              </m:r>
              <m:r>
                <m:rPr>
                  <m:sty m:val="p"/>
                </m:rPr>
                <m:t>.</m:t>
              </m:r>
              <m:r>
                <m:rPr>
                  <m:sty m:val="p"/>
                </m:rPr>
                <m:t>.</m:t>
              </m:r>
              <m:r>
                <m:rPr>
                  <m:sty m:val="p"/>
                </m:rPr>
                <m:t>.</m:t>
              </m:r>
              <m:r>
                <m:rPr>
                  <m:sty m:val="p"/>
                </m:rPr>
                <m:t>−</m:t>
              </m:r>
              <m:sSub>
                <m:e>
                  <m:r>
                    <m:t>j</m:t>
                  </m:r>
                </m:e>
                <m:sub>
                  <m:r>
                    <m:t>k</m:t>
                  </m:r>
                </m:sub>
              </m:sSub>
              <m:r>
                <m:rPr>
                  <m:sty m:val="p"/>
                </m:rPr>
                <m:t>≥</m:t>
              </m:r>
              <m:r>
                <m:t>1</m:t>
              </m:r>
            </m:e>
          </m:d>
        </m:oMath>
      </m:oMathPara>
    </w:p>
    <w:p>
      <w:pPr>
        <w:pStyle w:val="FirstParagraph"/>
      </w:pPr>
      <w:r>
        <w:t xml:space="preserve">In addition, the method can be further elaborated with the temporary assumption that</w:t>
      </w:r>
      <w:r>
        <w:t xml:space="preserve"> </w:t>
      </w:r>
      <m:oMath>
        <m:sSub>
          <m:e>
            <m:r>
              <m:t>ϵ</m:t>
            </m:r>
          </m:e>
          <m:sub>
            <m:r>
              <m:t>t</m:t>
            </m:r>
          </m:sub>
        </m:sSub>
        <m:r>
          <m:rPr>
            <m:sty m:val="p"/>
          </m:rPr>
          <m:t>∼</m:t>
        </m:r>
        <m:r>
          <m:t>N</m:t>
        </m:r>
        <m:d>
          <m:dPr>
            <m:begChr m:val="("/>
            <m:endChr m:val=")"/>
            <m:grow/>
          </m:dPr>
          <m:e>
            <m:r>
              <m:t>0</m:t>
            </m:r>
            <m:r>
              <m:rPr>
                <m:sty m:val="p"/>
              </m:rPr>
              <m:t>,</m:t>
            </m:r>
            <m:r>
              <m:t>1</m:t>
            </m:r>
          </m:e>
        </m:d>
      </m:oMath>
      <w:r>
        <w:t xml:space="preserve">. Given</w:t>
      </w:r>
      <w:r>
        <w:t xml:space="preserve"> </w:t>
      </w:r>
      <m:oMath>
        <m:r>
          <m:rPr>
            <m:sty m:val="p"/>
          </m:rPr>
          <m:t>{</m:t>
        </m:r>
        <m:sSub>
          <m:e>
            <m:r>
              <m:t>X</m:t>
            </m:r>
          </m:e>
          <m:sub>
            <m:r>
              <m:t>k</m:t>
            </m:r>
          </m:sub>
        </m:sSub>
        <m:r>
          <m:rPr>
            <m:sty m:val="p"/>
          </m:rPr>
          <m:t>,</m:t>
        </m:r>
        <m:r>
          <m:t>k</m:t>
        </m:r>
        <m:r>
          <m:rPr>
            <m:sty m:val="p"/>
          </m:rPr>
          <m:t>≤</m:t>
        </m:r>
        <m:r>
          <m:t>v</m:t>
        </m:r>
        <m:r>
          <m:rPr>
            <m:sty m:val="p"/>
          </m:rPr>
          <m:t>}</m:t>
        </m:r>
      </m:oMath>
      <w:r>
        <w:t xml:space="preserve"> </w:t>
      </w:r>
      <w:r>
        <w:t xml:space="preserve">with</w:t>
      </w:r>
      <w:r>
        <w:t xml:space="preserve"> </w:t>
      </w:r>
      <m:oMath>
        <m:r>
          <m:t>v</m:t>
        </m:r>
        <m:r>
          <m:rPr>
            <m:sty m:val="p"/>
          </m:rPr>
          <m:t>≥</m:t>
        </m:r>
        <m:r>
          <m:t>m</m:t>
        </m:r>
        <m:r>
          <m:t>a</m:t>
        </m:r>
        <m:r>
          <m:t>x</m:t>
        </m:r>
        <m:d>
          <m:dPr>
            <m:begChr m:val="("/>
            <m:endChr m:val=")"/>
            <m:grow/>
          </m:dPr>
          <m:e>
            <m:r>
              <m:t>p</m:t>
            </m:r>
            <m:r>
              <m:rPr>
                <m:sty m:val="p"/>
              </m:rPr>
              <m:t>,</m:t>
            </m:r>
            <m:r>
              <m:t>q</m:t>
            </m:r>
          </m:e>
        </m:d>
      </m:oMath>
      <w:r>
        <w:t xml:space="preserve">, the conditional density function of</w:t>
      </w:r>
      <w:r>
        <w:t xml:space="preserve"> </w:t>
      </w:r>
      <m:oMath>
        <m:sSub>
          <m:e>
            <m:r>
              <m:t>X</m:t>
            </m:r>
          </m:e>
          <m:sub>
            <m:r>
              <m:t>v</m:t>
            </m:r>
            <m:r>
              <m:rPr>
                <m:sty m:val="p"/>
              </m:rPr>
              <m:t>+</m:t>
            </m:r>
            <m:r>
              <m:t>1</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is then proportional to maximisation of the function below:</w:t>
      </w:r>
    </w:p>
    <w:p>
      <w:pPr>
        <w:pStyle w:val="BodyText"/>
      </w:pPr>
      <m:oMathPara>
        <m:oMathParaPr>
          <m:jc m:val="center"/>
        </m:oMathParaPr>
        <m:oMath>
          <m:limLow>
            <m:e>
              <m:r>
                <m:rPr>
                  <m:nor/>
                  <m:sty m:val="p"/>
                </m:rPr>
                <m:t>max</m:t>
              </m:r>
            </m:e>
            <m:lim>
              <m:r>
                <m:t>θ</m:t>
              </m:r>
            </m:lim>
          </m:limLow>
          <m:d>
            <m:dPr>
              <m:begChr m:val="["/>
              <m:endChr m:val="]"/>
              <m:grow/>
            </m:dPr>
            <m:e>
              <m:r>
                <m:rPr>
                  <m:sty m:val="p"/>
                </m:rPr>
                <m:t>{</m:t>
              </m:r>
              <m:nary>
                <m:naryPr>
                  <m:chr m:val="∏"/>
                  <m:limLoc m:val="undOvr"/>
                  <m:subHide m:val="0"/>
                  <m:supHide m:val="0"/>
                </m:naryPr>
                <m:sub>
                  <m:r>
                    <m:t>t</m:t>
                  </m:r>
                  <m:r>
                    <m:rPr>
                      <m:sty m:val="p"/>
                    </m:rPr>
                    <m:t>=</m:t>
                  </m:r>
                  <m:r>
                    <m:t>v</m:t>
                  </m:r>
                  <m:r>
                    <m:rPr>
                      <m:sty m:val="p"/>
                    </m:rPr>
                    <m:t>+</m:t>
                  </m:r>
                  <m:r>
                    <m:t>1</m:t>
                  </m:r>
                </m:sub>
                <m:sup>
                  <m:r>
                    <m:t>n</m:t>
                  </m:r>
                </m:sup>
                <m:e>
                  <m:sSubSup>
                    <m:e>
                      <m:r>
                        <m:t>σ</m:t>
                      </m:r>
                    </m:e>
                    <m:sub>
                      <m:r>
                        <m:t>2</m:t>
                      </m:r>
                    </m:sub>
                    <m:sup>
                      <m:r>
                        <m:t>t</m:t>
                      </m:r>
                    </m:sup>
                  </m:sSubSup>
                </m:e>
              </m:nary>
              <m:sSup>
                <m:e>
                  <m:r>
                    <m:rPr>
                      <m:sty m:val="p"/>
                    </m:rPr>
                    <m:t>}</m:t>
                  </m:r>
                </m:e>
                <m:sup>
                  <m:r>
                    <m:rPr>
                      <m:sty m:val="p"/>
                    </m:rPr>
                    <m:t>−</m:t>
                  </m:r>
                  <m:r>
                    <m:t>1</m:t>
                  </m:r>
                  <m:r>
                    <m:rPr>
                      <m:sty m:val="p"/>
                    </m:rPr>
                    <m:t>/</m:t>
                  </m:r>
                  <m:r>
                    <m:t>2</m:t>
                  </m:r>
                </m:sup>
              </m:sSup>
              <m:r>
                <m:rPr>
                  <m:nor/>
                  <m:sty m:val="p"/>
                </m:rPr>
                <m:t>exp</m:t>
              </m:r>
              <m:r>
                <m:rPr>
                  <m:sty m:val="p"/>
                </m:rPr>
                <m:t>{</m:t>
              </m:r>
              <m:r>
                <m:rPr>
                  <m:sty m:val="p"/>
                </m:rPr>
                <m:t>−</m:t>
              </m:r>
              <m:f>
                <m:fPr>
                  <m:type m:val="bar"/>
                </m:fPr>
                <m:num>
                  <m:r>
                    <m:t>1</m:t>
                  </m:r>
                </m:num>
                <m:den>
                  <m:r>
                    <m:t>2</m:t>
                  </m:r>
                </m:den>
              </m:f>
              <m:nary>
                <m:naryPr>
                  <m:chr m:val="∑"/>
                  <m:limLoc m:val="undOvr"/>
                  <m:subHide m:val="0"/>
                  <m:supHide m:val="0"/>
                </m:naryPr>
                <m:sub>
                  <m:r>
                    <m:t>t</m:t>
                  </m:r>
                  <m:r>
                    <m:rPr>
                      <m:sty m:val="p"/>
                    </m:rPr>
                    <m:t>=</m:t>
                  </m:r>
                  <m:r>
                    <m:t>v</m:t>
                  </m:r>
                  <m:r>
                    <m:rPr>
                      <m:sty m:val="p"/>
                    </m:rPr>
                    <m:t>+</m:t>
                  </m:r>
                  <m:r>
                    <m:t>1</m:t>
                  </m:r>
                </m:sub>
                <m:sup>
                  <m:r>
                    <m:t>n</m:t>
                  </m:r>
                </m:sup>
                <m:e>
                  <m:f>
                    <m:fPr>
                      <m:type m:val="bar"/>
                    </m:fPr>
                    <m:num>
                      <m:sSubSup>
                        <m:e>
                          <m:r>
                            <m:t>X</m:t>
                          </m:r>
                        </m:e>
                        <m:sub>
                          <m:r>
                            <m:t>t</m:t>
                          </m:r>
                        </m:sub>
                        <m:sup>
                          <m:r>
                            <m:t>2</m:t>
                          </m:r>
                        </m:sup>
                      </m:sSubSup>
                    </m:num>
                    <m:den>
                      <m:sSubSup>
                        <m:e>
                          <m:r>
                            <m:t>σ</m:t>
                          </m:r>
                        </m:e>
                        <m:sub>
                          <m:r>
                            <m:t>t</m:t>
                          </m:r>
                        </m:sub>
                        <m:sup>
                          <m:r>
                            <m:t>2</m:t>
                          </m:r>
                        </m:sup>
                      </m:sSubSup>
                    </m:den>
                  </m:f>
                </m:e>
              </m:nary>
              <m:r>
                <m:rPr>
                  <m:sty m:val="p"/>
                </m:rPr>
                <m:t>}</m:t>
              </m:r>
            </m:e>
          </m:d>
        </m:oMath>
      </m:oMathPara>
    </w:p>
    <w:p>
      <w:pPr>
        <w:pStyle w:val="FirstParagraph"/>
      </w:pPr>
      <w:r>
        <w:t xml:space="preserve">Comparing to the equations in ST436 lecture notes, the paper imposes truncated MLE with truncated</w:t>
      </w:r>
      <w:r>
        <w:t xml:space="preserve"> </w:t>
      </w:r>
      <m:oMath>
        <m:sSubSup>
          <m:e>
            <m:acc>
              <m:accPr>
                <m:chr m:val="̃"/>
              </m:accPr>
              <m:e>
                <m:r>
                  <m:t>σ</m:t>
                </m:r>
              </m:e>
            </m:acc>
          </m:e>
          <m:sub>
            <m:r>
              <m:t>t</m:t>
            </m:r>
          </m:sub>
          <m:sup>
            <m:r>
              <m:t>2</m:t>
            </m:r>
          </m:sup>
        </m:sSubSup>
      </m:oMath>
      <w:r>
        <w:t xml:space="preserve">. Apart from that, given the lecture note proposes the MLE of GARCH model with Gaussian innovations which follow the same logic as in the paper (same</w:t>
      </w:r>
      <w:r>
        <w:t xml:space="preserve"> </w:t>
      </w:r>
      <m:oMath>
        <m:sSubSup>
          <m:e>
            <m:r>
              <m:t>σ</m:t>
            </m:r>
          </m:e>
          <m:sub>
            <m:r>
              <m:t>t</m:t>
            </m:r>
          </m:sub>
          <m:sup>
            <m:r>
              <m:t>2</m:t>
            </m:r>
          </m:sup>
        </m:sSubSup>
      </m:oMath>
      <w:r>
        <w:t xml:space="preserve"> </w:t>
      </w:r>
      <w:r>
        <w:t xml:space="preserve">structure).</w:t>
      </w:r>
    </w:p>
    <w:bookmarkEnd w:id="21"/>
    <w:bookmarkStart w:id="22" w:name="c"/>
    <w:p>
      <w:pPr>
        <w:pStyle w:val="Heading2"/>
      </w:pPr>
      <w:r>
        <w:t xml:space="preserve">c</w:t>
      </w:r>
    </w:p>
    <w:p>
      <w:pPr>
        <w:pStyle w:val="FirstParagraph"/>
      </w:pPr>
      <w:r>
        <w:t xml:space="preserve">Let</w:t>
      </w:r>
      <w:r>
        <w:t xml:space="preserve"> </w:t>
      </w:r>
      <m:oMath>
        <m:sSub>
          <m:e>
            <m:r>
              <m:t>C</m:t>
            </m:r>
          </m:e>
          <m:sub>
            <m:r>
              <m:t>0</m:t>
            </m:r>
          </m:sub>
        </m:sSub>
        <m:r>
          <m:rPr>
            <m:sty m:val="p"/>
          </m:rPr>
          <m:t>&gt;</m:t>
        </m:r>
        <m:r>
          <m:t>0</m:t>
        </m:r>
      </m:oMath>
      <w:r>
        <w:t xml:space="preserve"> </w:t>
      </w:r>
      <w:r>
        <w:t xml:space="preserve">be a constant that</w:t>
      </w:r>
      <w:r>
        <w:t xml:space="preserve"> </w:t>
      </w:r>
      <m:oMath>
        <m:r>
          <m:t>m</m:t>
        </m:r>
        <m:r>
          <m:t>e</m:t>
        </m:r>
        <m:r>
          <m:t>d</m:t>
        </m:r>
        <m:r>
          <m:t>i</m:t>
        </m:r>
        <m:r>
          <m:t>a</m:t>
        </m:r>
        <m:r>
          <m:t>n</m:t>
        </m:r>
        <m:d>
          <m:dPr>
            <m:begChr m:val="("/>
            <m:endChr m:val=")"/>
            <m:grow/>
          </m:dPr>
          <m:e>
            <m:sSubSup>
              <m:e>
                <m:r>
                  <m:t>e</m:t>
                </m:r>
              </m:e>
              <m:sub>
                <m:r>
                  <m:t>t</m:t>
                </m:r>
              </m:sub>
              <m:sup>
                <m:r>
                  <m:t>2</m:t>
                </m:r>
              </m:sup>
            </m:sSubSup>
          </m:e>
        </m:d>
        <m:r>
          <m:rPr>
            <m:sty m:val="p"/>
          </m:rPr>
          <m:t>=</m:t>
        </m:r>
        <m:r>
          <m:t>1</m:t>
        </m:r>
      </m:oMath>
      <w:r>
        <w:t xml:space="preserve"> </w:t>
      </w:r>
      <w:r>
        <w:t xml:space="preserve">where</w:t>
      </w:r>
      <w:r>
        <w:t xml:space="preserve"> </w:t>
      </w:r>
      <m:oMath>
        <m:sSub>
          <m:e>
            <m:r>
              <m:t>e</m:t>
            </m:r>
          </m:e>
          <m:sub>
            <m:r>
              <m:t>t</m:t>
            </m:r>
          </m:sub>
        </m:sSub>
        <m:r>
          <m:rPr>
            <m:sty m:val="p"/>
          </m:rPr>
          <m:t>=</m:t>
        </m:r>
        <m:sSubSup>
          <m:e>
            <m:r>
              <m:t>C</m:t>
            </m:r>
          </m:e>
          <m:sub>
            <m:r>
              <m:t>o</m:t>
            </m:r>
          </m:sub>
          <m:sup>
            <m:r>
              <m:t>1</m:t>
            </m:r>
            <m:r>
              <m:rPr>
                <m:sty m:val="p"/>
              </m:rPr>
              <m:t>/</m:t>
            </m:r>
            <m:r>
              <m:t>2</m:t>
            </m:r>
          </m:sup>
        </m:sSubSup>
        <m:sSub>
          <m:e>
            <m:r>
              <m:t>ϵ</m:t>
            </m:r>
          </m:e>
          <m:sub>
            <m:r>
              <m:t>t</m:t>
            </m:r>
          </m:sub>
        </m:sSub>
      </m:oMath>
      <w:r>
        <w:t xml:space="preserve"> </w:t>
      </w:r>
      <w:r>
        <w:t xml:space="preserve">and naturally</w:t>
      </w:r>
      <w:r>
        <w:t xml:space="preserve"> </w:t>
      </w:r>
      <m:oMath>
        <m:r>
          <m:t>m</m:t>
        </m:r>
        <m:r>
          <m:t>e</m:t>
        </m:r>
        <m:r>
          <m:t>d</m:t>
        </m:r>
        <m:r>
          <m:t>i</m:t>
        </m:r>
        <m:r>
          <m:t>a</m:t>
        </m:r>
        <m:r>
          <m:t>n</m:t>
        </m:r>
        <m:d>
          <m:dPr>
            <m:begChr m:val="("/>
            <m:endChr m:val=")"/>
            <m:grow/>
          </m:dPr>
          <m:e>
            <m:r>
              <m:t>l</m:t>
            </m:r>
            <m:r>
              <m:t>o</m:t>
            </m:r>
            <m:r>
              <m:t>g</m:t>
            </m:r>
            <m:d>
              <m:dPr>
                <m:begChr m:val="("/>
                <m:endChr m:val=")"/>
                <m:grow/>
              </m:dPr>
              <m:e>
                <m:sSubSup>
                  <m:e>
                    <m:r>
                      <m:t>e</m:t>
                    </m:r>
                  </m:e>
                  <m:sub>
                    <m:r>
                      <m:t>t</m:t>
                    </m:r>
                  </m:sub>
                  <m:sup>
                    <m:r>
                      <m:t>2</m:t>
                    </m:r>
                  </m:sup>
                </m:sSubSup>
              </m:e>
            </m:d>
          </m:e>
        </m:d>
        <m:r>
          <m:rPr>
            <m:sty m:val="p"/>
          </m:rPr>
          <m:t>=</m:t>
        </m:r>
        <m:r>
          <m:t>0</m:t>
        </m:r>
      </m:oMath>
    </w:p>
    <w:p>
      <w:pPr>
        <w:pStyle w:val="BodyText"/>
      </w:pPr>
      <m:oMathPara>
        <m:oMathParaPr>
          <m:jc m:val="center"/>
        </m:oMathParaPr>
        <m:oMath>
          <m:sSubSup>
            <m:e>
              <m:r>
                <m:t>s</m:t>
              </m:r>
            </m:e>
            <m:sub>
              <m:r>
                <m:t>t</m:t>
              </m:r>
            </m:sub>
            <m:sup>
              <m:r>
                <m:t>2</m:t>
              </m:r>
            </m:sup>
          </m:sSubSup>
          <m:r>
            <m:rPr>
              <m:sty m:val="p"/>
            </m:rPr>
            <m:t>≡</m:t>
          </m:r>
          <m:sSub>
            <m:e>
              <m:r>
                <m:t>s</m:t>
              </m:r>
            </m:e>
            <m:sub>
              <m:r>
                <m:t>t</m:t>
              </m:r>
            </m:sub>
          </m:sSub>
          <m:sSup>
            <m:e>
              <m:d>
                <m:dPr>
                  <m:begChr m:val="("/>
                  <m:endChr m:val=")"/>
                  <m:grow/>
                </m:dPr>
                <m:e>
                  <m:r>
                    <m:t>α</m:t>
                  </m:r>
                </m:e>
              </m:d>
            </m:e>
            <m:sup>
              <m:r>
                <m:t>2</m:t>
              </m:r>
            </m:sup>
          </m:sSup>
          <m:r>
            <m:rPr>
              <m:sty m:val="p"/>
            </m:rPr>
            <m:t>=</m:t>
          </m:r>
          <m:r>
            <m:t>γ</m:t>
          </m:r>
          <m:r>
            <m:rPr>
              <m:sty m:val="p"/>
            </m:rPr>
            <m:t>+</m:t>
          </m:r>
          <m:nary>
            <m:naryPr>
              <m:chr m:val="∑"/>
              <m:limLoc m:val="undOvr"/>
              <m:subHide m:val="0"/>
              <m:supHide m:val="0"/>
            </m:naryPr>
            <m:sub>
              <m:r>
                <m:t>i</m:t>
              </m:r>
              <m:r>
                <m:rPr>
                  <m:sty m:val="p"/>
                </m:rPr>
                <m:t>=</m:t>
              </m:r>
              <m:r>
                <m:t>1</m:t>
              </m:r>
            </m:sub>
            <m:sup>
              <m:r>
                <m:t>p</m:t>
              </m:r>
            </m:sup>
            <m:e>
              <m:sSub>
                <m:e>
                  <m:r>
                    <m:t>β</m:t>
                  </m:r>
                </m:e>
                <m:sub>
                  <m:r>
                    <m:t>i</m:t>
                  </m:r>
                </m:sub>
              </m:sSub>
            </m:e>
          </m:nary>
          <m:sSubSup>
            <m:e>
              <m:r>
                <m:t>X</m:t>
              </m:r>
            </m:e>
            <m:sub>
              <m:r>
                <m:t>t</m:t>
              </m:r>
              <m:r>
                <m:rPr>
                  <m:sty m:val="p"/>
                </m:rPr>
                <m:t>−</m:t>
              </m:r>
              <m:r>
                <m:t>i</m:t>
              </m:r>
            </m:sub>
            <m:sup>
              <m:r>
                <m:t>2</m:t>
              </m:r>
            </m:sup>
          </m:sSubSup>
          <m:r>
            <m:rPr>
              <m:sty m:val="p"/>
            </m:rPr>
            <m:t>+</m:t>
          </m:r>
          <m:nary>
            <m:naryPr>
              <m:chr m:val="∑"/>
              <m:limLoc m:val="undOvr"/>
              <m:subHide m:val="0"/>
              <m:supHide m:val="0"/>
            </m:naryPr>
            <m:sub>
              <m:r>
                <m:t>j</m:t>
              </m:r>
              <m:r>
                <m:rPr>
                  <m:sty m:val="p"/>
                </m:rPr>
                <m:t>=</m:t>
              </m:r>
              <m:r>
                <m:t>1</m:t>
              </m:r>
            </m:sub>
            <m:sup>
              <m:r>
                <m:t>q</m:t>
              </m:r>
            </m:sup>
            <m:e>
              <m:sSub>
                <m:e>
                  <m:r>
                    <m:t>b</m:t>
                  </m:r>
                </m:e>
                <m:sub>
                  <m:r>
                    <m:t>j</m:t>
                  </m:r>
                </m:sub>
              </m:sSub>
            </m:e>
          </m:nary>
          <m:sSubSup>
            <m:e>
              <m:r>
                <m:t>s</m:t>
              </m:r>
            </m:e>
            <m:sub>
              <m:r>
                <m:t>t</m:t>
              </m:r>
              <m:r>
                <m:rPr>
                  <m:sty m:val="p"/>
                </m:rPr>
                <m:t>−</m:t>
              </m:r>
              <m:r>
                <m:t>j</m:t>
              </m:r>
            </m:sub>
            <m:sup>
              <m:r>
                <m:t>2</m:t>
              </m:r>
            </m:sup>
          </m:sSubSup>
        </m:oMath>
      </m:oMathPara>
    </w:p>
    <w:p>
      <w:pPr>
        <w:pStyle w:val="FirstParagraph"/>
      </w:pPr>
      <w:r>
        <w:t xml:space="preserve">where:</w:t>
      </w:r>
      <w:r>
        <w:t xml:space="preserve"> </w:t>
      </w:r>
      <m:oMath>
        <m:sSubSup>
          <m:e>
            <m:r>
              <m:t>s</m:t>
            </m:r>
          </m:e>
          <m:sub>
            <m:r>
              <m:t>t</m:t>
            </m:r>
          </m:sub>
          <m:sup>
            <m:r>
              <m:t>2</m:t>
            </m:r>
          </m:sup>
        </m:sSubSup>
        <m:r>
          <m:rPr>
            <m:sty m:val="p"/>
          </m:rPr>
          <m:t>=</m:t>
        </m:r>
        <m:sSubSup>
          <m:e>
            <m:r>
              <m:t>σ</m:t>
            </m:r>
          </m:e>
          <m:sub>
            <m:r>
              <m:t>t</m:t>
            </m:r>
          </m:sub>
          <m:sup>
            <m:r>
              <m:t>2</m:t>
            </m:r>
          </m:sup>
        </m:sSubSup>
        <m:r>
          <m:rPr>
            <m:sty m:val="p"/>
          </m:rPr>
          <m:t>/</m:t>
        </m:r>
        <m:sSub>
          <m:e>
            <m:r>
              <m:t>C</m:t>
            </m:r>
          </m:e>
          <m:sub>
            <m:r>
              <m:t>0</m:t>
            </m:r>
          </m:sub>
        </m:sSub>
        <m:r>
          <m:rPr>
            <m:sty m:val="p"/>
          </m:rPr>
          <m:t>,</m:t>
        </m:r>
        <m:r>
          <m:t>γ</m:t>
        </m:r>
        <m:r>
          <m:rPr>
            <m:sty m:val="p"/>
          </m:rPr>
          <m:t>=</m:t>
        </m:r>
        <m:sSub>
          <m:e>
            <m:r>
              <m:t>a</m:t>
            </m:r>
          </m:e>
          <m:sub>
            <m:r>
              <m:t>o</m:t>
            </m:r>
          </m:sub>
        </m:sSub>
        <m:r>
          <m:rPr>
            <m:sty m:val="p"/>
          </m:rPr>
          <m:t>/</m:t>
        </m:r>
        <m:sSub>
          <m:e>
            <m:r>
              <m:t>C</m:t>
            </m:r>
          </m:e>
          <m:sub>
            <m:r>
              <m:t>0</m:t>
            </m:r>
          </m:sub>
        </m:sSub>
        <m:r>
          <m:rPr>
            <m:sty m:val="p"/>
          </m:rPr>
          <m:t>,</m:t>
        </m:r>
        <m:sSub>
          <m:e>
            <m:r>
              <m:t>β</m:t>
            </m:r>
          </m:e>
          <m:sub>
            <m:r>
              <m:t>i</m:t>
            </m:r>
          </m:sub>
        </m:sSub>
        <m:r>
          <m:rPr>
            <m:sty m:val="p"/>
          </m:rPr>
          <m:t>=</m:t>
        </m:r>
        <m:sSub>
          <m:e>
            <m:r>
              <m:t>a</m:t>
            </m:r>
          </m:e>
          <m:sub>
            <m:r>
              <m:t>i</m:t>
            </m:r>
          </m:sub>
        </m:sSub>
        <m:r>
          <m:rPr>
            <m:sty m:val="p"/>
          </m:rPr>
          <m:t>/</m:t>
        </m:r>
        <m:sSub>
          <m:e>
            <m:r>
              <m:t>C</m:t>
            </m:r>
          </m:e>
          <m:sub>
            <m:r>
              <m:t>0</m:t>
            </m:r>
          </m:sub>
        </m:sSub>
      </m:oMath>
      <w:r>
        <w:t xml:space="preserve"> </w:t>
      </w:r>
      <w:r>
        <w:t xml:space="preserve">and</w:t>
      </w:r>
      <w:r>
        <w:t xml:space="preserve"> </w:t>
      </w:r>
      <m:oMath>
        <m:r>
          <m:t>α</m:t>
        </m:r>
        <m:r>
          <m:rPr>
            <m:sty m:val="p"/>
          </m:rPr>
          <m:t>=</m:t>
        </m:r>
        <m:sSup>
          <m:e>
            <m:d>
              <m:dPr>
                <m:begChr m:val="("/>
                <m:endChr m:val=")"/>
                <m:grow/>
              </m:dPr>
              <m:e>
                <m:r>
                  <m:t>γ</m:t>
                </m:r>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r>
                  <m:rPr>
                    <m:sty m:val="p"/>
                  </m:rPr>
                  <m:t>,</m:t>
                </m:r>
                <m:sSub>
                  <m:e>
                    <m:r>
                      <m:t>b</m:t>
                    </m:r>
                  </m:e>
                  <m:sub>
                    <m:r>
                      <m:t>1</m:t>
                    </m:r>
                  </m:sub>
                </m:sSub>
                <m:r>
                  <m:rPr>
                    <m:sty m:val="p"/>
                  </m:rPr>
                  <m:t>,</m:t>
                </m:r>
                <m:r>
                  <m:rPr>
                    <m:sty m:val="p"/>
                  </m:rPr>
                  <m:t>.</m:t>
                </m:r>
                <m:r>
                  <m:rPr>
                    <m:sty m:val="p"/>
                  </m:rPr>
                  <m:t>.</m:t>
                </m:r>
                <m:r>
                  <m:rPr>
                    <m:sty m:val="p"/>
                  </m:rPr>
                  <m:t>.</m:t>
                </m:r>
                <m:sSub>
                  <m:e>
                    <m:r>
                      <m:t>b</m:t>
                    </m:r>
                  </m:e>
                  <m:sub>
                    <m:r>
                      <m:t>q</m:t>
                    </m:r>
                  </m:sub>
                </m:sSub>
              </m:e>
            </m:d>
          </m:e>
          <m:sup>
            <m:r>
              <m:t>T</m:t>
            </m:r>
          </m:sup>
        </m:sSup>
      </m:oMath>
      <w:r>
        <w:t xml:space="preserve">.</w:t>
      </w:r>
    </w:p>
    <w:p>
      <w:pPr>
        <w:pStyle w:val="BodyText"/>
      </w:pPr>
      <w:r>
        <w:t xml:space="preserve">Then the taking the log of</w:t>
      </w:r>
      <w:r>
        <w:t xml:space="preserve"> </w:t>
      </w:r>
      <m:oMath>
        <m:sSubSup>
          <m:e>
            <m:r>
              <m:t>X</m:t>
            </m:r>
          </m:e>
          <m:sub>
            <m:r>
              <m:t>t</m:t>
            </m:r>
          </m:sub>
          <m:sup>
            <m:r>
              <m:t>2</m:t>
            </m:r>
          </m:sup>
        </m:sSubSup>
      </m:oMath>
      <w:r>
        <w:t xml:space="preserve"> </w:t>
      </w:r>
      <w:r>
        <w:t xml:space="preserve">becomes:</w:t>
      </w:r>
    </w:p>
    <w:p>
      <w:pPr>
        <w:pStyle w:val="BodyText"/>
      </w:pPr>
      <m:oMathPara>
        <m:oMathParaPr>
          <m:jc m:val="center"/>
        </m:oMathParaPr>
        <m:oMath>
          <m:r>
            <m:rPr>
              <m:nor/>
              <m:sty m:val="p"/>
            </m:rPr>
            <m:t>log</m:t>
          </m:r>
          <m:d>
            <m:dPr>
              <m:begChr m:val="("/>
              <m:endChr m:val=")"/>
              <m:grow/>
            </m:dPr>
            <m:e>
              <m:sSubSup>
                <m:e>
                  <m:r>
                    <m:t>X</m:t>
                  </m:r>
                </m:e>
                <m:sub>
                  <m:r>
                    <m:t>t</m:t>
                  </m:r>
                </m:sub>
                <m:sup>
                  <m:r>
                    <m:t>2</m:t>
                  </m:r>
                </m:sup>
              </m:sSubSup>
            </m:e>
          </m:d>
          <m:r>
            <m:rPr>
              <m:sty m:val="p"/>
            </m:rPr>
            <m:t>=</m:t>
          </m:r>
          <m:r>
            <m:rPr>
              <m:nor/>
              <m:sty m:val="p"/>
            </m:rPr>
            <m:t>log</m:t>
          </m:r>
          <m:r>
            <m:rPr>
              <m:sty m:val="p"/>
            </m:rPr>
            <m:t>{</m:t>
          </m:r>
          <m:sSub>
            <m:e>
              <m:r>
                <m:t>s</m:t>
              </m:r>
            </m:e>
            <m:sub>
              <m:r>
                <m:t>t</m:t>
              </m:r>
            </m:sub>
          </m:sSub>
          <m:sSup>
            <m:e>
              <m:d>
                <m:dPr>
                  <m:begChr m:val="("/>
                  <m:endChr m:val=")"/>
                  <m:grow/>
                </m:dPr>
                <m:e>
                  <m:r>
                    <m:t>α</m:t>
                  </m:r>
                </m:e>
              </m:d>
            </m:e>
            <m:sup>
              <m:r>
                <m:t>2</m:t>
              </m:r>
            </m:sup>
          </m:sSup>
          <m:r>
            <m:rPr>
              <m:sty m:val="p"/>
            </m:rPr>
            <m:t>}</m:t>
          </m:r>
          <m:r>
            <m:rPr>
              <m:sty m:val="p"/>
            </m:rPr>
            <m:t>+</m:t>
          </m:r>
          <m:r>
            <m:rPr>
              <m:nor/>
              <m:sty m:val="p"/>
            </m:rPr>
            <m:t>log</m:t>
          </m:r>
          <m:d>
            <m:dPr>
              <m:begChr m:val="("/>
              <m:endChr m:val=")"/>
              <m:grow/>
            </m:dPr>
            <m:e>
              <m:sSubSup>
                <m:e>
                  <m:r>
                    <m:t>e</m:t>
                  </m:r>
                </m:e>
                <m:sub>
                  <m:r>
                    <m:t>t</m:t>
                  </m:r>
                </m:sub>
                <m:sup>
                  <m:r>
                    <m:t>2</m:t>
                  </m:r>
                </m:sup>
              </m:sSubSup>
            </m:e>
          </m:d>
        </m:oMath>
      </m:oMathPara>
    </w:p>
    <w:p>
      <w:pPr>
        <w:pStyle w:val="FirstParagraph"/>
      </w:pPr>
      <w:r>
        <w:t xml:space="preserve">Based on the setting, the median of</w:t>
      </w:r>
      <w:r>
        <w:t xml:space="preserve"> </w:t>
      </w:r>
      <m:oMath>
        <m:r>
          <m:t>l</m:t>
        </m:r>
        <m:r>
          <m:t>o</m:t>
        </m:r>
        <m:r>
          <m:t>g</m:t>
        </m:r>
        <m:d>
          <m:dPr>
            <m:begChr m:val="("/>
            <m:endChr m:val=")"/>
            <m:grow/>
          </m:dPr>
          <m:e>
            <m:sSubSup>
              <m:e>
                <m:r>
                  <m:t>e</m:t>
                </m:r>
              </m:e>
              <m:sub>
                <m:r>
                  <m:t>t</m:t>
                </m:r>
              </m:sub>
              <m:sup>
                <m:r>
                  <m:t>2</m:t>
                </m:r>
              </m:sup>
            </m:sSubSup>
          </m:e>
        </m:d>
      </m:oMath>
      <w:r>
        <w:t xml:space="preserve"> </w:t>
      </w:r>
      <w:r>
        <w:t xml:space="preserve">becomes 0. Hence, the parameter</w:t>
      </w:r>
      <w:r>
        <w:t xml:space="preserve"> </w:t>
      </w:r>
      <m:oMath>
        <m:r>
          <m:t>α</m:t>
        </m:r>
      </m:oMath>
      <w:r>
        <w:t xml:space="preserve"> </w:t>
      </w:r>
      <w:r>
        <w:t xml:space="preserve">that we want to optimise with the minimisation of</w:t>
      </w:r>
      <w:r>
        <w:t xml:space="preserve"> </w:t>
      </w:r>
      <m:oMath>
        <m:r>
          <m:t>E</m:t>
        </m:r>
        <m:d>
          <m:dPr>
            <m:begChr m:val="|"/>
            <m:endChr m:val="|"/>
            <m:grow/>
          </m:dPr>
          <m:e>
            <m:r>
              <m:rPr>
                <m:nor/>
                <m:sty m:val="p"/>
              </m:rPr>
              <m:t>log</m:t>
            </m:r>
            <m:d>
              <m:dPr>
                <m:begChr m:val="("/>
                <m:endChr m:val=")"/>
                <m:grow/>
              </m:dPr>
              <m:e>
                <m:sSubSup>
                  <m:e>
                    <m:r>
                      <m:t>X</m:t>
                    </m:r>
                  </m:e>
                  <m:sub>
                    <m:r>
                      <m:t>t</m:t>
                    </m:r>
                  </m:sub>
                  <m:sup>
                    <m:r>
                      <m:t>2</m:t>
                    </m:r>
                  </m:sup>
                </m:sSubSup>
              </m:e>
            </m:d>
            <m:r>
              <m:rPr>
                <m:sty m:val="p"/>
              </m:rPr>
              <m:t>−</m:t>
            </m:r>
            <m:r>
              <m:rPr>
                <m:nor/>
                <m:sty m:val="p"/>
              </m:rPr>
              <m:t>log</m:t>
            </m:r>
            <m:r>
              <m:rPr>
                <m:sty m:val="p"/>
              </m:rPr>
              <m:t>{</m:t>
            </m:r>
            <m:sSub>
              <m:e>
                <m:r>
                  <m:t>s</m:t>
                </m:r>
              </m:e>
              <m:sub>
                <m:r>
                  <m:t>t</m:t>
                </m:r>
              </m:sub>
            </m:sSub>
            <m:sSup>
              <m:e>
                <m:d>
                  <m:dPr>
                    <m:begChr m:val="("/>
                    <m:endChr m:val=")"/>
                    <m:grow/>
                  </m:dPr>
                  <m:e>
                    <m:r>
                      <m:t>α</m:t>
                    </m:r>
                  </m:e>
                </m:d>
              </m:e>
              <m:sup>
                <m:r>
                  <m:t>2</m:t>
                </m:r>
              </m:sup>
            </m:sSup>
            <m:r>
              <m:rPr>
                <m:sty m:val="p"/>
              </m:rPr>
              <m:t>}</m:t>
            </m:r>
          </m:e>
        </m:d>
      </m:oMath>
      <w:r>
        <w:t xml:space="preserve"> </w:t>
      </w:r>
      <w:r>
        <w:t xml:space="preserve">motivates the LADE. The parameter to optimise for LADE is now</w:t>
      </w:r>
      <w:r>
        <w:t xml:space="preserve"> </w:t>
      </w:r>
      <m:oMath>
        <m:acc>
          <m:accPr>
            <m:chr m:val="̂"/>
          </m:accPr>
          <m:e>
            <m:r>
              <m:t>α</m:t>
            </m:r>
          </m:e>
        </m:acc>
      </m:oMath>
      <w:r>
        <w:t xml:space="preserve">, and the minimisation function now becomes:</w:t>
      </w:r>
    </w:p>
    <w:p>
      <w:pPr>
        <w:pStyle w:val="BodyText"/>
      </w:pPr>
      <m:oMathPara>
        <m:oMathParaPr>
          <m:jc m:val="center"/>
        </m:oMathParaPr>
        <m:oMath>
          <m:acc>
            <m:accPr>
              <m:chr m:val="̂"/>
            </m:accPr>
            <m:e>
              <m:r>
                <m:t>α</m:t>
              </m:r>
            </m:e>
          </m:acc>
          <m:r>
            <m:rPr>
              <m:sty m:val="p"/>
            </m:rPr>
            <m:t>=</m:t>
          </m:r>
          <m:r>
            <m:rPr>
              <m:nor/>
              <m:sty m:val="p"/>
            </m:rPr>
            <m:t>arg</m:t>
          </m:r>
          <m:limLow>
            <m:e>
              <m:r>
                <m:rPr>
                  <m:nor/>
                  <m:sty m:val="p"/>
                </m:rPr>
                <m:t>min</m:t>
              </m:r>
            </m:e>
            <m:lim>
              <m:r>
                <m:t>θ</m:t>
              </m:r>
            </m:lim>
          </m:limLow>
          <m:nary>
            <m:naryPr>
              <m:chr m:val="∑"/>
              <m:limLoc m:val="undOvr"/>
              <m:subHide m:val="0"/>
              <m:supHide m:val="0"/>
            </m:naryPr>
            <m:sub>
              <m:r>
                <m:t>t</m:t>
              </m:r>
              <m:r>
                <m:rPr>
                  <m:sty m:val="p"/>
                </m:rPr>
                <m:t>=</m:t>
              </m:r>
              <m:r>
                <m:t>v</m:t>
              </m:r>
              <m:r>
                <m:rPr>
                  <m:sty m:val="p"/>
                </m:rPr>
                <m:t>+</m:t>
              </m:r>
              <m:r>
                <m:t>1</m:t>
              </m:r>
            </m:sub>
            <m:sup>
              <m:r>
                <m:t>T</m:t>
              </m:r>
            </m:sup>
            <m:e>
              <m:d>
                <m:dPr>
                  <m:begChr m:val="|"/>
                  <m:endChr m:val="|"/>
                  <m:grow/>
                </m:dPr>
                <m:e>
                  <m:r>
                    <m:rPr>
                      <m:nor/>
                      <m:sty m:val="p"/>
                    </m:rPr>
                    <m:t>log</m:t>
                  </m:r>
                  <m:d>
                    <m:dPr>
                      <m:begChr m:val="("/>
                      <m:endChr m:val=")"/>
                      <m:grow/>
                    </m:dPr>
                    <m:e>
                      <m:sSubSup>
                        <m:e>
                          <m:r>
                            <m:t>X</m:t>
                          </m:r>
                        </m:e>
                        <m:sub>
                          <m:r>
                            <m:t>t</m:t>
                          </m:r>
                        </m:sub>
                        <m:sup>
                          <m:r>
                            <m:t>2</m:t>
                          </m:r>
                        </m:sup>
                      </m:sSubSup>
                    </m:e>
                  </m:d>
                  <m:r>
                    <m:rPr>
                      <m:sty m:val="p"/>
                    </m:rPr>
                    <m:t>−</m:t>
                  </m:r>
                  <m:r>
                    <m:rPr>
                      <m:nor/>
                      <m:sty m:val="p"/>
                    </m:rPr>
                    <m:t>log</m:t>
                  </m:r>
                  <m:d>
                    <m:dPr>
                      <m:begChr m:val="("/>
                      <m:endChr m:val=")"/>
                      <m:grow/>
                    </m:dPr>
                    <m:e>
                      <m:sSub>
                        <m:e>
                          <m:acc>
                            <m:accPr>
                              <m:chr m:val="̃"/>
                            </m:accPr>
                            <m:e>
                              <m:r>
                                <m:t>s</m:t>
                              </m:r>
                            </m:e>
                          </m:acc>
                        </m:e>
                        <m:sub>
                          <m:r>
                            <m:t>t</m:t>
                          </m:r>
                        </m:sub>
                      </m:sSub>
                      <m:sSup>
                        <m:e>
                          <m:d>
                            <m:dPr>
                              <m:begChr m:val="("/>
                              <m:endChr m:val=")"/>
                              <m:grow/>
                            </m:dPr>
                            <m:e>
                              <m:r>
                                <m:t>α</m:t>
                              </m:r>
                            </m:e>
                          </m:d>
                        </m:e>
                        <m:sup>
                          <m:r>
                            <m:t>2</m:t>
                          </m:r>
                        </m:sup>
                      </m:sSup>
                    </m:e>
                  </m:d>
                </m:e>
              </m:d>
            </m:e>
          </m:nary>
        </m:oMath>
      </m:oMathPara>
    </w:p>
    <w:p>
      <w:pPr>
        <w:pStyle w:val="FirstParagraph"/>
      </w:pPr>
      <w:r>
        <w:t xml:space="preserve">where</w:t>
      </w:r>
      <w:r>
        <w:t xml:space="preserve"> </w:t>
      </w:r>
      <m:oMath>
        <m:sSub>
          <m:e>
            <m:acc>
              <m:accPr>
                <m:chr m:val="̃"/>
              </m:accPr>
              <m:e>
                <m:r>
                  <m:t>s</m:t>
                </m:r>
              </m:e>
            </m:acc>
          </m:e>
          <m:sub>
            <m:r>
              <m:t>t</m:t>
            </m:r>
          </m:sub>
        </m:sSub>
        <m:sSup>
          <m:e>
            <m:d>
              <m:dPr>
                <m:begChr m:val="("/>
                <m:endChr m:val=")"/>
                <m:grow/>
              </m:dPr>
              <m:e>
                <m:r>
                  <m:t>α</m:t>
                </m:r>
              </m:e>
            </m:d>
          </m:e>
          <m:sup>
            <m:r>
              <m:t>2</m:t>
            </m:r>
          </m:sup>
        </m:sSup>
      </m:oMath>
      <w:r>
        <w:t xml:space="preserve"> </w:t>
      </w:r>
      <w:r>
        <w:t xml:space="preserve">is a truncated version of</w:t>
      </w:r>
      <w:r>
        <w:t xml:space="preserve"> </w:t>
      </w:r>
      <m:oMath>
        <m:sSub>
          <m:e>
            <m:r>
              <m:t>s</m:t>
            </m:r>
          </m:e>
          <m:sub>
            <m:r>
              <m:t>t</m:t>
            </m:r>
          </m:sub>
        </m:sSub>
        <m:sSup>
          <m:e>
            <m:d>
              <m:dPr>
                <m:begChr m:val="("/>
                <m:endChr m:val=")"/>
                <m:grow/>
              </m:dPr>
              <m:e>
                <m:r>
                  <m:t>α</m:t>
                </m:r>
              </m:e>
            </m:d>
          </m:e>
          <m:sup>
            <m:r>
              <m:t>2</m:t>
            </m:r>
          </m:sup>
        </m:sSup>
      </m:oMath>
      <w:r>
        <w:t xml:space="preserve">:</w:t>
      </w:r>
    </w:p>
    <w:p>
      <w:pPr>
        <w:pStyle w:val="BodyText"/>
      </w:pPr>
      <m:oMathPara>
        <m:oMathParaPr>
          <m:jc m:val="center"/>
        </m:oMathParaPr>
        <m:oMath>
          <m:sSub>
            <m:e>
              <m:acc>
                <m:accPr>
                  <m:chr m:val="̃"/>
                </m:accPr>
                <m:e>
                  <m:r>
                    <m:t>s</m:t>
                  </m:r>
                </m:e>
              </m:acc>
            </m:e>
            <m:sub>
              <m:r>
                <m:t>t</m:t>
              </m:r>
            </m:sub>
          </m:sSub>
          <m:sSup>
            <m:e>
              <m:d>
                <m:dPr>
                  <m:begChr m:val="("/>
                  <m:endChr m:val=")"/>
                  <m:grow/>
                </m:dPr>
                <m:e>
                  <m:r>
                    <m:t>α</m:t>
                  </m:r>
                </m:e>
              </m:d>
            </m:e>
            <m:sup>
              <m:r>
                <m:t>2</m:t>
              </m:r>
            </m:sup>
          </m:sSup>
          <m:r>
            <m:rPr>
              <m:sty m:val="p"/>
            </m:rPr>
            <m:t>=</m:t>
          </m:r>
          <m:f>
            <m:fPr>
              <m:type m:val="bar"/>
            </m:fPr>
            <m:num>
              <m:r>
                <m:t>γ</m:t>
              </m:r>
            </m:num>
            <m:den>
              <m:r>
                <m:t>1</m:t>
              </m:r>
              <m:r>
                <m:rPr>
                  <m:sty m:val="p"/>
                </m:rPr>
                <m:t>−</m:t>
              </m:r>
              <m:nary>
                <m:naryPr>
                  <m:chr m:val="∑"/>
                  <m:limLoc m:val="undOvr"/>
                  <m:subHide m:val="0"/>
                  <m:supHide m:val="0"/>
                </m:naryPr>
                <m:sub>
                  <m:r>
                    <m:t>j</m:t>
                  </m:r>
                  <m:r>
                    <m:rPr>
                      <m:sty m:val="p"/>
                    </m:rPr>
                    <m:t>=</m:t>
                  </m:r>
                  <m:r>
                    <m:t>1</m:t>
                  </m:r>
                </m:sub>
                <m:sup>
                  <m:r>
                    <m:t>q</m:t>
                  </m:r>
                </m:sup>
                <m:e>
                  <m:sSub>
                    <m:e>
                      <m:r>
                        <m:t>b</m:t>
                      </m:r>
                    </m:e>
                    <m:sub>
                      <m:r>
                        <m:t>j</m:t>
                      </m:r>
                    </m:sub>
                  </m:sSub>
                </m:e>
              </m:nary>
            </m:den>
          </m:f>
          <m:r>
            <m:rPr>
              <m:sty m:val="p"/>
            </m:rPr>
            <m:t>+</m:t>
          </m:r>
          <m:nary>
            <m:naryPr>
              <m:chr m:val="∑"/>
              <m:limLoc m:val="undOvr"/>
              <m:subHide m:val="0"/>
              <m:supHide m:val="0"/>
            </m:naryPr>
            <m:sub>
              <m:r>
                <m:t>i</m:t>
              </m:r>
              <m:r>
                <m:rPr>
                  <m:sty m:val="p"/>
                </m:rPr>
                <m:t>=</m:t>
              </m:r>
              <m:r>
                <m:t>1</m:t>
              </m:r>
            </m:sub>
            <m:sup>
              <m:r>
                <m:t>m</m:t>
              </m:r>
              <m:r>
                <m:t>i</m:t>
              </m:r>
              <m:r>
                <m:t>n</m:t>
              </m:r>
              <m:d>
                <m:dPr>
                  <m:begChr m:val="("/>
                  <m:endChr m:val=")"/>
                  <m:grow/>
                </m:dPr>
                <m:e>
                  <m:r>
                    <m:t>p</m:t>
                  </m:r>
                  <m:r>
                    <m:rPr>
                      <m:sty m:val="p"/>
                    </m:rPr>
                    <m:t>,</m:t>
                  </m:r>
                  <m:r>
                    <m:t>t</m:t>
                  </m:r>
                  <m:r>
                    <m:rPr>
                      <m:sty m:val="p"/>
                    </m:rPr>
                    <m:t>−</m:t>
                  </m:r>
                  <m:r>
                    <m:t>1</m:t>
                  </m:r>
                </m:e>
              </m:d>
            </m:sup>
            <m:e>
              <m:sSub>
                <m:e>
                  <m:r>
                    <m:t>β</m:t>
                  </m:r>
                </m:e>
                <m:sub>
                  <m:r>
                    <m:t>t</m:t>
                  </m:r>
                  <m:r>
                    <m:rPr>
                      <m:sty m:val="p"/>
                    </m:rPr>
                    <m:t>−</m:t>
                  </m:r>
                  <m:r>
                    <m:t>i</m:t>
                  </m:r>
                </m:sub>
              </m:sSub>
            </m:e>
          </m:nary>
          <m:sSubSup>
            <m:e>
              <m:r>
                <m:t>X</m:t>
              </m:r>
            </m:e>
            <m:sub>
              <m:r>
                <m:t>t</m:t>
              </m:r>
              <m:r>
                <m:rPr>
                  <m:sty m:val="p"/>
                </m:rPr>
                <m:t>−</m:t>
              </m:r>
              <m:r>
                <m:t>i</m:t>
              </m:r>
            </m:sub>
            <m:sup>
              <m:r>
                <m:t>2</m:t>
              </m:r>
            </m:sup>
          </m:sSubSup>
          <m:nary>
            <m:naryPr>
              <m:chr m:val="∑"/>
              <m:limLoc m:val="undOvr"/>
              <m:subHide m:val="0"/>
              <m:supHide m:val="0"/>
            </m:naryPr>
            <m:sub>
              <m:r>
                <m:t>i</m:t>
              </m:r>
              <m:r>
                <m:rPr>
                  <m:sty m:val="p"/>
                </m:rPr>
                <m:t>=</m:t>
              </m:r>
              <m:r>
                <m:t>1</m:t>
              </m:r>
            </m:sub>
            <m:sup>
              <m:r>
                <m:t>p</m:t>
              </m:r>
            </m:sup>
            <m:e>
              <m:sSub>
                <m:e>
                  <m:r>
                    <m:t>β</m:t>
                  </m:r>
                </m:e>
                <m:sub>
                  <m:r>
                    <m:t>i</m:t>
                  </m:r>
                </m:sub>
              </m:sSub>
            </m:e>
          </m:nary>
          <m:nary>
            <m:naryPr>
              <m:chr m:val="∑"/>
              <m:limLoc m:val="undOvr"/>
              <m:subHide m:val="0"/>
              <m:supHide m:val="0"/>
            </m:naryPr>
            <m:sub>
              <m:r>
                <m:t>k</m:t>
              </m:r>
              <m:r>
                <m:rPr>
                  <m:sty m:val="p"/>
                </m:rPr>
                <m:t>=</m:t>
              </m:r>
              <m:r>
                <m:t>1</m:t>
              </m:r>
            </m:sub>
            <m:sup>
              <m:r>
                <m:rPr>
                  <m:sty m:val="p"/>
                </m:rPr>
                <m:t>∞</m:t>
              </m:r>
            </m:sup>
            <m:e>
              <m:nary>
                <m:naryPr>
                  <m:chr m:val="∑"/>
                  <m:limLoc m:val="undOvr"/>
                  <m:subHide m:val="0"/>
                  <m:supHide m:val="0"/>
                </m:naryPr>
                <m:sub>
                  <m:sSub>
                    <m:e>
                      <m:r>
                        <m:t>j</m:t>
                      </m:r>
                    </m:e>
                    <m:sub>
                      <m:r>
                        <m:t>1</m:t>
                      </m:r>
                    </m:sub>
                  </m:sSub>
                  <m:r>
                    <m:rPr>
                      <m:sty m:val="p"/>
                    </m:rPr>
                    <m:t>=</m:t>
                  </m:r>
                  <m:r>
                    <m:t>1</m:t>
                  </m:r>
                </m:sub>
                <m:sup>
                  <m:r>
                    <m:t>q</m:t>
                  </m:r>
                </m:sup>
                <m:e>
                  <m:r>
                    <m:rPr>
                      <m:sty m:val="p"/>
                    </m:rPr>
                    <m:t>.</m:t>
                  </m:r>
                </m:e>
              </m:nary>
            </m:e>
          </m:nary>
          <m:r>
            <m:rPr>
              <m:sty m:val="p"/>
            </m:rPr>
            <m:t>.</m:t>
          </m:r>
          <m:r>
            <m:rPr>
              <m:sty m:val="p"/>
            </m:rPr>
            <m:t>.</m:t>
          </m:r>
          <m:nary>
            <m:naryPr>
              <m:chr m:val="∑"/>
              <m:limLoc m:val="undOvr"/>
              <m:subHide m:val="0"/>
              <m:supHide m:val="0"/>
            </m:naryPr>
            <m:sub>
              <m:sSub>
                <m:e>
                  <m:r>
                    <m:t>j</m:t>
                  </m:r>
                </m:e>
                <m:sub>
                  <m:r>
                    <m:t>k</m:t>
                  </m:r>
                </m:sub>
              </m:sSub>
              <m:r>
                <m:rPr>
                  <m:sty m:val="p"/>
                </m:rPr>
                <m:t>=</m:t>
              </m:r>
              <m:r>
                <m:t>1</m:t>
              </m:r>
            </m:sub>
            <m:sup>
              <m:r>
                <m:t>q</m:t>
              </m:r>
            </m:sup>
            <m:e>
              <m:sSub>
                <m:e>
                  <m:r>
                    <m:t>b</m:t>
                  </m:r>
                </m:e>
                <m:sub>
                  <m:sSub>
                    <m:e>
                      <m:r>
                        <m:t>j</m:t>
                      </m:r>
                    </m:e>
                    <m:sub>
                      <m:r>
                        <m:t>1</m:t>
                      </m:r>
                    </m:sub>
                  </m:sSub>
                </m:sub>
              </m:sSub>
            </m:e>
          </m:nary>
          <m:r>
            <m:rPr>
              <m:sty m:val="p"/>
            </m:rPr>
            <m:t>.</m:t>
          </m:r>
          <m:r>
            <m:rPr>
              <m:sty m:val="p"/>
            </m:rPr>
            <m:t>.</m:t>
          </m:r>
          <m:r>
            <m:rPr>
              <m:sty m:val="p"/>
            </m:rPr>
            <m:t>.</m:t>
          </m:r>
          <m:sSub>
            <m:e>
              <m:r>
                <m:t>b</m:t>
              </m:r>
            </m:e>
            <m:sub>
              <m:sSub>
                <m:e>
                  <m:r>
                    <m:t>j</m:t>
                  </m:r>
                </m:e>
                <m:sub>
                  <m:r>
                    <m:t>k</m:t>
                  </m:r>
                </m:sub>
              </m:sSub>
            </m:sub>
          </m:sSub>
          <m:sSubSup>
            <m:e>
              <m:r>
                <m:t>X</m:t>
              </m:r>
            </m:e>
            <m:sub>
              <m:r>
                <m:t>t</m:t>
              </m:r>
              <m:r>
                <m:rPr>
                  <m:sty m:val="p"/>
                </m:rPr>
                <m:t>−</m:t>
              </m:r>
              <m:r>
                <m:t>j</m:t>
              </m:r>
              <m:r>
                <m:t>0</m:t>
              </m:r>
              <m:sSub>
                <m:e>
                  <m:r>
                    <m:t>j</m:t>
                  </m:r>
                </m:e>
                <m:sub>
                  <m:r>
                    <m:t>1</m:t>
                  </m:r>
                </m:sub>
              </m:sSub>
              <m:r>
                <m:rPr>
                  <m:sty m:val="p"/>
                </m:rPr>
                <m:t>−</m:t>
              </m:r>
              <m:r>
                <m:rPr>
                  <m:sty m:val="p"/>
                </m:rPr>
                <m:t>.</m:t>
              </m:r>
              <m:r>
                <m:rPr>
                  <m:sty m:val="p"/>
                </m:rPr>
                <m:t>.</m:t>
              </m:r>
              <m:r>
                <m:rPr>
                  <m:sty m:val="p"/>
                </m:rPr>
                <m:t>.</m:t>
              </m:r>
              <m:r>
                <m:rPr>
                  <m:sty m:val="p"/>
                </m:rPr>
                <m:t>−</m:t>
              </m:r>
              <m:sSub>
                <m:e>
                  <m:r>
                    <m:t>j</m:t>
                  </m:r>
                </m:e>
                <m:sub>
                  <m:r>
                    <m:t>k</m:t>
                  </m:r>
                </m:sub>
              </m:sSub>
            </m:sub>
            <m:sup>
              <m:r>
                <m:t>2</m:t>
              </m:r>
            </m:sup>
          </m:sSubSup>
          <m:r>
            <m:t>I</m:t>
          </m:r>
          <m:d>
            <m:dPr>
              <m:begChr m:val="("/>
              <m:endChr m:val=")"/>
              <m:grow/>
            </m:dPr>
            <m:e>
              <m:r>
                <m:t>t</m:t>
              </m:r>
              <m:r>
                <m:rPr>
                  <m:sty m:val="p"/>
                </m:rPr>
                <m:t>−</m:t>
              </m:r>
              <m:r>
                <m:t>i</m:t>
              </m:r>
              <m:r>
                <m:rPr>
                  <m:sty m:val="p"/>
                </m:rPr>
                <m:t>−</m:t>
              </m:r>
              <m:sSub>
                <m:e>
                  <m:r>
                    <m:t>j</m:t>
                  </m:r>
                </m:e>
                <m:sub>
                  <m:r>
                    <m:t>1</m:t>
                  </m:r>
                </m:sub>
              </m:sSub>
              <m:r>
                <m:rPr>
                  <m:sty m:val="p"/>
                </m:rPr>
                <m:t>−</m:t>
              </m:r>
              <m:r>
                <m:rPr>
                  <m:sty m:val="p"/>
                </m:rPr>
                <m:t>.</m:t>
              </m:r>
              <m:r>
                <m:rPr>
                  <m:sty m:val="p"/>
                </m:rPr>
                <m:t>.</m:t>
              </m:r>
              <m:r>
                <m:rPr>
                  <m:sty m:val="p"/>
                </m:rPr>
                <m:t>.</m:t>
              </m:r>
              <m:r>
                <m:rPr>
                  <m:sty m:val="p"/>
                </m:rPr>
                <m:t>−</m:t>
              </m:r>
              <m:sSub>
                <m:e>
                  <m:r>
                    <m:t>j</m:t>
                  </m:r>
                </m:e>
                <m:sub>
                  <m:r>
                    <m:t>k</m:t>
                  </m:r>
                </m:sub>
              </m:sSub>
              <m:r>
                <m:rPr>
                  <m:sty m:val="p"/>
                </m:rPr>
                <m:t>≥</m:t>
              </m:r>
              <m:r>
                <m:t>1</m:t>
              </m:r>
            </m:e>
          </m:d>
        </m:oMath>
      </m:oMathPara>
    </w:p>
    <w:p>
      <w:pPr>
        <w:pStyle w:val="FirstParagraph"/>
      </w:pPr>
      <w:r>
        <w:t xml:space="preserve">which is directly linked to the</w:t>
      </w:r>
      <w:r>
        <w:t xml:space="preserve"> </w:t>
      </w:r>
      <m:oMath>
        <m:sSubSup>
          <m:e>
            <m:acc>
              <m:accPr>
                <m:chr m:val="̃"/>
              </m:accPr>
              <m:e>
                <m:r>
                  <m:t>σ</m:t>
                </m:r>
              </m:e>
            </m:acc>
          </m:e>
          <m:sub>
            <m:r>
              <m:t>t</m:t>
            </m:r>
          </m:sub>
          <m:sup>
            <m:r>
              <m:t>2</m:t>
            </m:r>
          </m:sup>
        </m:sSubSup>
      </m:oMath>
      <w:r>
        <w:t xml:space="preserve"> </w:t>
      </w:r>
      <w:r>
        <w:t xml:space="preserve">function in GMLE case but with different parameter optimisation.</w:t>
      </w:r>
    </w:p>
    <w:p>
      <w:pPr>
        <w:pStyle w:val="BodyText"/>
      </w:pPr>
      <w:r>
        <w:t xml:space="preserve">The above minimisation function can also be re-written as a maximum quasilikelihood estimator with assumption that</w:t>
      </w:r>
      <w:r>
        <w:t xml:space="preserve"> </w:t>
      </w:r>
      <m:oMath>
        <m:r>
          <m:rPr>
            <m:nor/>
            <m:sty m:val="p"/>
          </m:rPr>
          <m:t>log</m:t>
        </m:r>
        <m:d>
          <m:dPr>
            <m:begChr m:val="("/>
            <m:endChr m:val=")"/>
            <m:grow/>
          </m:dPr>
          <m:e>
            <m:sSubSup>
              <m:e>
                <m:r>
                  <m:t>e</m:t>
                </m:r>
              </m:e>
              <m:sub>
                <m:r>
                  <m:t>t</m:t>
                </m:r>
              </m:sub>
              <m:sup>
                <m:r>
                  <m:t>2</m:t>
                </m:r>
              </m:sup>
            </m:sSubSup>
          </m:e>
        </m:d>
      </m:oMath>
      <w:r>
        <w:t xml:space="preserve"> </w:t>
      </w:r>
      <w:r>
        <w:t xml:space="preserve">follows a Laplace distribution with density to</w:t>
      </w:r>
      <w:r>
        <w:t xml:space="preserve"> </w:t>
      </w:r>
      <m:oMath>
        <m:r>
          <m:t>0.5</m:t>
        </m:r>
        <m:r>
          <m:t>λ</m:t>
        </m:r>
        <m:r>
          <m:rPr>
            <m:nor/>
            <m:sty m:val="p"/>
          </m:rPr>
          <m:t>exp</m:t>
        </m:r>
        <m:d>
          <m:dPr>
            <m:begChr m:val="("/>
            <m:endChr m:val=")"/>
            <m:grow/>
          </m:dPr>
          <m:e>
            <m:r>
              <m:rPr>
                <m:sty m:val="p"/>
              </m:rPr>
              <m:t>−</m:t>
            </m:r>
            <m:r>
              <m:t>λ</m:t>
            </m:r>
            <m:d>
              <m:dPr>
                <m:begChr m:val="|"/>
                <m:endChr m:val="|"/>
                <m:grow/>
              </m:dPr>
              <m:e>
                <m:r>
                  <m:t>x</m:t>
                </m:r>
              </m:e>
            </m:d>
          </m:e>
        </m:d>
      </m:oMath>
      <w:r>
        <w:t xml:space="preserve">, where constant</w:t>
      </w:r>
      <w:r>
        <w:t xml:space="preserve"> </w:t>
      </w:r>
      <m:oMath>
        <m:r>
          <m:t>λ</m:t>
        </m:r>
        <m:r>
          <m:rPr>
            <m:sty m:val="p"/>
          </m:rPr>
          <m:t>&gt;</m:t>
        </m:r>
        <m:r>
          <m:t>0</m:t>
        </m:r>
      </m:oMath>
      <w:r>
        <w:t xml:space="preserve"> </w:t>
      </w:r>
      <w:r>
        <w:t xml:space="preserve">. Given</w:t>
      </w:r>
      <w:r>
        <w:t xml:space="preserve"> </w:t>
      </w:r>
      <m:oMath>
        <m:r>
          <m:rPr>
            <m:sty m:val="p"/>
          </m:rPr>
          <m:t>{</m:t>
        </m:r>
        <m:sSub>
          <m:e>
            <m:r>
              <m:t>X</m:t>
            </m:r>
          </m:e>
          <m:sub>
            <m:r>
              <m:t>k</m:t>
            </m:r>
          </m:sub>
        </m:sSub>
        <m:r>
          <m:rPr>
            <m:sty m:val="p"/>
          </m:rPr>
          <m:t>,</m:t>
        </m:r>
        <m:r>
          <m:t>k</m:t>
        </m:r>
        <m:r>
          <m:rPr>
            <m:sty m:val="p"/>
          </m:rPr>
          <m:t>≤</m:t>
        </m:r>
        <m:r>
          <m:t>v</m:t>
        </m:r>
        <m:r>
          <m:rPr>
            <m:sty m:val="p"/>
          </m:rPr>
          <m:t>}</m:t>
        </m:r>
      </m:oMath>
      <w:r>
        <w:t xml:space="preserve"> </w:t>
      </w:r>
      <w:r>
        <w:t xml:space="preserve">with</w:t>
      </w:r>
      <w:r>
        <w:t xml:space="preserve"> </w:t>
      </w:r>
      <m:oMath>
        <m:r>
          <m:t>v</m:t>
        </m:r>
        <m:r>
          <m:rPr>
            <m:sty m:val="p"/>
          </m:rPr>
          <m:t>≥</m:t>
        </m:r>
        <m:r>
          <m:t>m</m:t>
        </m:r>
        <m:r>
          <m:t>a</m:t>
        </m:r>
        <m:r>
          <m:t>x</m:t>
        </m:r>
        <m:d>
          <m:dPr>
            <m:begChr m:val="("/>
            <m:endChr m:val=")"/>
            <m:grow/>
          </m:dPr>
          <m:e>
            <m:r>
              <m:t>p</m:t>
            </m:r>
            <m:r>
              <m:rPr>
                <m:sty m:val="p"/>
              </m:rPr>
              <m:t>,</m:t>
            </m:r>
            <m:r>
              <m:t>q</m:t>
            </m:r>
          </m:e>
        </m:d>
      </m:oMath>
      <w:r>
        <w:t xml:space="preserve">, the conditional density function of</w:t>
      </w:r>
      <w:r>
        <w:t xml:space="preserve"> </w:t>
      </w:r>
      <m:oMath>
        <m:sSub>
          <m:e>
            <m:r>
              <m:t>X</m:t>
            </m:r>
          </m:e>
          <m:sub>
            <m:r>
              <m:t>v</m:t>
            </m:r>
            <m:r>
              <m:rPr>
                <m:sty m:val="p"/>
              </m:rPr>
              <m:t>+</m:t>
            </m:r>
            <m:r>
              <m:t>1</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is then proportional to maximisation of the function below:</w:t>
      </w:r>
    </w:p>
    <w:p>
      <w:pPr>
        <w:pStyle w:val="BodyText"/>
      </w:pPr>
      <m:oMathPara>
        <m:oMathParaPr>
          <m:jc m:val="center"/>
        </m:oMathParaPr>
        <m:oMath>
          <m:limLow>
            <m:e>
              <m:r>
                <m:rPr>
                  <m:nor/>
                  <m:sty m:val="p"/>
                </m:rPr>
                <m:t>max</m:t>
              </m:r>
            </m:e>
            <m:lim>
              <m:r>
                <m:t>a</m:t>
              </m:r>
            </m:lim>
          </m:limLow>
          <m:r>
            <m:rPr>
              <m:nor/>
              <m:sty m:val="p"/>
            </m:rPr>
            <m:t>exp</m:t>
          </m:r>
          <m:d>
            <m:dPr>
              <m:begChr m:val="("/>
              <m:endChr m:val=")"/>
              <m:grow/>
            </m:dPr>
            <m:e>
              <m:r>
                <m:rPr>
                  <m:sty m:val="p"/>
                </m:rPr>
                <m:t>−</m:t>
              </m:r>
              <m:r>
                <m:t>λ</m:t>
              </m:r>
              <m:nary>
                <m:naryPr>
                  <m:chr m:val="∑"/>
                  <m:limLoc m:val="undOvr"/>
                  <m:subHide m:val="0"/>
                  <m:supHide m:val="0"/>
                </m:naryPr>
                <m:sub>
                  <m:r>
                    <m:t>t</m:t>
                  </m:r>
                  <m:r>
                    <m:rPr>
                      <m:sty m:val="p"/>
                    </m:rPr>
                    <m:t>=</m:t>
                  </m:r>
                  <m:r>
                    <m:t>v</m:t>
                  </m:r>
                  <m:r>
                    <m:rPr>
                      <m:sty m:val="p"/>
                    </m:rPr>
                    <m:t>+</m:t>
                  </m:r>
                  <m:r>
                    <m:t>1</m:t>
                  </m:r>
                </m:sub>
                <m:sup>
                  <m:r>
                    <m:t>T</m:t>
                  </m:r>
                </m:sup>
                <m:e>
                  <m:d>
                    <m:dPr>
                      <m:begChr m:val="|"/>
                      <m:endChr m:val="|"/>
                      <m:grow/>
                    </m:dPr>
                    <m:e>
                      <m:r>
                        <m:rPr>
                          <m:nor/>
                          <m:sty m:val="p"/>
                        </m:rPr>
                        <m:t>log</m:t>
                      </m:r>
                      <m:d>
                        <m:dPr>
                          <m:begChr m:val="("/>
                          <m:endChr m:val=")"/>
                          <m:grow/>
                        </m:dPr>
                        <m:e>
                          <m:sSubSup>
                            <m:e>
                              <m:r>
                                <m:t>X</m:t>
                              </m:r>
                            </m:e>
                            <m:sub>
                              <m:r>
                                <m:t>t</m:t>
                              </m:r>
                            </m:sub>
                            <m:sup>
                              <m:r>
                                <m:t>2</m:t>
                              </m:r>
                            </m:sup>
                          </m:sSubSup>
                        </m:e>
                      </m:d>
                      <m:r>
                        <m:rPr>
                          <m:sty m:val="p"/>
                        </m:rPr>
                        <m:t>−</m:t>
                      </m:r>
                      <m:r>
                        <m:rPr>
                          <m:nor/>
                          <m:sty m:val="p"/>
                        </m:rPr>
                        <m:t>log</m:t>
                      </m:r>
                      <m:d>
                        <m:dPr>
                          <m:begChr m:val="("/>
                          <m:endChr m:val=")"/>
                          <m:grow/>
                        </m:dPr>
                        <m:e>
                          <m:sSub>
                            <m:e>
                              <m:r>
                                <m:t>s</m:t>
                              </m:r>
                            </m:e>
                            <m:sub>
                              <m:r>
                                <m:t>t</m:t>
                              </m:r>
                            </m:sub>
                          </m:sSub>
                          <m:sSup>
                            <m:e>
                              <m:d>
                                <m:dPr>
                                  <m:begChr m:val="("/>
                                  <m:endChr m:val=")"/>
                                  <m:grow/>
                                </m:dPr>
                                <m:e>
                                  <m:r>
                                    <m:t>α</m:t>
                                  </m:r>
                                </m:e>
                              </m:d>
                            </m:e>
                            <m:sup>
                              <m:r>
                                <m:t>2</m:t>
                              </m:r>
                            </m:sup>
                          </m:sSup>
                        </m:e>
                      </m:d>
                    </m:e>
                  </m:d>
                </m:e>
              </m:nary>
            </m:e>
          </m:d>
        </m:oMath>
      </m:oMathPara>
    </w:p>
    <w:bookmarkEnd w:id="22"/>
    <w:bookmarkStart w:id="23" w:name="d"/>
    <w:p>
      <w:pPr>
        <w:pStyle w:val="Heading2"/>
      </w:pPr>
      <w:r>
        <w:t xml:space="preserve">d</w:t>
      </w:r>
    </w:p>
    <w:p>
      <w:pPr>
        <w:pStyle w:val="SourceCode"/>
      </w:pPr>
      <w:r>
        <w:rPr>
          <w:rStyle w:val="NormalTok"/>
        </w:rPr>
        <w:t xml:space="preserve">simulate_garch </w:t>
      </w:r>
      <w:r>
        <w:rPr>
          <w:rStyle w:val="OtherTok"/>
        </w:rPr>
        <w:t xml:space="preserve">=</w:t>
      </w:r>
      <w:r>
        <w:rPr>
          <w:rStyle w:val="NormalTok"/>
        </w:rPr>
        <w:t xml:space="preserve"> </w:t>
      </w:r>
      <w:r>
        <w:rPr>
          <w:rStyle w:val="ControlFlowTok"/>
        </w:rPr>
        <w:t xml:space="preserve">function</w:t>
      </w:r>
      <w:r>
        <w:rPr>
          <w:rStyle w:val="NormalTok"/>
        </w:rPr>
        <w:t xml:space="preserve">(params, n, d)  {</w:t>
      </w:r>
      <w:r>
        <w:br/>
      </w:r>
      <w:r>
        <w:rPr>
          <w:rStyle w:val="NormalTok"/>
        </w:rPr>
        <w:t xml:space="preserve">  </w:t>
      </w:r>
      <w:r>
        <w:rPr>
          <w:rStyle w:val="CommentTok"/>
        </w:rPr>
        <w:t xml:space="preserve">#' GARCH(1,1) simulation function for given distribution.</w:t>
      </w:r>
      <w:r>
        <w:br/>
      </w:r>
      <w:r>
        <w:rPr>
          <w:rStyle w:val="NormalTok"/>
        </w:rPr>
        <w:t xml:space="preserve">  </w:t>
      </w:r>
      <w:r>
        <w:rPr>
          <w:rStyle w:val="CommentTok"/>
        </w:rPr>
        <w:t xml:space="preserve">#' @param params vector. The sequence of parameters, a0, a1, b1 respectively</w:t>
      </w:r>
      <w:r>
        <w:br/>
      </w:r>
      <w:r>
        <w:rPr>
          <w:rStyle w:val="NormalTok"/>
        </w:rPr>
        <w:t xml:space="preserve">  </w:t>
      </w:r>
      <w:r>
        <w:rPr>
          <w:rStyle w:val="CommentTok"/>
        </w:rPr>
        <w:t xml:space="preserve">#' @param n int. # of simulation size</w:t>
      </w:r>
      <w:r>
        <w:br/>
      </w:r>
      <w:r>
        <w:rPr>
          <w:rStyle w:val="NormalTok"/>
        </w:rPr>
        <w:t xml:space="preserve">  </w:t>
      </w:r>
      <w:r>
        <w:rPr>
          <w:rStyle w:val="CommentTok"/>
        </w:rPr>
        <w:t xml:space="preserve">#' @param d vector. Sample population from the designated distribution</w:t>
      </w:r>
      <w:r>
        <w:br/>
      </w:r>
      <w:r>
        <w:rPr>
          <w:rStyle w:val="NormalTok"/>
        </w:rPr>
        <w:t xml:space="preserve">  a0 </w:t>
      </w:r>
      <w:r>
        <w:rPr>
          <w:rStyle w:val="OtherTok"/>
        </w:rPr>
        <w:t xml:space="preserve">=</w:t>
      </w:r>
      <w:r>
        <w:rPr>
          <w:rStyle w:val="NormalTok"/>
        </w:rPr>
        <w:t xml:space="preserve"> params[</w:t>
      </w:r>
      <w:r>
        <w:rPr>
          <w:rStyle w:val="DecValTok"/>
        </w:rPr>
        <w:t xml:space="preserve">1</w:t>
      </w:r>
      <w:r>
        <w:rPr>
          <w:rStyle w:val="NormalTok"/>
        </w:rPr>
        <w:t xml:space="preserve">]</w:t>
      </w:r>
      <w:r>
        <w:br/>
      </w:r>
      <w:r>
        <w:rPr>
          <w:rStyle w:val="NormalTok"/>
        </w:rPr>
        <w:t xml:space="preserve">  a1 </w:t>
      </w:r>
      <w:r>
        <w:rPr>
          <w:rStyle w:val="OtherTok"/>
        </w:rPr>
        <w:t xml:space="preserve">=</w:t>
      </w:r>
      <w:r>
        <w:rPr>
          <w:rStyle w:val="NormalTok"/>
        </w:rPr>
        <w:t xml:space="preserve"> params[</w:t>
      </w:r>
      <w:r>
        <w:rPr>
          <w:rStyle w:val="DecValTok"/>
        </w:rPr>
        <w:t xml:space="preserve">2</w:t>
      </w:r>
      <w:r>
        <w:rPr>
          <w:rStyle w:val="NormalTok"/>
        </w:rPr>
        <w:t xml:space="preserve">]</w:t>
      </w:r>
      <w:r>
        <w:br/>
      </w:r>
      <w:r>
        <w:rPr>
          <w:rStyle w:val="NormalTok"/>
        </w:rPr>
        <w:t xml:space="preserve">  b1 </w:t>
      </w:r>
      <w:r>
        <w:rPr>
          <w:rStyle w:val="OtherTok"/>
        </w:rPr>
        <w:t xml:space="preserve">=</w:t>
      </w:r>
      <w:r>
        <w:rPr>
          <w:rStyle w:val="NormalTok"/>
        </w:rPr>
        <w:t xml:space="preserve"> params[</w:t>
      </w:r>
      <w:r>
        <w:rPr>
          <w:rStyle w:val="DecValTok"/>
        </w:rPr>
        <w:t xml:space="preserve">3</w:t>
      </w:r>
      <w:r>
        <w:rPr>
          <w:rStyle w:val="NormalTok"/>
        </w:rPr>
        <w:t xml:space="preserve">]</w:t>
      </w:r>
      <w:r>
        <w:br/>
      </w:r>
      <w:r>
        <w:rPr>
          <w:rStyle w:val="NormalTok"/>
        </w:rPr>
        <w:t xml:space="preserve">  sigma </w:t>
      </w:r>
      <w:r>
        <w:rPr>
          <w:rStyle w:val="OtherTok"/>
        </w:rPr>
        <w:t xml:space="preserve">=</w:t>
      </w:r>
      <w:r>
        <w:rPr>
          <w:rStyle w:val="NormalTok"/>
        </w:rPr>
        <w:t xml:space="preserve"> a0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a1 </w:t>
      </w:r>
      <w:r>
        <w:rPr>
          <w:rStyle w:val="SpecialCharTok"/>
        </w:rPr>
        <w:t xml:space="preserve">-</w:t>
      </w:r>
      <w:r>
        <w:rPr>
          <w:rStyle w:val="NormalTok"/>
        </w:rPr>
        <w:t xml:space="preserve"> b1)</w:t>
      </w:r>
      <w:r>
        <w:br/>
      </w:r>
      <w:r>
        <w:rPr>
          <w:rStyle w:val="NormalTok"/>
        </w:rPr>
        <w:t xml:space="preserve">  x0 </w:t>
      </w:r>
      <w:r>
        <w:rPr>
          <w:rStyle w:val="OtherTok"/>
        </w:rPr>
        <w:t xml:space="preserve">=</w:t>
      </w:r>
      <w:r>
        <w:rPr>
          <w:rStyle w:val="NormalTok"/>
        </w:rPr>
        <w:t xml:space="preserve"> </w:t>
      </w:r>
      <w:r>
        <w:rPr>
          <w:rStyle w:val="FunctionTok"/>
        </w:rPr>
        <w:t xml:space="preserve">sqrt</w:t>
      </w:r>
      <w:r>
        <w:rPr>
          <w:rStyle w:val="NormalTok"/>
        </w:rPr>
        <w:t xml:space="preserve">(sigma) </w:t>
      </w:r>
      <w:r>
        <w:rPr>
          <w:rStyle w:val="SpecialCharTok"/>
        </w:rPr>
        <w:t xml:space="preserve">*</w:t>
      </w:r>
      <w:r>
        <w:rPr>
          <w:rStyle w:val="NormalTok"/>
        </w:rPr>
        <w:t xml:space="preserve"> d[</w:t>
      </w:r>
      <w:r>
        <w:rPr>
          <w:rStyle w:val="DecValTok"/>
        </w:rPr>
        <w:t xml:space="preserve">1</w:t>
      </w:r>
      <w:r>
        <w:rPr>
          <w:rStyle w:val="NormalTok"/>
        </w:rPr>
        <w:t xml:space="preserve">]</w:t>
      </w:r>
      <w:r>
        <w:br/>
      </w:r>
      <w:r>
        <w:rPr>
          <w:rStyle w:val="NormalTok"/>
        </w:rPr>
        <w:t xml:space="preserve">  x </w:t>
      </w:r>
      <w:r>
        <w:rPr>
          <w:rStyle w:val="OtherTok"/>
        </w:rPr>
        <w:t xml:space="preserve">=</w:t>
      </w:r>
      <w:r>
        <w:rPr>
          <w:rStyle w:val="NormalTok"/>
        </w:rPr>
        <w:t xml:space="preserve"> </w:t>
      </w:r>
      <w:r>
        <w:rPr>
          <w:rStyle w:val="FunctionTok"/>
        </w:rPr>
        <w:t xml:space="preserve">c</w:t>
      </w:r>
      <w:r>
        <w:rPr>
          <w:rStyle w:val="NormalTok"/>
        </w:rPr>
        <w:t xml:space="preserve">(x0)</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 {</w:t>
      </w:r>
      <w:r>
        <w:br/>
      </w:r>
      <w:r>
        <w:rPr>
          <w:rStyle w:val="NormalTok"/>
        </w:rPr>
        <w:t xml:space="preserve">    sigma_new </w:t>
      </w:r>
      <w:r>
        <w:rPr>
          <w:rStyle w:val="OtherTok"/>
        </w:rPr>
        <w:t xml:space="preserve">=</w:t>
      </w:r>
      <w:r>
        <w:rPr>
          <w:rStyle w:val="NormalTok"/>
        </w:rPr>
        <w:t xml:space="preserve"> a0 </w:t>
      </w:r>
      <w:r>
        <w:rPr>
          <w:rStyle w:val="SpecialCharTok"/>
        </w:rPr>
        <w:t xml:space="preserve">+</w:t>
      </w:r>
      <w:r>
        <w:rPr>
          <w:rStyle w:val="NormalTok"/>
        </w:rPr>
        <w:t xml:space="preserve"> a1 </w:t>
      </w:r>
      <w:r>
        <w:rPr>
          <w:rStyle w:val="SpecialCharTok"/>
        </w:rPr>
        <w:t xml:space="preserve">*</w:t>
      </w:r>
      <w:r>
        <w:rPr>
          <w:rStyle w:val="NormalTok"/>
        </w:rPr>
        <w:t xml:space="preserve"> x0</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b1 </w:t>
      </w:r>
      <w:r>
        <w:rPr>
          <w:rStyle w:val="SpecialCharTok"/>
        </w:rPr>
        <w:t xml:space="preserve">*</w:t>
      </w:r>
      <w:r>
        <w:rPr>
          <w:rStyle w:val="NormalTok"/>
        </w:rPr>
        <w:t xml:space="preserve"> sigma</w:t>
      </w:r>
      <w:r>
        <w:br/>
      </w:r>
      <w:r>
        <w:rPr>
          <w:rStyle w:val="NormalTok"/>
        </w:rPr>
        <w:t xml:space="preserve">    x1 </w:t>
      </w:r>
      <w:r>
        <w:rPr>
          <w:rStyle w:val="OtherTok"/>
        </w:rPr>
        <w:t xml:space="preserve">=</w:t>
      </w:r>
      <w:r>
        <w:rPr>
          <w:rStyle w:val="NormalTok"/>
        </w:rPr>
        <w:t xml:space="preserve"> </w:t>
      </w:r>
      <w:r>
        <w:rPr>
          <w:rStyle w:val="FunctionTok"/>
        </w:rPr>
        <w:t xml:space="preserve">sqrt</w:t>
      </w:r>
      <w:r>
        <w:rPr>
          <w:rStyle w:val="NormalTok"/>
        </w:rPr>
        <w:t xml:space="preserve">(sigma_new) </w:t>
      </w:r>
      <w:r>
        <w:rPr>
          <w:rStyle w:val="SpecialCharTok"/>
        </w:rPr>
        <w:t xml:space="preserve">*</w:t>
      </w:r>
      <w:r>
        <w:rPr>
          <w:rStyle w:val="NormalTok"/>
        </w:rPr>
        <w:t xml:space="preserve"> d[i]</w:t>
      </w:r>
      <w:r>
        <w:br/>
      </w:r>
      <w:r>
        <w:rPr>
          <w:rStyle w:val="NormalTok"/>
        </w:rPr>
        <w:t xml:space="preserve">    x </w:t>
      </w:r>
      <w:r>
        <w:rPr>
          <w:rStyle w:val="OtherTok"/>
        </w:rPr>
        <w:t xml:space="preserve">=</w:t>
      </w:r>
      <w:r>
        <w:rPr>
          <w:rStyle w:val="NormalTok"/>
        </w:rPr>
        <w:t xml:space="preserve"> </w:t>
      </w:r>
      <w:r>
        <w:rPr>
          <w:rStyle w:val="FunctionTok"/>
        </w:rPr>
        <w:t xml:space="preserve">c</w:t>
      </w:r>
      <w:r>
        <w:rPr>
          <w:rStyle w:val="NormalTok"/>
        </w:rPr>
        <w:t xml:space="preserve">(x, x1)</w:t>
      </w:r>
      <w:r>
        <w:br/>
      </w:r>
      <w:r>
        <w:rPr>
          <w:rStyle w:val="NormalTok"/>
        </w:rPr>
        <w:t xml:space="preserve">    x0 </w:t>
      </w:r>
      <w:r>
        <w:rPr>
          <w:rStyle w:val="OtherTok"/>
        </w:rPr>
        <w:t xml:space="preserve">=</w:t>
      </w:r>
      <w:r>
        <w:rPr>
          <w:rStyle w:val="NormalTok"/>
        </w:rPr>
        <w:t xml:space="preserve"> x1</w:t>
      </w:r>
      <w:r>
        <w:br/>
      </w:r>
      <w:r>
        <w:rPr>
          <w:rStyle w:val="NormalTok"/>
        </w:rPr>
        <w:t xml:space="preserve">    sigma </w:t>
      </w:r>
      <w:r>
        <w:rPr>
          <w:rStyle w:val="OtherTok"/>
        </w:rPr>
        <w:t xml:space="preserve">=</w:t>
      </w:r>
      <w:r>
        <w:rPr>
          <w:rStyle w:val="NormalTok"/>
        </w:rPr>
        <w:t xml:space="preserve"> sigma_new</w:t>
      </w:r>
      <w:r>
        <w:br/>
      </w:r>
      <w:r>
        <w:rPr>
          <w:rStyle w:val="NormalTok"/>
        </w:rPr>
        <w:t xml:space="preserve">  }</w:t>
      </w:r>
      <w:r>
        <w:br/>
      </w:r>
      <w:r>
        <w:rPr>
          <w:rStyle w:val="NormalTok"/>
        </w:rPr>
        <w:t xml:space="preserve">  </w:t>
      </w:r>
      <w:r>
        <w:rPr>
          <w:rStyle w:val="FunctionTok"/>
        </w:rPr>
        <w:t xml:space="preserve">return</w:t>
      </w:r>
      <w:r>
        <w:rPr>
          <w:rStyle w:val="NormalTok"/>
        </w:rPr>
        <w:t xml:space="preserve">(x)</w:t>
      </w:r>
      <w:r>
        <w:br/>
      </w:r>
      <w:r>
        <w:rPr>
          <w:rStyle w:val="NormalTok"/>
        </w:rPr>
        <w:t xml:space="preserve">}</w:t>
      </w:r>
      <w:r>
        <w:br/>
      </w:r>
      <w:r>
        <w:br/>
      </w:r>
      <w:r>
        <w:rPr>
          <w:rStyle w:val="CommentTok"/>
        </w:rPr>
        <w:t xml:space="preserve"># Simulate GARCH (1,1) Series with normal distribution</w:t>
      </w:r>
      <w:r>
        <w:br/>
      </w:r>
      <w:r>
        <w:rPr>
          <w:rStyle w:val="NormalTok"/>
        </w:rPr>
        <w:t xml:space="preserve">x </w:t>
      </w:r>
      <w:r>
        <w:rPr>
          <w:rStyle w:val="OtherTok"/>
        </w:rPr>
        <w:t xml:space="preserve">=</w:t>
      </w:r>
      <w:r>
        <w:rPr>
          <w:rStyle w:val="NormalTok"/>
        </w:rPr>
        <w:t xml:space="preserve"> </w:t>
      </w:r>
      <w:r>
        <w:rPr>
          <w:rStyle w:val="FunctionTok"/>
        </w:rPr>
        <w:t xml:space="preserve">simulate_garch</w:t>
      </w:r>
      <w:r>
        <w:rPr>
          <w:rStyle w:val="NormalTok"/>
        </w:rPr>
        <w:t xml:space="preserve">(</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0.6</w:t>
      </w:r>
      <w:r>
        <w:rPr>
          <w:rStyle w:val="NormalTok"/>
        </w:rPr>
        <w:t xml:space="preserve">, </w:t>
      </w:r>
      <w:r>
        <w:rPr>
          <w:rStyle w:val="FloatTok"/>
        </w:rPr>
        <w:t xml:space="preserve">0.3</w:t>
      </w:r>
      <w:r>
        <w:rPr>
          <w:rStyle w:val="NormalTok"/>
        </w:rPr>
        <w:t xml:space="preserve">) , </w:t>
      </w:r>
      <w:r>
        <w:rPr>
          <w:rStyle w:val="DecValTok"/>
        </w:rPr>
        <w:t xml:space="preserve">100</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p>
    <w:p>
      <w:pPr>
        <w:pStyle w:val="FirstParagraph"/>
      </w:pPr>
      <w:r>
        <w:t xml:space="preserve">In order to test the GMLE function, GARCH(1,1) process with</w:t>
      </w:r>
      <w:r>
        <w:t xml:space="preserve"> </w:t>
      </w:r>
      <m:oMath>
        <m:sSub>
          <m:e>
            <m:r>
              <m:t>a</m:t>
            </m:r>
          </m:e>
          <m:sub>
            <m:r>
              <m:t>0</m:t>
            </m:r>
          </m:sub>
        </m:sSub>
        <m:r>
          <m:rPr>
            <m:sty m:val="p"/>
          </m:rPr>
          <m:t>=</m:t>
        </m:r>
        <m:r>
          <m:t>0.5</m:t>
        </m:r>
      </m:oMath>
      <w:r>
        <w:t xml:space="preserve">,</w:t>
      </w:r>
      <w:r>
        <w:t xml:space="preserve"> </w:t>
      </w:r>
      <m:oMath>
        <m:sSub>
          <m:e>
            <m:r>
              <m:t>a</m:t>
            </m:r>
          </m:e>
          <m:sub>
            <m:r>
              <m:t>1</m:t>
            </m:r>
          </m:sub>
        </m:sSub>
        <m:r>
          <m:rPr>
            <m:sty m:val="p"/>
          </m:rPr>
          <m:t>=</m:t>
        </m:r>
        <m:r>
          <m:t>0.6</m:t>
        </m:r>
      </m:oMath>
      <w:r>
        <w:t xml:space="preserve"> </w:t>
      </w:r>
      <w:r>
        <w:t xml:space="preserve">and</w:t>
      </w:r>
      <w:r>
        <w:t xml:space="preserve"> </w:t>
      </w:r>
      <m:oMath>
        <m:sSub>
          <m:e>
            <m:r>
              <m:t>b</m:t>
            </m:r>
          </m:e>
          <m:sub>
            <m:r>
              <m:t>1</m:t>
            </m:r>
          </m:sub>
        </m:sSub>
        <m:r>
          <m:rPr>
            <m:sty m:val="p"/>
          </m:rPr>
          <m:t>=</m:t>
        </m:r>
        <m:r>
          <m:t>0.3</m:t>
        </m:r>
      </m:oMath>
      <w:r>
        <w:t xml:space="preserve"> </w:t>
      </w:r>
      <w:r>
        <w:t xml:space="preserve">is simulated for</w:t>
      </w:r>
      <w:r>
        <w:t xml:space="preserve"> </w:t>
      </w:r>
      <m:oMath>
        <m:r>
          <m:t>n</m:t>
        </m:r>
        <m:r>
          <m:rPr>
            <m:sty m:val="p"/>
          </m:rPr>
          <m:t>=</m:t>
        </m:r>
        <m:r>
          <m:t>10000</m:t>
        </m:r>
      </m:oMath>
      <w:r>
        <w:t xml:space="preserve"> </w:t>
      </w:r>
      <w:r>
        <w:t xml:space="preserve">size using the custom GARCH function, simulate_garch.</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gmle </w:t>
      </w:r>
      <w:r>
        <w:rPr>
          <w:rStyle w:val="OtherTok"/>
        </w:rPr>
        <w:t xml:space="preserve">=</w:t>
      </w:r>
      <w:r>
        <w:rPr>
          <w:rStyle w:val="NormalTok"/>
        </w:rPr>
        <w:t xml:space="preserve"> </w:t>
      </w:r>
      <w:r>
        <w:rPr>
          <w:rStyle w:val="ControlFlowTok"/>
        </w:rPr>
        <w:t xml:space="preserve">function</w:t>
      </w:r>
      <w:r>
        <w:rPr>
          <w:rStyle w:val="NormalTok"/>
        </w:rPr>
        <w:t xml:space="preserve">(x, params) {</w:t>
      </w:r>
      <w:r>
        <w:br/>
      </w:r>
      <w:r>
        <w:rPr>
          <w:rStyle w:val="NormalTok"/>
        </w:rPr>
        <w:t xml:space="preserve">  </w:t>
      </w:r>
      <w:r>
        <w:rPr>
          <w:rStyle w:val="CommentTok"/>
        </w:rPr>
        <w:t xml:space="preserve">#' GMLE function in the paper. </w:t>
      </w:r>
      <w:r>
        <w:br/>
      </w:r>
      <w:r>
        <w:rPr>
          <w:rStyle w:val="NormalTok"/>
        </w:rPr>
        <w:t xml:space="preserve">  </w:t>
      </w:r>
      <w:r>
        <w:rPr>
          <w:rStyle w:val="CommentTok"/>
        </w:rPr>
        <w:t xml:space="preserve">#' @param x vector. An array to be estimated</w:t>
      </w:r>
      <w:r>
        <w:br/>
      </w:r>
      <w:r>
        <w:rPr>
          <w:rStyle w:val="NormalTok"/>
        </w:rPr>
        <w:t xml:space="preserve">  </w:t>
      </w:r>
      <w:r>
        <w:rPr>
          <w:rStyle w:val="CommentTok"/>
        </w:rPr>
        <w:t xml:space="preserve">#' @param params vector. The sequence of parameters, a0, a1, b1 respectively</w:t>
      </w:r>
      <w:r>
        <w:br/>
      </w:r>
      <w:r>
        <w:rPr>
          <w:rStyle w:val="NormalTok"/>
        </w:rPr>
        <w:t xml:space="preserve">  a0 </w:t>
      </w:r>
      <w:r>
        <w:rPr>
          <w:rStyle w:val="OtherTok"/>
        </w:rPr>
        <w:t xml:space="preserve">=</w:t>
      </w:r>
      <w:r>
        <w:rPr>
          <w:rStyle w:val="NormalTok"/>
        </w:rPr>
        <w:t xml:space="preserve"> params[</w:t>
      </w:r>
      <w:r>
        <w:rPr>
          <w:rStyle w:val="DecValTok"/>
        </w:rPr>
        <w:t xml:space="preserve">1</w:t>
      </w:r>
      <w:r>
        <w:rPr>
          <w:rStyle w:val="NormalTok"/>
        </w:rPr>
        <w:t xml:space="preserve">]</w:t>
      </w:r>
      <w:r>
        <w:br/>
      </w:r>
      <w:r>
        <w:rPr>
          <w:rStyle w:val="NormalTok"/>
        </w:rPr>
        <w:t xml:space="preserve">  a1 </w:t>
      </w:r>
      <w:r>
        <w:rPr>
          <w:rStyle w:val="OtherTok"/>
        </w:rPr>
        <w:t xml:space="preserve">=</w:t>
      </w:r>
      <w:r>
        <w:rPr>
          <w:rStyle w:val="NormalTok"/>
        </w:rPr>
        <w:t xml:space="preserve"> params[</w:t>
      </w:r>
      <w:r>
        <w:rPr>
          <w:rStyle w:val="DecValTok"/>
        </w:rPr>
        <w:t xml:space="preserve">2</w:t>
      </w:r>
      <w:r>
        <w:rPr>
          <w:rStyle w:val="NormalTok"/>
        </w:rPr>
        <w:t xml:space="preserve">]</w:t>
      </w:r>
      <w:r>
        <w:br/>
      </w:r>
      <w:r>
        <w:rPr>
          <w:rStyle w:val="NormalTok"/>
        </w:rPr>
        <w:t xml:space="preserve">  b1 </w:t>
      </w:r>
      <w:r>
        <w:rPr>
          <w:rStyle w:val="OtherTok"/>
        </w:rPr>
        <w:t xml:space="preserve">=</w:t>
      </w:r>
      <w:r>
        <w:rPr>
          <w:rStyle w:val="NormalTok"/>
        </w:rPr>
        <w:t xml:space="preserve"> params[</w:t>
      </w:r>
      <w:r>
        <w:rPr>
          <w:rStyle w:val="DecValTok"/>
        </w:rPr>
        <w:t xml:space="preserve">3</w:t>
      </w:r>
      <w:r>
        <w:rPr>
          <w:rStyle w:val="NormalTok"/>
        </w:rPr>
        <w:t xml:space="preserve">]</w:t>
      </w:r>
      <w:r>
        <w:br/>
      </w:r>
      <w:r>
        <w:rPr>
          <w:rStyle w:val="NormalTok"/>
        </w:rPr>
        <w:t xml:space="preserve">  n </w:t>
      </w:r>
      <w:r>
        <w:rPr>
          <w:rStyle w:val="OtherTok"/>
        </w:rPr>
        <w:t xml:space="preserve">=</w:t>
      </w:r>
      <w:r>
        <w:rPr>
          <w:rStyle w:val="NormalTok"/>
        </w:rPr>
        <w:t xml:space="preserve"> </w:t>
      </w:r>
      <w:r>
        <w:rPr>
          <w:rStyle w:val="FunctionTok"/>
        </w:rPr>
        <w:t xml:space="preserve">length</w:t>
      </w:r>
      <w:r>
        <w:rPr>
          <w:rStyle w:val="NormalTok"/>
        </w:rPr>
        <w:t xml:space="preserve">(x)</w:t>
      </w:r>
      <w:r>
        <w:br/>
      </w:r>
      <w:r>
        <w:rPr>
          <w:rStyle w:val="NormalTok"/>
        </w:rPr>
        <w:t xml:space="preserve">  t_sig </w:t>
      </w:r>
      <w:r>
        <w:rPr>
          <w:rStyle w:val="OtherTok"/>
        </w:rPr>
        <w:t xml:space="preserve">=</w:t>
      </w:r>
      <w:r>
        <w:rPr>
          <w:rStyle w:val="NormalTok"/>
        </w:rPr>
        <w:t xml:space="preserve"> </w:t>
      </w:r>
      <w:r>
        <w:rPr>
          <w:rStyle w:val="FunctionTok"/>
        </w:rPr>
        <w:t xml:space="preserve">c</w:t>
      </w:r>
      <w:r>
        <w:rPr>
          <w:rStyle w:val="NormalTok"/>
        </w:rPr>
        <w:t xml:space="preserve">(a0</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b1) </w:t>
      </w:r>
      <w:r>
        <w:rPr>
          <w:rStyle w:val="SpecialCharTok"/>
        </w:rPr>
        <w:t xml:space="preserve">+</w:t>
      </w:r>
      <w:r>
        <w:rPr>
          <w:rStyle w:val="NormalTok"/>
        </w:rPr>
        <w:t xml:space="preserve"> a1 </w:t>
      </w:r>
      <w:r>
        <w:rPr>
          <w:rStyle w:val="SpecialCharTok"/>
        </w:rPr>
        <w:t xml:space="preserve">*</w:t>
      </w:r>
      <w:r>
        <w:rPr>
          <w:rStyle w:val="NormalTok"/>
        </w:rPr>
        <w:t xml:space="preserve"> x[</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Equation (2.5)</w:t>
      </w:r>
      <w:r>
        <w:br/>
      </w:r>
      <w:r>
        <w:rPr>
          <w:rStyle w:val="NormalTok"/>
        </w:rPr>
        <w:t xml:space="preserve">  t_sig </w:t>
      </w:r>
      <w:r>
        <w:rPr>
          <w:rStyle w:val="OtherTok"/>
        </w:rPr>
        <w:t xml:space="preserve">=</w:t>
      </w:r>
      <w:r>
        <w:rPr>
          <w:rStyle w:val="NormalTok"/>
        </w:rPr>
        <w:t xml:space="preserve"> </w:t>
      </w:r>
      <w:r>
        <w:rPr>
          <w:rStyle w:val="FunctionTok"/>
        </w:rPr>
        <w:t xml:space="preserve">c</w:t>
      </w:r>
      <w:r>
        <w:rPr>
          <w:rStyle w:val="NormalTok"/>
        </w:rPr>
        <w:t xml:space="preserve">(t_sig, a0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b1) </w:t>
      </w:r>
      <w:r>
        <w:rPr>
          <w:rStyle w:val="SpecialCharTok"/>
        </w:rPr>
        <w:t xml:space="preserve">+</w:t>
      </w:r>
      <w:r>
        <w:rPr>
          <w:rStyle w:val="NormalTok"/>
        </w:rPr>
        <w:t xml:space="preserve"> a1 </w:t>
      </w:r>
      <w:r>
        <w:rPr>
          <w:rStyle w:val="SpecialCharTok"/>
        </w:rPr>
        <w:t xml:space="preserve">*</w:t>
      </w:r>
      <w:r>
        <w:rPr>
          <w:rStyle w:val="NormalTok"/>
        </w:rPr>
        <w:t xml:space="preserve"> x[</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a1 </w:t>
      </w:r>
      <w:r>
        <w:rPr>
          <w:rStyle w:val="SpecialCharTok"/>
        </w:rPr>
        <w:t xml:space="preserve">*</w:t>
      </w:r>
      <w:r>
        <w:rPr>
          <w:rStyle w:val="NormalTok"/>
        </w:rPr>
        <w:t xml:space="preserve"> </w:t>
      </w:r>
      <w:r>
        <w:rPr>
          <w:rStyle w:val="FunctionTok"/>
        </w:rPr>
        <w:t xml:space="preserve">cumsum</w:t>
      </w:r>
      <w:r>
        <w:rPr>
          <w:rStyle w:val="NormalTok"/>
        </w:rPr>
        <w:t xml:space="preserve">(x</w:t>
      </w:r>
      <w:r>
        <w:rPr>
          <w:rStyle w:val="SpecialCharTok"/>
        </w:rPr>
        <w:t xml:space="preserve">^</w:t>
      </w:r>
      <w:r>
        <w:rPr>
          <w:rStyle w:val="DecValTok"/>
        </w:rPr>
        <w:t xml:space="preserve">2</w:t>
      </w:r>
      <w:r>
        <w:rPr>
          <w:rStyle w:val="SpecialCharTok"/>
        </w:rPr>
        <w:t xml:space="preserve">*</w:t>
      </w:r>
      <w:r>
        <w:rPr>
          <w:rStyle w:val="NormalTok"/>
        </w:rPr>
        <w:t xml:space="preserve">b1</w:t>
      </w:r>
      <w:r>
        <w:rPr>
          <w:rStyle w:val="SpecialCharTok"/>
        </w:rPr>
        <w:t xml:space="preserve">^</w:t>
      </w:r>
      <w:r>
        <w:rPr>
          <w:rStyle w:val="FunctionTok"/>
        </w:rPr>
        <w:t xml:space="preserve">c</w:t>
      </w:r>
      <w:r>
        <w:rPr>
          <w:rStyle w:val="NormalTok"/>
        </w:rPr>
        <w:t xml:space="preserve">(n</w:t>
      </w:r>
      <w:r>
        <w:rPr>
          <w:rStyle w:val="SpecialChar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NormalTok"/>
        </w:rPr>
        <w:t xml:space="preserve">(n</w:t>
      </w:r>
      <w:r>
        <w:rPr>
          <w:rStyle w:val="DecValTok"/>
        </w:rPr>
        <w:t xml:space="preserve">-2</w:t>
      </w:r>
      <w:r>
        <w:rPr>
          <w:rStyle w:val="NormalTok"/>
        </w:rPr>
        <w:t xml:space="preserve">)])</w:t>
      </w:r>
      <w:r>
        <w:br/>
      </w:r>
      <w:r>
        <w:rPr>
          <w:rStyle w:val="NormalTok"/>
        </w:rPr>
        <w:t xml:space="preserve">  ll </w:t>
      </w:r>
      <w:r>
        <w:rPr>
          <w:rStyle w:val="OtherTok"/>
        </w:rPr>
        <w:t xml:space="preserve">=</w:t>
      </w:r>
      <w:r>
        <w:rPr>
          <w:rStyle w:val="NormalTok"/>
        </w:rPr>
        <w:t xml:space="preserve"> </w:t>
      </w:r>
      <w:r>
        <w:rPr>
          <w:rStyle w:val="FunctionTok"/>
        </w:rPr>
        <w:t xml:space="preserve">sum</w:t>
      </w:r>
      <w:r>
        <w:rPr>
          <w:rStyle w:val="NormalTok"/>
        </w:rPr>
        <w:t xml:space="preserve">(x[</w:t>
      </w:r>
      <w:r>
        <w:rPr>
          <w:rStyle w:val="DecValTok"/>
        </w:rPr>
        <w:t xml:space="preserve">2</w:t>
      </w:r>
      <w:r>
        <w:rPr>
          <w:rStyle w:val="SpecialCharTok"/>
        </w:rPr>
        <w:t xml:space="preserve">:</w:t>
      </w:r>
      <w:r>
        <w:rPr>
          <w:rStyle w:val="NormalTok"/>
        </w:rPr>
        <w:t xml:space="preserve">n]</w:t>
      </w:r>
      <w:r>
        <w:rPr>
          <w:rStyle w:val="SpecialCharTok"/>
        </w:rPr>
        <w:t xml:space="preserve">^</w:t>
      </w:r>
      <w:r>
        <w:rPr>
          <w:rStyle w:val="DecValTok"/>
        </w:rPr>
        <w:t xml:space="preserve">2</w:t>
      </w:r>
      <w:r>
        <w:rPr>
          <w:rStyle w:val="SpecialCharTok"/>
        </w:rPr>
        <w:t xml:space="preserve">/</w:t>
      </w:r>
      <w:r>
        <w:rPr>
          <w:rStyle w:val="NormalTok"/>
        </w:rPr>
        <w:t xml:space="preserve">t_sig </w:t>
      </w:r>
      <w:r>
        <w:rPr>
          <w:rStyle w:val="SpecialCharTok"/>
        </w:rPr>
        <w:t xml:space="preserve">+</w:t>
      </w:r>
      <w:r>
        <w:rPr>
          <w:rStyle w:val="NormalTok"/>
        </w:rPr>
        <w:t xml:space="preserve"> </w:t>
      </w:r>
      <w:r>
        <w:rPr>
          <w:rStyle w:val="FunctionTok"/>
        </w:rPr>
        <w:t xml:space="preserve">log</w:t>
      </w:r>
      <w:r>
        <w:rPr>
          <w:rStyle w:val="NormalTok"/>
        </w:rPr>
        <w:t xml:space="preserve">(t_sig)) </w:t>
      </w:r>
      <w:r>
        <w:rPr>
          <w:rStyle w:val="CommentTok"/>
        </w:rPr>
        <w:t xml:space="preserve"># Equation (2.4) in the paper</w:t>
      </w:r>
      <w:r>
        <w:br/>
      </w:r>
      <w:r>
        <w:rPr>
          <w:rStyle w:val="NormalTok"/>
        </w:rPr>
        <w:t xml:space="preserve">  </w:t>
      </w:r>
      <w:r>
        <w:rPr>
          <w:rStyle w:val="ControlFlowTok"/>
        </w:rPr>
        <w:t xml:space="preserve">if</w:t>
      </w:r>
      <w:r>
        <w:rPr>
          <w:rStyle w:val="NormalTok"/>
        </w:rPr>
        <w:t xml:space="preserve"> (a0</w:t>
      </w:r>
      <w:r>
        <w:rPr>
          <w:rStyle w:val="SpecialCharTok"/>
        </w:rPr>
        <w:t xml:space="preserve">&gt;=</w:t>
      </w:r>
      <w:r>
        <w:rPr>
          <w:rStyle w:val="DecValTok"/>
        </w:rPr>
        <w:t xml:space="preserve">0</w:t>
      </w:r>
      <w:r>
        <w:rPr>
          <w:rStyle w:val="NormalTok"/>
        </w:rPr>
        <w:t xml:space="preserve"> </w:t>
      </w:r>
      <w:r>
        <w:rPr>
          <w:rStyle w:val="SpecialCharTok"/>
        </w:rPr>
        <w:t xml:space="preserve">&amp;&amp;</w:t>
      </w:r>
      <w:r>
        <w:rPr>
          <w:rStyle w:val="NormalTok"/>
        </w:rPr>
        <w:t xml:space="preserve"> a1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&amp;&amp;</w:t>
      </w:r>
      <w:r>
        <w:rPr>
          <w:rStyle w:val="NormalTok"/>
        </w:rPr>
        <w:t xml:space="preserve"> b1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&amp;&amp;</w:t>
      </w:r>
      <w:r>
        <w:rPr>
          <w:rStyle w:val="NormalTok"/>
        </w:rPr>
        <w:t xml:space="preserve"> (a1</w:t>
      </w:r>
      <w:r>
        <w:rPr>
          <w:rStyle w:val="SpecialCharTok"/>
        </w:rPr>
        <w:t xml:space="preserve">+</w:t>
      </w:r>
      <w:r>
        <w:rPr>
          <w:rStyle w:val="NormalTok"/>
        </w:rPr>
        <w:t xml:space="preserve">b1) </w:t>
      </w:r>
      <w:r>
        <w:rPr>
          <w:rStyle w:val="SpecialCharTok"/>
        </w:rPr>
        <w:t xml:space="preserve">&lt;</w:t>
      </w:r>
      <w:r>
        <w:rPr>
          <w:rStyle w:val="NormalTok"/>
        </w:rPr>
        <w:t xml:space="preserve"> </w:t>
      </w:r>
      <w:r>
        <w:rPr>
          <w:rStyle w:val="DecValTok"/>
        </w:rPr>
        <w:t xml:space="preserve">1</w:t>
      </w:r>
      <w:r>
        <w:rPr>
          <w:rStyle w:val="NormalTok"/>
        </w:rPr>
        <w:t xml:space="preserve">) { </w:t>
      </w:r>
      <w:r>
        <w:rPr>
          <w:rStyle w:val="CommentTok"/>
        </w:rPr>
        <w:t xml:space="preserve"># Required constraint for GARCH equation</w:t>
      </w:r>
      <w:r>
        <w:br/>
      </w:r>
      <w:r>
        <w:rPr>
          <w:rStyle w:val="NormalTok"/>
        </w:rPr>
        <w:t xml:space="preserve">    </w:t>
      </w:r>
      <w:r>
        <w:rPr>
          <w:rStyle w:val="FunctionTok"/>
        </w:rPr>
        <w:t xml:space="preserve">return</w:t>
      </w:r>
      <w:r>
        <w:rPr>
          <w:rStyle w:val="NormalTok"/>
        </w:rPr>
        <w:t xml:space="preserve">(ll)</w:t>
      </w:r>
      <w:r>
        <w:br/>
      </w:r>
      <w:r>
        <w:rPr>
          <w:rStyle w:val="NormalTok"/>
        </w:rPr>
        <w:t xml:space="preserve">  }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loatTok"/>
        </w:rPr>
        <w:t xml:space="preserve">1e+09</w:t>
      </w:r>
      <w:r>
        <w:rPr>
          <w:rStyle w:val="NormalTok"/>
        </w:rPr>
        <w:t xml:space="preserve">)}}</w:t>
      </w:r>
      <w:r>
        <w:br/>
      </w:r>
      <w:r>
        <w:br/>
      </w:r>
      <w:r>
        <w:rPr>
          <w:rStyle w:val="NormalTok"/>
        </w:rPr>
        <w:t xml:space="preserve">garch_gmle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mmentTok"/>
        </w:rPr>
        <w:t xml:space="preserve">#' Optimisation for GMLE.</w:t>
      </w:r>
      <w:r>
        <w:br/>
      </w:r>
      <w:r>
        <w:rPr>
          <w:rStyle w:val="NormalTok"/>
        </w:rPr>
        <w:t xml:space="preserve">  </w:t>
      </w:r>
      <w:r>
        <w:rPr>
          <w:rStyle w:val="CommentTok"/>
        </w:rPr>
        <w:t xml:space="preserve">#' @param x vector. An array to be estimated</w:t>
      </w:r>
      <w:r>
        <w:br/>
      </w:r>
      <w:r>
        <w:rPr>
          <w:rStyle w:val="NormalTok"/>
        </w:rPr>
        <w:t xml:space="preserve">  params </w:t>
      </w:r>
      <w:r>
        <w:rPr>
          <w:rStyle w:val="OtherTok"/>
        </w:rPr>
        <w:t xml:space="preserve">=</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CommentTok"/>
        </w:rPr>
        <w:t xml:space="preserve"># initial parameters for optimisation</w:t>
      </w:r>
      <w:r>
        <w:br/>
      </w:r>
      <w:r>
        <w:rPr>
          <w:rStyle w:val="NormalTok"/>
        </w:rPr>
        <w:t xml:space="preserve">  result </w:t>
      </w:r>
      <w:r>
        <w:rPr>
          <w:rStyle w:val="OtherTok"/>
        </w:rPr>
        <w:t xml:space="preserve">=</w:t>
      </w:r>
      <w:r>
        <w:rPr>
          <w:rStyle w:val="NormalTok"/>
        </w:rPr>
        <w:t xml:space="preserve"> </w:t>
      </w:r>
      <w:r>
        <w:rPr>
          <w:rStyle w:val="FunctionTok"/>
        </w:rPr>
        <w:t xml:space="preserve">optim</w:t>
      </w:r>
      <w:r>
        <w:rPr>
          <w:rStyle w:val="NormalTok"/>
        </w:rPr>
        <w:t xml:space="preserve">(params, gmle, </w:t>
      </w:r>
      <w:r>
        <w:rPr>
          <w:rStyle w:val="AttributeTok"/>
        </w:rPr>
        <w:t xml:space="preserve">x=</w:t>
      </w:r>
      <w:r>
        <w:rPr>
          <w:rStyle w:val="NormalTok"/>
        </w:rPr>
        <w:t xml:space="preserve">x,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"BFGS"</w:t>
      </w:r>
      <w:r>
        <w:rPr>
          <w:rStyle w:val="NormalTok"/>
        </w:rPr>
        <w:t xml:space="preserve">)) </w:t>
      </w:r>
      <w:r>
        <w:rPr>
          <w:rStyle w:val="CommentTok"/>
        </w:rPr>
        <w:t xml:space="preserve"># BFGS Algorithm for minimisation</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(result</w:t>
      </w:r>
      <w:r>
        <w:rPr>
          <w:rStyle w:val="SpecialCharTok"/>
        </w:rPr>
        <w:t xml:space="preserve">$</w:t>
      </w:r>
      <w:r>
        <w:rPr>
          <w:rStyle w:val="NormalTok"/>
        </w:rPr>
        <w:t xml:space="preserve">par)</w:t>
      </w:r>
      <w:r>
        <w:br/>
      </w:r>
      <w:r>
        <w:rPr>
          <w:rStyle w:val="NormalTok"/>
        </w:rPr>
        <w:t xml:space="preserve">  </w:t>
      </w:r>
      <w:r>
        <w:rPr>
          <w:rStyle w:val="FunctionTok"/>
        </w:rPr>
        <w:t xml:space="preserve">row.names</w:t>
      </w:r>
      <w:r>
        <w:rPr>
          <w:rStyle w:val="NormalTok"/>
        </w:rPr>
        <w:t xml:space="preserve">(res)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"alpha0"</w:t>
      </w:r>
      <w:r>
        <w:rPr>
          <w:rStyle w:val="NormalTok"/>
        </w:rPr>
        <w:t xml:space="preserve">,</w:t>
      </w:r>
      <w:r>
        <w:rPr>
          <w:rStyle w:val="StringTok"/>
        </w:rPr>
        <w:t xml:space="preserve">"alpha1"</w:t>
      </w:r>
      <w:r>
        <w:rPr>
          <w:rStyle w:val="NormalTok"/>
        </w:rPr>
        <w:t xml:space="preserve">,</w:t>
      </w:r>
      <w:r>
        <w:rPr>
          <w:rStyle w:val="StringTok"/>
        </w:rPr>
        <w:t xml:space="preserve">"beta"</w:t>
      </w:r>
      <w:r>
        <w:rPr>
          <w:rStyle w:val="NormalTok"/>
        </w:rPr>
        <w:t xml:space="preserve">)</w:t>
      </w:r>
      <w:r>
        <w:br/>
      </w:r>
      <w:r>
        <w:rPr>
          <w:rStyle w:val="NormalTok"/>
        </w:rPr>
        <w:t xml:space="preserve">  res[</w:t>
      </w:r>
      <w:r>
        <w:rPr>
          <w:rStyle w:val="StringTok"/>
        </w:rPr>
        <w:t xml:space="preserve">"-LL"</w:t>
      </w:r>
      <w:r>
        <w:rPr>
          <w:rStyle w:val="NormalTok"/>
        </w:rPr>
        <w:t xml:space="preserve">, ] </w:t>
      </w:r>
      <w:r>
        <w:rPr>
          <w:rStyle w:val="OtherTok"/>
        </w:rPr>
        <w:t xml:space="preserve">=</w:t>
      </w:r>
      <w:r>
        <w:rPr>
          <w:rStyle w:val="NormalTok"/>
        </w:rPr>
        <w:t xml:space="preserve"> result</w:t>
      </w:r>
      <w:r>
        <w:rPr>
          <w:rStyle w:val="SpecialCharTok"/>
        </w:rPr>
        <w:t xml:space="preserve">$</w:t>
      </w:r>
      <w:r>
        <w:rPr>
          <w:rStyle w:val="NormalTok"/>
        </w:rPr>
        <w:t xml:space="preserve">value</w:t>
      </w:r>
      <w:r>
        <w:br/>
      </w:r>
      <w:r>
        <w:rPr>
          <w:rStyle w:val="NormalTok"/>
        </w:rPr>
        <w:t xml:space="preserve">  </w:t>
      </w:r>
      <w:r>
        <w:rPr>
          <w:rStyle w:val="FunctionTok"/>
        </w:rPr>
        <w:t xml:space="preserve">return</w:t>
      </w:r>
      <w:r>
        <w:rPr>
          <w:rStyle w:val="NormalTok"/>
        </w:rPr>
        <w:t xml:space="preserve">(res)}</w:t>
      </w:r>
      <w:r>
        <w:br/>
      </w:r>
      <w:r>
        <w:rPr>
          <w:rStyle w:val="FunctionTok"/>
        </w:rPr>
        <w:t xml:space="preserve">kable</w:t>
      </w:r>
      <w:r>
        <w:rPr>
          <w:rStyle w:val="NormalTok"/>
        </w:rPr>
        <w:t xml:space="preserve">(</w:t>
      </w:r>
      <w:r>
        <w:rPr>
          <w:rStyle w:val="FunctionTok"/>
        </w:rPr>
        <w:t xml:space="preserve">garch_gmle</w:t>
      </w:r>
      <w:r>
        <w:rPr>
          <w:rStyle w:val="NormalTok"/>
        </w:rPr>
        <w:t xml:space="preserve">(x), </w:t>
      </w:r>
      <w:r>
        <w:rPr>
          <w:rStyle w:val="AttributeTok"/>
        </w:rPr>
        <w:t xml:space="preserve">caption=</w:t>
      </w:r>
      <w:r>
        <w:rPr>
          <w:rStyle w:val="StringTok"/>
        </w:rPr>
        <w:t xml:space="preserve">"GARCH MLE"</w:t>
      </w:r>
      <w:r>
        <w:rPr>
          <w:rStyle w:val="NormalTok"/>
        </w:rPr>
        <w:t xml:space="preserve">)</w:t>
      </w:r>
    </w:p>
    <w:p>
      <w:pPr>
        <w:pStyle w:val="TableCaption"/>
      </w:pPr>
      <w:r>
        <w:t xml:space="preserve">GARCH MLE</w:t>
      </w:r>
    </w:p>
    <w:tbl>
      <w:tblPr>
        <w:tblStyle w:val="Table"/>
        <w:tblW w:type="pct" w:w="0"/>
        <w:tblLook w:firstRow="1" w:lastRow="0" w:firstColumn="0" w:lastColumn="0" w:noHBand="0" w:noVBand="0" w:val="0020"/>
        <w:tblCaption w:val="GARCH MLE"/>
      </w:tblPr>
      <w:tblGrid/>
      <w:tr>
        <w:tc>
          <w:p/>
        </w:tc>
        <w:tc>
          <w:p>
            <w:pPr>
              <w:pStyle w:val="Compact"/>
              <w:jc w:val="right"/>
            </w:pPr>
            <w:r>
              <w:t xml:space="preserve">result.par</w:t>
            </w:r>
          </w:p>
        </w:tc>
      </w:tr>
      <w:tr>
        <w:tc>
          <w:p>
            <w:pPr>
              <w:pStyle w:val="Compact"/>
              <w:jc w:val="left"/>
            </w:pPr>
            <w:r>
              <w:t xml:space="preserve">alpha0</w:t>
            </w:r>
          </w:p>
        </w:tc>
        <w:tc>
          <w:p>
            <w:pPr>
              <w:pStyle w:val="Compact"/>
              <w:jc w:val="right"/>
            </w:pPr>
            <w:r>
              <w:t xml:space="preserve">0.3878071</w:t>
            </w:r>
          </w:p>
        </w:tc>
      </w:tr>
      <w:tr>
        <w:tc>
          <w:p>
            <w:pPr>
              <w:pStyle w:val="Compact"/>
              <w:jc w:val="left"/>
            </w:pPr>
            <w:r>
              <w:t xml:space="preserve">alpha1</w:t>
            </w:r>
          </w:p>
        </w:tc>
        <w:tc>
          <w:p>
            <w:pPr>
              <w:pStyle w:val="Compact"/>
              <w:jc w:val="right"/>
            </w:pPr>
            <w:r>
              <w:t xml:space="preserve">0.5430113</w:t>
            </w:r>
          </w:p>
        </w:tc>
      </w:tr>
      <w:tr>
        <w:tc>
          <w:p>
            <w:pPr>
              <w:pStyle w:val="Compact"/>
              <w:jc w:val="left"/>
            </w:pPr>
            <w:r>
              <w:t xml:space="preserve">beta</w:t>
            </w:r>
          </w:p>
        </w:tc>
        <w:tc>
          <w:p>
            <w:pPr>
              <w:pStyle w:val="Compact"/>
              <w:jc w:val="right"/>
            </w:pPr>
            <w:r>
              <w:t xml:space="preserve">0.0595733</w:t>
            </w:r>
          </w:p>
        </w:tc>
      </w:tr>
      <w:tr>
        <w:tc>
          <w:p>
            <w:pPr>
              <w:pStyle w:val="Compact"/>
              <w:jc w:val="left"/>
            </w:pPr>
            <w:r>
              <w:t xml:space="preserve">-LL</w:t>
            </w:r>
          </w:p>
        </w:tc>
        <w:tc>
          <w:p>
            <w:pPr>
              <w:pStyle w:val="Compact"/>
              <w:jc w:val="right"/>
            </w:pPr>
            <w:r>
              <w:t xml:space="preserve">61.9268635</w:t>
            </w:r>
          </w:p>
        </w:tc>
      </w:tr>
    </w:tbl>
    <w:p>
      <w:pPr>
        <w:pStyle w:val="BodyText"/>
      </w:pPr>
      <w:r>
        <w:t xml:space="preserve">Based on the result above, the custom GMLE function works as intended but the accuracy of the estimator needs to be tested and this will be further discussed in the next part (e).</w:t>
      </w:r>
    </w:p>
    <w:p>
      <w:pPr>
        <w:pStyle w:val="SourceCode"/>
      </w:pPr>
      <w:r>
        <w:rPr>
          <w:rStyle w:val="NormalTok"/>
        </w:rPr>
        <w:t xml:space="preserve">lade_mle </w:t>
      </w:r>
      <w:r>
        <w:rPr>
          <w:rStyle w:val="OtherTok"/>
        </w:rPr>
        <w:t xml:space="preserve">=</w:t>
      </w:r>
      <w:r>
        <w:rPr>
          <w:rStyle w:val="NormalTok"/>
        </w:rPr>
        <w:t xml:space="preserve"> </w:t>
      </w:r>
      <w:r>
        <w:rPr>
          <w:rStyle w:val="ControlFlowTok"/>
        </w:rPr>
        <w:t xml:space="preserve">function</w:t>
      </w:r>
      <w:r>
        <w:rPr>
          <w:rStyle w:val="NormalTok"/>
        </w:rPr>
        <w:t xml:space="preserve">(x, params) {</w:t>
      </w:r>
      <w:r>
        <w:br/>
      </w:r>
      <w:r>
        <w:rPr>
          <w:rStyle w:val="NormalTok"/>
        </w:rPr>
        <w:t xml:space="preserve">  </w:t>
      </w:r>
      <w:r>
        <w:rPr>
          <w:rStyle w:val="CommentTok"/>
        </w:rPr>
        <w:t xml:space="preserve">#' LADE function in the paper. </w:t>
      </w:r>
      <w:r>
        <w:br/>
      </w:r>
      <w:r>
        <w:rPr>
          <w:rStyle w:val="NormalTok"/>
        </w:rPr>
        <w:t xml:space="preserve">  </w:t>
      </w:r>
      <w:r>
        <w:rPr>
          <w:rStyle w:val="CommentTok"/>
        </w:rPr>
        <w:t xml:space="preserve">#' @param x vector. An array to be estimated</w:t>
      </w:r>
      <w:r>
        <w:br/>
      </w:r>
      <w:r>
        <w:rPr>
          <w:rStyle w:val="NormalTok"/>
        </w:rPr>
        <w:t xml:space="preserve">  </w:t>
      </w:r>
      <w:r>
        <w:rPr>
          <w:rStyle w:val="CommentTok"/>
        </w:rPr>
        <w:t xml:space="preserve">#' @param params vector. The sequence of parameters, a0, a1, b1, c0 respectively</w:t>
      </w:r>
      <w:r>
        <w:br/>
      </w:r>
      <w:r>
        <w:rPr>
          <w:rStyle w:val="NormalTok"/>
        </w:rPr>
        <w:t xml:space="preserve">  a0 </w:t>
      </w:r>
      <w:r>
        <w:rPr>
          <w:rStyle w:val="OtherTok"/>
        </w:rPr>
        <w:t xml:space="preserve">=</w:t>
      </w:r>
      <w:r>
        <w:rPr>
          <w:rStyle w:val="NormalTok"/>
        </w:rPr>
        <w:t xml:space="preserve"> params[</w:t>
      </w:r>
      <w:r>
        <w:rPr>
          <w:rStyle w:val="DecValTok"/>
        </w:rPr>
        <w:t xml:space="preserve">1</w:t>
      </w:r>
      <w:r>
        <w:rPr>
          <w:rStyle w:val="NormalTok"/>
        </w:rPr>
        <w:t xml:space="preserve">] </w:t>
      </w:r>
      <w:r>
        <w:rPr>
          <w:rStyle w:val="CommentTok"/>
        </w:rPr>
        <w:t xml:space="preserve"># c in the paper</w:t>
      </w:r>
      <w:r>
        <w:br/>
      </w:r>
      <w:r>
        <w:rPr>
          <w:rStyle w:val="NormalTok"/>
        </w:rPr>
        <w:t xml:space="preserve">  a1 </w:t>
      </w:r>
      <w:r>
        <w:rPr>
          <w:rStyle w:val="OtherTok"/>
        </w:rPr>
        <w:t xml:space="preserve">=</w:t>
      </w:r>
      <w:r>
        <w:rPr>
          <w:rStyle w:val="NormalTok"/>
        </w:rPr>
        <w:t xml:space="preserve"> params[</w:t>
      </w:r>
      <w:r>
        <w:rPr>
          <w:rStyle w:val="DecValTok"/>
        </w:rPr>
        <w:t xml:space="preserve">2</w:t>
      </w:r>
      <w:r>
        <w:rPr>
          <w:rStyle w:val="NormalTok"/>
        </w:rPr>
        <w:t xml:space="preserve">] </w:t>
      </w:r>
      <w:r>
        <w:rPr>
          <w:rStyle w:val="CommentTok"/>
        </w:rPr>
        <w:t xml:space="preserve"># b1 in the paper</w:t>
      </w:r>
      <w:r>
        <w:br/>
      </w:r>
      <w:r>
        <w:rPr>
          <w:rStyle w:val="NormalTok"/>
        </w:rPr>
        <w:t xml:space="preserve">  b1 </w:t>
      </w:r>
      <w:r>
        <w:rPr>
          <w:rStyle w:val="OtherTok"/>
        </w:rPr>
        <w:t xml:space="preserve">=</w:t>
      </w:r>
      <w:r>
        <w:rPr>
          <w:rStyle w:val="NormalTok"/>
        </w:rPr>
        <w:t xml:space="preserve"> params[</w:t>
      </w:r>
      <w:r>
        <w:rPr>
          <w:rStyle w:val="DecValTok"/>
        </w:rPr>
        <w:t xml:space="preserve">3</w:t>
      </w:r>
      <w:r>
        <w:rPr>
          <w:rStyle w:val="NormalTok"/>
        </w:rPr>
        <w:t xml:space="preserve">] </w:t>
      </w:r>
      <w:r>
        <w:rPr>
          <w:rStyle w:val="CommentTok"/>
        </w:rPr>
        <w:t xml:space="preserve"># a1 in the paper</w:t>
      </w:r>
      <w:r>
        <w:br/>
      </w:r>
      <w:r>
        <w:rPr>
          <w:rStyle w:val="NormalTok"/>
        </w:rPr>
        <w:t xml:space="preserve">  c0 </w:t>
      </w:r>
      <w:r>
        <w:rPr>
          <w:rStyle w:val="OtherTok"/>
        </w:rPr>
        <w:t xml:space="preserve">=</w:t>
      </w:r>
      <w:r>
        <w:rPr>
          <w:rStyle w:val="NormalTok"/>
        </w:rPr>
        <w:t xml:space="preserve"> params[</w:t>
      </w:r>
      <w:r>
        <w:rPr>
          <w:rStyle w:val="DecValTok"/>
        </w:rPr>
        <w:t xml:space="preserve">4</w:t>
      </w:r>
      <w:r>
        <w:rPr>
          <w:rStyle w:val="NormalTok"/>
        </w:rPr>
        <w:t xml:space="preserve">] </w:t>
      </w:r>
      <w:r>
        <w:rPr>
          <w:rStyle w:val="CommentTok"/>
        </w:rPr>
        <w:t xml:space="preserve"># C0 in the paper</w:t>
      </w:r>
      <w:r>
        <w:br/>
      </w:r>
      <w:r>
        <w:rPr>
          <w:rStyle w:val="NormalTok"/>
        </w:rPr>
        <w:t xml:space="preserve">  gamma </w:t>
      </w:r>
      <w:r>
        <w:rPr>
          <w:rStyle w:val="OtherTok"/>
        </w:rPr>
        <w:t xml:space="preserve">=</w:t>
      </w:r>
      <w:r>
        <w:rPr>
          <w:rStyle w:val="NormalTok"/>
        </w:rPr>
        <w:t xml:space="preserve"> a0 </w:t>
      </w:r>
      <w:r>
        <w:rPr>
          <w:rStyle w:val="SpecialCharTok"/>
        </w:rPr>
        <w:t xml:space="preserve">/</w:t>
      </w:r>
      <w:r>
        <w:rPr>
          <w:rStyle w:val="NormalTok"/>
        </w:rPr>
        <w:t xml:space="preserve"> c0</w:t>
      </w:r>
      <w:r>
        <w:br/>
      </w:r>
      <w:r>
        <w:rPr>
          <w:rStyle w:val="NormalTok"/>
        </w:rPr>
        <w:t xml:space="preserve">  beta </w:t>
      </w:r>
      <w:r>
        <w:rPr>
          <w:rStyle w:val="OtherTok"/>
        </w:rPr>
        <w:t xml:space="preserve">=</w:t>
      </w:r>
      <w:r>
        <w:rPr>
          <w:rStyle w:val="NormalTok"/>
        </w:rPr>
        <w:t xml:space="preserve"> a1 </w:t>
      </w:r>
      <w:r>
        <w:rPr>
          <w:rStyle w:val="SpecialCharTok"/>
        </w:rPr>
        <w:t xml:space="preserve">/</w:t>
      </w:r>
      <w:r>
        <w:rPr>
          <w:rStyle w:val="NormalTok"/>
        </w:rPr>
        <w:t xml:space="preserve"> c0</w:t>
      </w:r>
      <w:r>
        <w:br/>
      </w:r>
      <w:r>
        <w:rPr>
          <w:rStyle w:val="NormalTok"/>
        </w:rPr>
        <w:t xml:space="preserve">  n </w:t>
      </w:r>
      <w:r>
        <w:rPr>
          <w:rStyle w:val="OtherTok"/>
        </w:rPr>
        <w:t xml:space="preserve">=</w:t>
      </w:r>
      <w:r>
        <w:rPr>
          <w:rStyle w:val="NormalTok"/>
        </w:rPr>
        <w:t xml:space="preserve"> </w:t>
      </w:r>
      <w:r>
        <w:rPr>
          <w:rStyle w:val="FunctionTok"/>
        </w:rPr>
        <w:t xml:space="preserve">length</w:t>
      </w:r>
      <w:r>
        <w:rPr>
          <w:rStyle w:val="NormalTok"/>
        </w:rPr>
        <w:t xml:space="preserve">(x)</w:t>
      </w:r>
      <w:r>
        <w:br/>
      </w:r>
      <w:r>
        <w:rPr>
          <w:rStyle w:val="NormalTok"/>
        </w:rPr>
        <w:t xml:space="preserve">  s2 </w:t>
      </w:r>
      <w:r>
        <w:rPr>
          <w:rStyle w:val="OtherTok"/>
        </w:rPr>
        <w:t xml:space="preserve">=</w:t>
      </w:r>
      <w:r>
        <w:rPr>
          <w:rStyle w:val="NormalTok"/>
        </w:rPr>
        <w:t xml:space="preserve"> </w:t>
      </w:r>
      <w:r>
        <w:rPr>
          <w:rStyle w:val="FunctionTok"/>
        </w:rPr>
        <w:t xml:space="preserve">c</w:t>
      </w:r>
      <w:r>
        <w:rPr>
          <w:rStyle w:val="NormalTok"/>
        </w:rPr>
        <w:t xml:space="preserve">(gamma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b1) </w:t>
      </w:r>
      <w:r>
        <w:rPr>
          <w:rStyle w:val="SpecialCharTok"/>
        </w:rPr>
        <w:t xml:space="preserve">+</w:t>
      </w:r>
      <w:r>
        <w:rPr>
          <w:rStyle w:val="NormalTok"/>
        </w:rPr>
        <w:t xml:space="preserve"> beta </w:t>
      </w:r>
      <w:r>
        <w:rPr>
          <w:rStyle w:val="SpecialCharTok"/>
        </w:rPr>
        <w:t xml:space="preserve">*</w:t>
      </w:r>
      <w:r>
        <w:rPr>
          <w:rStyle w:val="NormalTok"/>
        </w:rPr>
        <w:t xml:space="preserve"> x[</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Equation (2.6)</w:t>
      </w:r>
      <w:r>
        <w:br/>
      </w:r>
      <w:r>
        <w:rPr>
          <w:rStyle w:val="NormalTok"/>
        </w:rPr>
        <w:t xml:space="preserve">  s2 </w:t>
      </w:r>
      <w:r>
        <w:rPr>
          <w:rStyle w:val="OtherTok"/>
        </w:rPr>
        <w:t xml:space="preserve">=</w:t>
      </w:r>
      <w:r>
        <w:rPr>
          <w:rStyle w:val="NormalTok"/>
        </w:rPr>
        <w:t xml:space="preserve"> </w:t>
      </w:r>
      <w:r>
        <w:rPr>
          <w:rStyle w:val="FunctionTok"/>
        </w:rPr>
        <w:t xml:space="preserve">c</w:t>
      </w:r>
      <w:r>
        <w:rPr>
          <w:rStyle w:val="NormalTok"/>
        </w:rPr>
        <w:t xml:space="preserve">(s2, gamma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b1) </w:t>
      </w:r>
      <w:r>
        <w:rPr>
          <w:rStyle w:val="SpecialCharTok"/>
        </w:rPr>
        <w:t xml:space="preserve">+</w:t>
      </w:r>
      <w:r>
        <w:rPr>
          <w:rStyle w:val="NormalTok"/>
        </w:rPr>
        <w:t xml:space="preserve"> beta </w:t>
      </w:r>
      <w:r>
        <w:rPr>
          <w:rStyle w:val="SpecialCharTok"/>
        </w:rPr>
        <w:t xml:space="preserve">*</w:t>
      </w:r>
      <w:r>
        <w:rPr>
          <w:rStyle w:val="NormalTok"/>
        </w:rPr>
        <w:t xml:space="preserve"> x[</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beta </w:t>
      </w:r>
      <w:r>
        <w:rPr>
          <w:rStyle w:val="SpecialCharTok"/>
        </w:rPr>
        <w:t xml:space="preserve">*</w:t>
      </w:r>
      <w:r>
        <w:rPr>
          <w:rStyle w:val="NormalTok"/>
        </w:rPr>
        <w:t xml:space="preserve"> </w:t>
      </w:r>
      <w:r>
        <w:rPr>
          <w:rStyle w:val="FunctionTok"/>
        </w:rPr>
        <w:t xml:space="preserve">cumsum</w:t>
      </w:r>
      <w:r>
        <w:rPr>
          <w:rStyle w:val="NormalTok"/>
        </w:rPr>
        <w:t xml:space="preserve">(x</w:t>
      </w:r>
      <w:r>
        <w:rPr>
          <w:rStyle w:val="SpecialCharTok"/>
        </w:rPr>
        <w:t xml:space="preserve">^</w:t>
      </w:r>
      <w:r>
        <w:rPr>
          <w:rStyle w:val="DecValTok"/>
        </w:rPr>
        <w:t xml:space="preserve">2</w:t>
      </w:r>
      <w:r>
        <w:rPr>
          <w:rStyle w:val="SpecialCharTok"/>
        </w:rPr>
        <w:t xml:space="preserve">*</w:t>
      </w:r>
      <w:r>
        <w:rPr>
          <w:rStyle w:val="NormalTok"/>
        </w:rPr>
        <w:t xml:space="preserve">b1</w:t>
      </w:r>
      <w:r>
        <w:rPr>
          <w:rStyle w:val="SpecialCharTok"/>
        </w:rPr>
        <w:t xml:space="preserve">^</w:t>
      </w:r>
      <w:r>
        <w:rPr>
          <w:rStyle w:val="FunctionTok"/>
        </w:rPr>
        <w:t xml:space="preserve">c</w:t>
      </w:r>
      <w:r>
        <w:rPr>
          <w:rStyle w:val="NormalTok"/>
        </w:rPr>
        <w:t xml:space="preserve">(n</w:t>
      </w:r>
      <w:r>
        <w:rPr>
          <w:rStyle w:val="SpecialChar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NormalTok"/>
        </w:rPr>
        <w:t xml:space="preserve">(n</w:t>
      </w:r>
      <w:r>
        <w:rPr>
          <w:rStyle w:val="DecValTok"/>
        </w:rPr>
        <w:t xml:space="preserve">-2</w:t>
      </w:r>
      <w:r>
        <w:rPr>
          <w:rStyle w:val="NormalTok"/>
        </w:rPr>
        <w:t xml:space="preserve">)])</w:t>
      </w:r>
      <w:r>
        <w:br/>
      </w:r>
      <w:r>
        <w:rPr>
          <w:rStyle w:val="NormalTok"/>
        </w:rPr>
        <w:t xml:space="preserve">  ll </w:t>
      </w:r>
      <w:r>
        <w:rPr>
          <w:rStyle w:val="OtherTok"/>
        </w:rPr>
        <w:t xml:space="preserve">=</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w:t>
      </w:r>
      <w:r>
        <w:rPr>
          <w:rStyle w:val="FunctionTok"/>
        </w:rPr>
        <w:t xml:space="preserve">log</w:t>
      </w:r>
      <w:r>
        <w:rPr>
          <w:rStyle w:val="NormalTok"/>
        </w:rPr>
        <w:t xml:space="preserve">(x[</w:t>
      </w:r>
      <w:r>
        <w:rPr>
          <w:rStyle w:val="DecValTok"/>
        </w:rPr>
        <w:t xml:space="preserve">2</w:t>
      </w:r>
      <w:r>
        <w:rPr>
          <w:rStyle w:val="SpecialCharTok"/>
        </w:rPr>
        <w:t xml:space="preserve">:</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(s2)))</w:t>
      </w:r>
      <w:r>
        <w:br/>
      </w:r>
      <w:r>
        <w:rPr>
          <w:rStyle w:val="NormalTok"/>
        </w:rPr>
        <w:t xml:space="preserve">  </w:t>
      </w:r>
      <w:r>
        <w:rPr>
          <w:rStyle w:val="ControlFlowTok"/>
        </w:rPr>
        <w:t xml:space="preserve">if</w:t>
      </w:r>
      <w:r>
        <w:rPr>
          <w:rStyle w:val="NormalTok"/>
        </w:rPr>
        <w:t xml:space="preserve"> (a0</w:t>
      </w:r>
      <w:r>
        <w:rPr>
          <w:rStyle w:val="SpecialCharTok"/>
        </w:rPr>
        <w:t xml:space="preserve">&gt;=</w:t>
      </w:r>
      <w:r>
        <w:rPr>
          <w:rStyle w:val="DecValTok"/>
        </w:rPr>
        <w:t xml:space="preserve">0</w:t>
      </w:r>
      <w:r>
        <w:rPr>
          <w:rStyle w:val="NormalTok"/>
        </w:rPr>
        <w:t xml:space="preserve"> </w:t>
      </w:r>
      <w:r>
        <w:rPr>
          <w:rStyle w:val="SpecialCharTok"/>
        </w:rPr>
        <w:t xml:space="preserve">&amp;&amp;</w:t>
      </w:r>
      <w:r>
        <w:rPr>
          <w:rStyle w:val="NormalTok"/>
        </w:rPr>
        <w:t xml:space="preserve"> a1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&amp;&amp;</w:t>
      </w:r>
      <w:r>
        <w:rPr>
          <w:rStyle w:val="NormalTok"/>
        </w:rPr>
        <w:t xml:space="preserve"> b1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&amp;&amp;</w:t>
      </w:r>
      <w:r>
        <w:rPr>
          <w:rStyle w:val="NormalTok"/>
        </w:rPr>
        <w:t xml:space="preserve"> a1</w:t>
      </w:r>
      <w:r>
        <w:rPr>
          <w:rStyle w:val="SpecialCharTok"/>
        </w:rPr>
        <w:t xml:space="preserve">+</w:t>
      </w:r>
      <w:r>
        <w:rPr>
          <w:rStyle w:val="NormalTok"/>
        </w:rPr>
        <w:t xml:space="preserve">b1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&amp;&amp;</w:t>
      </w:r>
      <w:r>
        <w:rPr>
          <w:rStyle w:val="NormalTok"/>
        </w:rPr>
        <w:t xml:space="preserve"> c0 </w:t>
      </w:r>
      <w:r>
        <w:rPr>
          <w:rStyle w:val="SpecialCharTok"/>
        </w:rPr>
        <w:t xml:space="preserve">&gt;</w:t>
      </w:r>
      <w:r>
        <w:rPr>
          <w:rStyle w:val="NormalTok"/>
        </w:rPr>
        <w:t xml:space="preserve"> </w:t>
      </w:r>
      <w:r>
        <w:rPr>
          <w:rStyle w:val="DecValTok"/>
        </w:rPr>
        <w:t xml:space="preserve">0</w:t>
      </w:r>
      <w:r>
        <w:rPr>
          <w:rStyle w:val="NormalTok"/>
        </w:rPr>
        <w:t xml:space="preserve">) { </w:t>
      </w:r>
      <w:r>
        <w:rPr>
          <w:rStyle w:val="CommentTok"/>
        </w:rPr>
        <w:t xml:space="preserve"># Constraint for GARCH</w:t>
      </w:r>
      <w:r>
        <w:br/>
      </w:r>
      <w:r>
        <w:rPr>
          <w:rStyle w:val="NormalTok"/>
        </w:rPr>
        <w:t xml:space="preserve">    </w:t>
      </w:r>
      <w:r>
        <w:rPr>
          <w:rStyle w:val="FunctionTok"/>
        </w:rPr>
        <w:t xml:space="preserve">return</w:t>
      </w:r>
      <w:r>
        <w:rPr>
          <w:rStyle w:val="NormalTok"/>
        </w:rPr>
        <w:t xml:space="preserve">(ll)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loatTok"/>
        </w:rPr>
        <w:t xml:space="preserve">1e+09</w:t>
      </w:r>
      <w:r>
        <w:rPr>
          <w:rStyle w:val="NormalTok"/>
        </w:rPr>
        <w:t xml:space="preserve">)}}</w:t>
      </w:r>
      <w:r>
        <w:br/>
      </w:r>
      <w:r>
        <w:br/>
      </w:r>
      <w:r>
        <w:rPr>
          <w:rStyle w:val="NormalTok"/>
        </w:rPr>
        <w:t xml:space="preserve">garch_lade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mmentTok"/>
        </w:rPr>
        <w:t xml:space="preserve">#' Optimisation for LADE.</w:t>
      </w:r>
      <w:r>
        <w:br/>
      </w:r>
      <w:r>
        <w:rPr>
          <w:rStyle w:val="NormalTok"/>
        </w:rPr>
        <w:t xml:space="preserve">  </w:t>
      </w:r>
      <w:r>
        <w:rPr>
          <w:rStyle w:val="CommentTok"/>
        </w:rPr>
        <w:t xml:space="preserve">#' @param x vector. An array to be estimated</w:t>
      </w:r>
      <w:r>
        <w:br/>
      </w:r>
      <w:r>
        <w:rPr>
          <w:rStyle w:val="NormalTok"/>
        </w:rPr>
        <w:t xml:space="preserve">  params </w:t>
      </w:r>
      <w:r>
        <w:rPr>
          <w:rStyle w:val="OtherTok"/>
        </w:rPr>
        <w:t xml:space="preserve">=</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CommentTok"/>
        </w:rPr>
        <w:t xml:space="preserve"># initial parameters for optimisation</w:t>
      </w:r>
      <w:r>
        <w:br/>
      </w:r>
      <w:r>
        <w:rPr>
          <w:rStyle w:val="NormalTok"/>
        </w:rPr>
        <w:t xml:space="preserve">  result </w:t>
      </w:r>
      <w:r>
        <w:rPr>
          <w:rStyle w:val="OtherTok"/>
        </w:rPr>
        <w:t xml:space="preserve">=</w:t>
      </w:r>
      <w:r>
        <w:rPr>
          <w:rStyle w:val="NormalTok"/>
        </w:rPr>
        <w:t xml:space="preserve"> </w:t>
      </w:r>
      <w:r>
        <w:rPr>
          <w:rStyle w:val="FunctionTok"/>
        </w:rPr>
        <w:t xml:space="preserve">optim</w:t>
      </w:r>
      <w:r>
        <w:rPr>
          <w:rStyle w:val="NormalTok"/>
        </w:rPr>
        <w:t xml:space="preserve">(params, lade_mle, </w:t>
      </w:r>
      <w:r>
        <w:rPr>
          <w:rStyle w:val="AttributeTok"/>
        </w:rPr>
        <w:t xml:space="preserve">x=</w:t>
      </w:r>
      <w:r>
        <w:rPr>
          <w:rStyle w:val="NormalTok"/>
        </w:rPr>
        <w:t xml:space="preserve">x, </w:t>
      </w:r>
      <w:r>
        <w:rPr>
          <w:rStyle w:val="AttributeTok"/>
        </w:rPr>
        <w:t xml:space="preserve">gr=</w:t>
      </w:r>
      <w:r>
        <w:rPr>
          <w:rStyle w:val="ConstantTok"/>
        </w:rPr>
        <w:t xml:space="preserve">NULL</w:t>
      </w:r>
      <w:r>
        <w:rPr>
          <w:rStyle w:val="NormalTok"/>
        </w:rPr>
        <w:t xml:space="preserve">,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"L-BFGS-B"</w:t>
      </w:r>
      <w:r>
        <w:rPr>
          <w:rStyle w:val="NormalTok"/>
        </w:rPr>
        <w:t xml:space="preserve">))</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(result</w:t>
      </w:r>
      <w:r>
        <w:rPr>
          <w:rStyle w:val="SpecialCharTok"/>
        </w:rPr>
        <w:t xml:space="preserve">$</w:t>
      </w:r>
      <w:r>
        <w:rPr>
          <w:rStyle w:val="NormalTok"/>
        </w:rPr>
        <w:t xml:space="preserve">par)</w:t>
      </w:r>
      <w:r>
        <w:br/>
      </w:r>
      <w:r>
        <w:rPr>
          <w:rStyle w:val="NormalTok"/>
        </w:rPr>
        <w:t xml:space="preserve">  </w:t>
      </w:r>
      <w:r>
        <w:rPr>
          <w:rStyle w:val="FunctionTok"/>
        </w:rPr>
        <w:t xml:space="preserve">row.names</w:t>
      </w:r>
      <w:r>
        <w:rPr>
          <w:rStyle w:val="NormalTok"/>
        </w:rPr>
        <w:t xml:space="preserve">(res)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"a0"</w:t>
      </w:r>
      <w:r>
        <w:rPr>
          <w:rStyle w:val="NormalTok"/>
        </w:rPr>
        <w:t xml:space="preserve">,</w:t>
      </w:r>
      <w:r>
        <w:rPr>
          <w:rStyle w:val="StringTok"/>
        </w:rPr>
        <w:t xml:space="preserve">"a1"</w:t>
      </w:r>
      <w:r>
        <w:rPr>
          <w:rStyle w:val="NormalTok"/>
        </w:rPr>
        <w:t xml:space="preserve">,</w:t>
      </w:r>
      <w:r>
        <w:rPr>
          <w:rStyle w:val="StringTok"/>
        </w:rPr>
        <w:t xml:space="preserve">"b1"</w:t>
      </w:r>
      <w:r>
        <w:rPr>
          <w:rStyle w:val="NormalTok"/>
        </w:rPr>
        <w:t xml:space="preserve">, </w:t>
      </w:r>
      <w:r>
        <w:rPr>
          <w:rStyle w:val="StringTok"/>
        </w:rPr>
        <w:t xml:space="preserve">"C0"</w:t>
      </w:r>
      <w:r>
        <w:rPr>
          <w:rStyle w:val="NormalTok"/>
        </w:rPr>
        <w:t xml:space="preserve">)</w:t>
      </w:r>
      <w:r>
        <w:br/>
      </w:r>
      <w:r>
        <w:rPr>
          <w:rStyle w:val="NormalTok"/>
        </w:rPr>
        <w:t xml:space="preserve">  res[</w:t>
      </w:r>
      <w:r>
        <w:rPr>
          <w:rStyle w:val="StringTok"/>
        </w:rPr>
        <w:t xml:space="preserve">"-LL"</w:t>
      </w:r>
      <w:r>
        <w:rPr>
          <w:rStyle w:val="NormalTok"/>
        </w:rPr>
        <w:t xml:space="preserve">, ] </w:t>
      </w:r>
      <w:r>
        <w:rPr>
          <w:rStyle w:val="OtherTok"/>
        </w:rPr>
        <w:t xml:space="preserve">=</w:t>
      </w:r>
      <w:r>
        <w:rPr>
          <w:rStyle w:val="NormalTok"/>
        </w:rPr>
        <w:t xml:space="preserve"> result</w:t>
      </w:r>
      <w:r>
        <w:rPr>
          <w:rStyle w:val="SpecialCharTok"/>
        </w:rPr>
        <w:t xml:space="preserve">$</w:t>
      </w:r>
      <w:r>
        <w:rPr>
          <w:rStyle w:val="NormalTok"/>
        </w:rPr>
        <w:t xml:space="preserve">value</w:t>
      </w:r>
      <w:r>
        <w:br/>
      </w:r>
      <w:r>
        <w:rPr>
          <w:rStyle w:val="NormalTok"/>
        </w:rPr>
        <w:t xml:space="preserve">  </w:t>
      </w:r>
      <w:r>
        <w:rPr>
          <w:rStyle w:val="FunctionTok"/>
        </w:rPr>
        <w:t xml:space="preserve">return</w:t>
      </w:r>
      <w:r>
        <w:rPr>
          <w:rStyle w:val="NormalTok"/>
        </w:rPr>
        <w:t xml:space="preserve">(res)}</w:t>
      </w:r>
    </w:p>
    <w:p>
      <w:pPr>
        <w:pStyle w:val="FirstParagraph"/>
      </w:pPr>
      <w:r>
        <w:t xml:space="preserve">To check whether LADE function operates, the Laplace random variable generator function laplce_rv is defined.</w:t>
      </w:r>
    </w:p>
    <w:p>
      <w:pPr>
        <w:pStyle w:val="SourceCode"/>
      </w:pPr>
      <w:r>
        <w:rPr>
          <w:rStyle w:val="NormalTok"/>
        </w:rPr>
        <w:t xml:space="preserve">laplce_rv </w:t>
      </w:r>
      <w:r>
        <w:rPr>
          <w:rStyle w:val="OtherTok"/>
        </w:rPr>
        <w:t xml:space="preserve">&lt;-</w:t>
      </w:r>
      <w:r>
        <w:rPr>
          <w:rStyle w:val="NormalTok"/>
        </w:rPr>
        <w:t xml:space="preserve"> </w:t>
      </w:r>
      <w:r>
        <w:rPr>
          <w:rStyle w:val="ControlFlowTok"/>
        </w:rPr>
        <w:t xml:space="preserve">function</w:t>
      </w:r>
      <w:r>
        <w:rPr>
          <w:rStyle w:val="NormalTok"/>
        </w:rPr>
        <w:t xml:space="preserve">(n, </w:t>
      </w:r>
      <w:r>
        <w:rPr>
          <w:rStyle w:val="AttributeTok"/>
        </w:rPr>
        <w:t xml:space="preserve">mu=</w:t>
      </w:r>
      <w:r>
        <w:rPr>
          <w:rStyle w:val="DecValTok"/>
        </w:rPr>
        <w:t xml:space="preserve">0</w:t>
      </w:r>
      <w:r>
        <w:rPr>
          <w:rStyle w:val="NormalTok"/>
        </w:rPr>
        <w:t xml:space="preserve">, </w:t>
      </w:r>
      <w:r>
        <w:rPr>
          <w:rStyle w:val="AttributeTok"/>
        </w:rPr>
        <w:t xml:space="preserve">b=</w:t>
      </w:r>
      <w:r>
        <w:rPr>
          <w:rStyle w:val="DecValTok"/>
        </w:rPr>
        <w:t xml:space="preserve">1</w:t>
      </w:r>
      <w:r>
        <w:rPr>
          <w:rStyle w:val="NormalTok"/>
        </w:rPr>
        <w:t xml:space="preserve">) {</w:t>
      </w:r>
      <w:r>
        <w:br/>
      </w:r>
      <w:r>
        <w:rPr>
          <w:rStyle w:val="NormalTok"/>
        </w:rPr>
        <w:t xml:space="preserve">  </w:t>
      </w:r>
      <w:r>
        <w:rPr>
          <w:rStyle w:val="CommentTok"/>
        </w:rPr>
        <w:t xml:space="preserve">#' Laplace r.v. generator, source: Wikipedia</w:t>
      </w:r>
      <w:r>
        <w:br/>
      </w:r>
      <w:r>
        <w:rPr>
          <w:rStyle w:val="NormalTok"/>
        </w:rPr>
        <w:t xml:space="preserve">  </w:t>
      </w:r>
      <w:r>
        <w:rPr>
          <w:rStyle w:val="CommentTok"/>
        </w:rPr>
        <w:t xml:space="preserve">#' @param n int. A number of samples</w:t>
      </w:r>
      <w:r>
        <w:br/>
      </w:r>
      <w:r>
        <w:rPr>
          <w:rStyle w:val="NormalTok"/>
        </w:rPr>
        <w:t xml:space="preserve">  </w:t>
      </w:r>
      <w:r>
        <w:rPr>
          <w:rStyle w:val="CommentTok"/>
        </w:rPr>
        <w:t xml:space="preserve">#' @param mu float. Location parameter</w:t>
      </w:r>
      <w:r>
        <w:br/>
      </w:r>
      <w:r>
        <w:rPr>
          <w:rStyle w:val="NormalTok"/>
        </w:rPr>
        <w:t xml:space="preserve">  </w:t>
      </w:r>
      <w:r>
        <w:rPr>
          <w:rStyle w:val="CommentTok"/>
        </w:rPr>
        <w:t xml:space="preserve">#' @param lam float. Scale parameter</w:t>
      </w:r>
      <w:r>
        <w:br/>
      </w:r>
      <w:r>
        <w:rPr>
          <w:rStyle w:val="NormalTok"/>
        </w:rPr>
        <w:t xml:space="preserve">  p </w:t>
      </w:r>
      <w:r>
        <w:rPr>
          <w:rStyle w:val="OtherTok"/>
        </w:rPr>
        <w:t xml:space="preserve">=</w:t>
      </w:r>
      <w:r>
        <w:rPr>
          <w:rStyle w:val="NormalTok"/>
        </w:rPr>
        <w:t xml:space="preserve"> </w:t>
      </w:r>
      <w:r>
        <w:rPr>
          <w:rStyle w:val="FunctionTok"/>
        </w:rPr>
        <w:t xml:space="preserve">runif</w:t>
      </w:r>
      <w:r>
        <w:rPr>
          <w:rStyle w:val="NormalTok"/>
        </w:rPr>
        <w:t xml:space="preserve">(n)</w:t>
      </w:r>
      <w:r>
        <w:br/>
      </w:r>
      <w:r>
        <w:rPr>
          <w:rStyle w:val="NormalTok"/>
        </w:rPr>
        <w:t xml:space="preserve">  x1 </w:t>
      </w:r>
      <w:r>
        <w:rPr>
          <w:rStyle w:val="OtherTok"/>
        </w:rPr>
        <w:t xml:space="preserve">=</w:t>
      </w:r>
      <w:r>
        <w:rPr>
          <w:rStyle w:val="NormalTok"/>
        </w:rPr>
        <w:t xml:space="preserve"> b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mu</w:t>
      </w:r>
      <w:r>
        <w:br/>
      </w:r>
      <w:r>
        <w:rPr>
          <w:rStyle w:val="NormalTok"/>
        </w:rPr>
        <w:t xml:space="preserve">  x2 </w:t>
      </w:r>
      <w:r>
        <w:rPr>
          <w:rStyle w:val="OtherTok"/>
        </w:rPr>
        <w:t xml:space="preserve">=</w:t>
      </w:r>
      <w:r>
        <w:rPr>
          <w:rStyle w:val="NormalTok"/>
        </w:rPr>
        <w:t xml:space="preserve"> </w:t>
      </w:r>
      <w:r>
        <w:rPr>
          <w:rStyle w:val="SpecialCharTok"/>
        </w:rPr>
        <w:t xml:space="preserve">-</w:t>
      </w:r>
      <w:r>
        <w:rPr>
          <w:rStyle w:val="NormalTok"/>
        </w:rPr>
        <w:t xml:space="preserve">b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mu</w:t>
      </w:r>
      <w:r>
        <w:br/>
      </w:r>
      <w:r>
        <w:rPr>
          <w:rStyle w:val="NormalTok"/>
        </w:rPr>
        <w:t xml:space="preserve">  x1[x1</w:t>
      </w:r>
      <w:r>
        <w:rPr>
          <w:rStyle w:val="SpecialCharTok"/>
        </w:rPr>
        <w:t xml:space="preserve">&gt;</w:t>
      </w:r>
      <w:r>
        <w:rPr>
          <w:rStyle w:val="NormalTok"/>
        </w:rPr>
        <w:t xml:space="preserve">mu] </w:t>
      </w:r>
      <w:r>
        <w:rPr>
          <w:rStyle w:val="OtherTok"/>
        </w:rPr>
        <w:t xml:space="preserve">=</w:t>
      </w:r>
      <w:r>
        <w:rPr>
          <w:rStyle w:val="NormalTok"/>
        </w:rPr>
        <w:t xml:space="preserve"> </w:t>
      </w:r>
      <w:r>
        <w:rPr>
          <w:rStyle w:val="DecValTok"/>
        </w:rPr>
        <w:t xml:space="preserve">0</w:t>
      </w:r>
      <w:r>
        <w:br/>
      </w:r>
      <w:r>
        <w:rPr>
          <w:rStyle w:val="NormalTok"/>
        </w:rPr>
        <w:t xml:space="preserve">  x2[x2</w:t>
      </w:r>
      <w:r>
        <w:rPr>
          <w:rStyle w:val="SpecialCharTok"/>
        </w:rPr>
        <w:t xml:space="preserve">&lt;=</w:t>
      </w:r>
      <w:r>
        <w:rPr>
          <w:rStyle w:val="NormalTok"/>
        </w:rPr>
        <w:t xml:space="preserve">mu] </w:t>
      </w:r>
      <w:r>
        <w:rPr>
          <w:rStyle w:val="OtherTok"/>
        </w:rPr>
        <w:t xml:space="preserve">=</w:t>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(x1 </w:t>
      </w:r>
      <w:r>
        <w:rPr>
          <w:rStyle w:val="SpecialCharTok"/>
        </w:rPr>
        <w:t xml:space="preserve">+</w:t>
      </w:r>
      <w:r>
        <w:rPr>
          <w:rStyle w:val="NormalTok"/>
        </w:rPr>
        <w:t xml:space="preserve"> x2)}</w:t>
      </w:r>
      <w:r>
        <w:br/>
      </w:r>
      <w:r>
        <w:rPr>
          <w:rStyle w:val="CommentTok"/>
        </w:rPr>
        <w:t xml:space="preserve"># Simulate GARCH (1,1) Series with normal distribution</w:t>
      </w:r>
      <w:r>
        <w:br/>
      </w:r>
      <w:r>
        <w:rPr>
          <w:rStyle w:val="NormalTok"/>
        </w:rPr>
        <w:t xml:space="preserve">lp_x </w:t>
      </w:r>
      <w:r>
        <w:rPr>
          <w:rStyle w:val="OtherTok"/>
        </w:rPr>
        <w:t xml:space="preserve">=</w:t>
      </w:r>
      <w:r>
        <w:rPr>
          <w:rStyle w:val="NormalTok"/>
        </w:rPr>
        <w:t xml:space="preserve"> </w:t>
      </w:r>
      <w:r>
        <w:rPr>
          <w:rStyle w:val="FunctionTok"/>
        </w:rPr>
        <w:t xml:space="preserve">simulate_garch</w:t>
      </w:r>
      <w:r>
        <w:rPr>
          <w:rStyle w:val="NormalTok"/>
        </w:rPr>
        <w:t xml:space="preserve">(</w:t>
      </w:r>
      <w:r>
        <w:rPr>
          <w:rStyle w:val="FunctionTok"/>
        </w:rPr>
        <w:t xml:space="preserve">c</w:t>
      </w:r>
      <w:r>
        <w:rPr>
          <w:rStyle w:val="NormalTok"/>
        </w:rPr>
        <w:t xml:space="preserve">(</w:t>
      </w:r>
      <w:r>
        <w:rPr>
          <w:rStyle w:val="FloatTok"/>
        </w:rPr>
        <w:t xml:space="preserve">0.6</w:t>
      </w:r>
      <w:r>
        <w:rPr>
          <w:rStyle w:val="NormalTok"/>
        </w:rPr>
        <w:t xml:space="preserve">, </w:t>
      </w:r>
      <w:r>
        <w:rPr>
          <w:rStyle w:val="FloatTok"/>
        </w:rPr>
        <w:t xml:space="preserve">0.7</w:t>
      </w:r>
      <w:r>
        <w:rPr>
          <w:rStyle w:val="NormalTok"/>
        </w:rPr>
        <w:t xml:space="preserve">, </w:t>
      </w:r>
      <w:r>
        <w:rPr>
          <w:rStyle w:val="FloatTok"/>
        </w:rPr>
        <w:t xml:space="preserve">0.2</w:t>
      </w:r>
      <w:r>
        <w:rPr>
          <w:rStyle w:val="NormalTok"/>
        </w:rPr>
        <w:t xml:space="preserve">), </w:t>
      </w:r>
      <w:r>
        <w:rPr>
          <w:rStyle w:val="DecValTok"/>
        </w:rPr>
        <w:t xml:space="preserve">100</w:t>
      </w:r>
      <w:r>
        <w:rPr>
          <w:rStyle w:val="NormalTok"/>
        </w:rPr>
        <w:t xml:space="preserve">, </w:t>
      </w:r>
      <w:r>
        <w:rPr>
          <w:rStyle w:val="FunctionTok"/>
        </w:rPr>
        <w:t xml:space="preserve">laplce_rv</w:t>
      </w:r>
      <w:r>
        <w:rPr>
          <w:rStyle w:val="NormalTok"/>
        </w:rPr>
        <w:t xml:space="preserve">(</w:t>
      </w:r>
      <w:r>
        <w:rPr>
          <w:rStyle w:val="DecValTok"/>
        </w:rPr>
        <w:t xml:space="preserve">100</w:t>
      </w:r>
      <w:r>
        <w:rPr>
          <w:rStyle w:val="NormalTok"/>
        </w:rPr>
        <w:t xml:space="preserve">))</w:t>
      </w:r>
      <w:r>
        <w:br/>
      </w:r>
      <w:r>
        <w:rPr>
          <w:rStyle w:val="FunctionTok"/>
        </w:rPr>
        <w:t xml:space="preserve">kable</w:t>
      </w:r>
      <w:r>
        <w:rPr>
          <w:rStyle w:val="NormalTok"/>
        </w:rPr>
        <w:t xml:space="preserve">(</w:t>
      </w:r>
      <w:r>
        <w:rPr>
          <w:rStyle w:val="FunctionTok"/>
        </w:rPr>
        <w:t xml:space="preserve">garch_lade</w:t>
      </w:r>
      <w:r>
        <w:rPr>
          <w:rStyle w:val="NormalTok"/>
        </w:rPr>
        <w:t xml:space="preserve">(lp_x), </w:t>
      </w:r>
      <w:r>
        <w:rPr>
          <w:rStyle w:val="AttributeTok"/>
        </w:rPr>
        <w:t xml:space="preserve">caption=</w:t>
      </w:r>
      <w:r>
        <w:rPr>
          <w:rStyle w:val="StringTok"/>
        </w:rPr>
        <w:t xml:space="preserve">"GARCH LADE"</w:t>
      </w:r>
      <w:r>
        <w:rPr>
          <w:rStyle w:val="NormalTok"/>
        </w:rPr>
        <w:t xml:space="preserve">)</w:t>
      </w:r>
    </w:p>
    <w:p>
      <w:pPr>
        <w:pStyle w:val="TableCaption"/>
      </w:pPr>
      <w:r>
        <w:t xml:space="preserve">GARCH LADE</w:t>
      </w:r>
    </w:p>
    <w:tbl>
      <w:tblPr>
        <w:tblStyle w:val="Table"/>
        <w:tblW w:type="pct" w:w="0"/>
        <w:tblLook w:firstRow="1" w:lastRow="0" w:firstColumn="0" w:lastColumn="0" w:noHBand="0" w:noVBand="0" w:val="0020"/>
        <w:tblCaption w:val="GARCH LADE"/>
      </w:tblPr>
      <w:tblGrid/>
      <w:tr>
        <w:tc>
          <w:p/>
        </w:tc>
        <w:tc>
          <w:p>
            <w:pPr>
              <w:pStyle w:val="Compact"/>
              <w:jc w:val="right"/>
            </w:pPr>
            <w:r>
              <w:t xml:space="preserve">result.par</w:t>
            </w:r>
          </w:p>
        </w:tc>
      </w:tr>
      <w:tr>
        <w:tc>
          <w:p>
            <w:pPr>
              <w:pStyle w:val="Compact"/>
              <w:jc w:val="left"/>
            </w:pPr>
            <w:r>
              <w:t xml:space="preserve">a0</w:t>
            </w:r>
          </w:p>
        </w:tc>
        <w:tc>
          <w:p>
            <w:pPr>
              <w:pStyle w:val="Compact"/>
              <w:jc w:val="right"/>
            </w:pPr>
            <w:r>
              <w:t xml:space="preserve">0.1046590</w:t>
            </w:r>
          </w:p>
        </w:tc>
      </w:tr>
      <w:tr>
        <w:tc>
          <w:p>
            <w:pPr>
              <w:pStyle w:val="Compact"/>
              <w:jc w:val="left"/>
            </w:pPr>
            <w:r>
              <w:t xml:space="preserve">a1</w:t>
            </w:r>
          </w:p>
        </w:tc>
        <w:tc>
          <w:p>
            <w:pPr>
              <w:pStyle w:val="Compact"/>
              <w:jc w:val="right"/>
            </w:pPr>
            <w:r>
              <w:t xml:space="preserve">0.0216791</w:t>
            </w:r>
          </w:p>
        </w:tc>
      </w:tr>
      <w:tr>
        <w:tc>
          <w:p>
            <w:pPr>
              <w:pStyle w:val="Compact"/>
              <w:jc w:val="left"/>
            </w:pPr>
            <w:r>
              <w:t xml:space="preserve">b1</w:t>
            </w:r>
          </w:p>
        </w:tc>
        <w:tc>
          <w:p>
            <w:pPr>
              <w:pStyle w:val="Compact"/>
              <w:jc w:val="right"/>
            </w:pPr>
            <w:r>
              <w:t xml:space="preserve">0.0957210</w:t>
            </w:r>
          </w:p>
        </w:tc>
      </w:tr>
      <w:tr>
        <w:tc>
          <w:p>
            <w:pPr>
              <w:pStyle w:val="Compact"/>
              <w:jc w:val="left"/>
            </w:pPr>
            <w:r>
              <w:t xml:space="preserve">C0</w:t>
            </w:r>
          </w:p>
        </w:tc>
        <w:tc>
          <w:p>
            <w:pPr>
              <w:pStyle w:val="Compact"/>
              <w:jc w:val="right"/>
            </w:pPr>
            <w:r>
              <w:t xml:space="preserve">0.2231011</w:t>
            </w:r>
          </w:p>
        </w:tc>
      </w:tr>
      <w:tr>
        <w:tc>
          <w:p>
            <w:pPr>
              <w:pStyle w:val="Compact"/>
              <w:jc w:val="left"/>
            </w:pPr>
            <w:r>
              <w:t xml:space="preserve">-LL</w:t>
            </w:r>
          </w:p>
        </w:tc>
        <w:tc>
          <w:p>
            <w:pPr>
              <w:pStyle w:val="Compact"/>
              <w:jc w:val="right"/>
            </w:pPr>
            <w:r>
              <w:t xml:space="preserve">177.3914947</w:t>
            </w:r>
          </w:p>
        </w:tc>
      </w:tr>
    </w:tbl>
    <w:p>
      <w:pPr>
        <w:pStyle w:val="BodyText"/>
      </w:pPr>
      <w:r>
        <w:t xml:space="preserve">Based on the result above, the defined LADE function works as intended but the accuracy of the estimator needs to be tested and this will be further discussed in the next part (e).</w:t>
      </w:r>
    </w:p>
    <w:bookmarkEnd w:id="23"/>
    <w:bookmarkStart w:id="24" w:name="e"/>
    <w:p>
      <w:pPr>
        <w:pStyle w:val="Heading2"/>
      </w:pPr>
      <w:r>
        <w:t xml:space="preserve">e</w:t>
      </w:r>
    </w:p>
    <w:p>
      <w:pPr>
        <w:pStyle w:val="FirstParagraph"/>
      </w:pPr>
      <w:r>
        <w:t xml:space="preserve">The paper illustrates that LADE function works better when the sample distribution is closer to Laplace distribution. To evaluate this, GARCH simulations with different innovation distributions are examined to validate the legitimacy of the statement from the paper. In line with the paper, 6 different GARCH(1,1) of</w:t>
      </w:r>
      <w:r>
        <w:t xml:space="preserve"> </w:t>
      </w:r>
      <m:oMath>
        <m:sSub>
          <m:e>
            <m:r>
              <m:t>ϵ</m:t>
            </m:r>
          </m:e>
          <m:sub>
            <m:r>
              <m:t>t</m:t>
            </m:r>
          </m:sub>
        </m:sSub>
      </m:oMath>
      <w:r>
        <w:t xml:space="preserve"> </w:t>
      </w:r>
      <w:r>
        <w:t xml:space="preserve">distribution will be assessed:</w:t>
      </w:r>
    </w:p>
    <w:p>
      <w:pPr>
        <w:numPr>
          <w:ilvl w:val="0"/>
          <w:numId w:val="1001"/>
        </w:numPr>
        <w:pStyle w:val="Compact"/>
      </w:pPr>
      <w:r>
        <w:t xml:space="preserve">N(0,1)</w:t>
      </w:r>
    </w:p>
    <w:p>
      <w:pPr>
        <w:numPr>
          <w:ilvl w:val="0"/>
          <w:numId w:val="1001"/>
        </w:numPr>
        <w:pStyle w:val="Compact"/>
      </w:pPr>
      <w:r>
        <w:t xml:space="preserve">t with DoF=3</w:t>
      </w:r>
    </w:p>
    <w:p>
      <w:pPr>
        <w:numPr>
          <w:ilvl w:val="0"/>
          <w:numId w:val="1001"/>
        </w:numPr>
        <w:pStyle w:val="Compact"/>
      </w:pPr>
      <w:r>
        <w:t xml:space="preserve">Skewed t with DoF=6</w:t>
      </w:r>
    </w:p>
    <w:p>
      <w:pPr>
        <w:numPr>
          <w:ilvl w:val="0"/>
          <w:numId w:val="1001"/>
        </w:numPr>
        <w:pStyle w:val="Compact"/>
      </w:pPr>
      <w:r>
        <w:t xml:space="preserve">Skewed t with DoF=3</w:t>
      </w:r>
    </w:p>
    <w:p>
      <w:pPr>
        <w:numPr>
          <w:ilvl w:val="0"/>
          <w:numId w:val="1001"/>
        </w:numPr>
        <w:pStyle w:val="Compact"/>
      </w:pPr>
      <w:r>
        <w:t xml:space="preserve">Laplace with mu=0 and b=1</w:t>
      </w:r>
    </w:p>
    <w:p>
      <w:pPr>
        <w:numPr>
          <w:ilvl w:val="0"/>
          <w:numId w:val="1001"/>
        </w:numPr>
        <w:pStyle w:val="Compact"/>
      </w:pPr>
      <w:r>
        <w:t xml:space="preserve">Laplace with log</w:t>
      </w:r>
    </w:p>
    <w:p>
      <w:pPr>
        <w:pStyle w:val="SourceCode"/>
      </w:pPr>
      <w:r>
        <w:rPr>
          <w:rStyle w:val="NormalTok"/>
        </w:rPr>
        <w:t xml:space="preserve">skewed_t_rv </w:t>
      </w:r>
      <w:r>
        <w:rPr>
          <w:rStyle w:val="OtherTok"/>
        </w:rPr>
        <w:t xml:space="preserve">&lt;-</w:t>
      </w:r>
      <w:r>
        <w:rPr>
          <w:rStyle w:val="NormalTok"/>
        </w:rPr>
        <w:t xml:space="preserve"> </w:t>
      </w:r>
      <w:r>
        <w:rPr>
          <w:rStyle w:val="ControlFlowTok"/>
        </w:rPr>
        <w:t xml:space="preserve">function</w:t>
      </w:r>
      <w:r>
        <w:rPr>
          <w:rStyle w:val="NormalTok"/>
        </w:rPr>
        <w:t xml:space="preserve">(n, dof) {</w:t>
      </w:r>
      <w:r>
        <w:br/>
      </w:r>
      <w:r>
        <w:rPr>
          <w:rStyle w:val="NormalTok"/>
        </w:rPr>
        <w:t xml:space="preserve">  </w:t>
      </w:r>
      <w:r>
        <w:rPr>
          <w:rStyle w:val="CommentTok"/>
        </w:rPr>
        <w:t xml:space="preserve">#' Skewed t r.v. generator</w:t>
      </w:r>
      <w:r>
        <w:br/>
      </w:r>
      <w:r>
        <w:rPr>
          <w:rStyle w:val="NormalTok"/>
        </w:rPr>
        <w:t xml:space="preserve">  </w:t>
      </w:r>
      <w:r>
        <w:rPr>
          <w:rStyle w:val="CommentTok"/>
        </w:rPr>
        <w:t xml:space="preserve">#' @param n int. A number of samples</w:t>
      </w:r>
      <w:r>
        <w:br/>
      </w:r>
      <w:r>
        <w:rPr>
          <w:rStyle w:val="NormalTok"/>
        </w:rPr>
        <w:t xml:space="preserve">  </w:t>
      </w:r>
      <w:r>
        <w:rPr>
          <w:rStyle w:val="CommentTok"/>
        </w:rPr>
        <w:t xml:space="preserve">#' @param dof int. Degrees of freedom</w:t>
      </w:r>
      <w:r>
        <w:br/>
      </w:r>
      <w:r>
        <w:rPr>
          <w:rStyle w:val="NormalTok"/>
        </w:rPr>
        <w:t xml:space="preserve">  v0 </w:t>
      </w:r>
      <w:r>
        <w:rPr>
          <w:rStyle w:val="OtherTok"/>
        </w:rPr>
        <w:t xml:space="preserve">=</w:t>
      </w:r>
      <w:r>
        <w:rPr>
          <w:rStyle w:val="NormalTok"/>
        </w:rPr>
        <w:t xml:space="preserve"> </w:t>
      </w:r>
      <w:r>
        <w:rPr>
          <w:rStyle w:val="FunctionTok"/>
        </w:rPr>
        <w:t xml:space="preserve">abs</w:t>
      </w:r>
      <w:r>
        <w:rPr>
          <w:rStyle w:val="NormalTok"/>
        </w:rPr>
        <w:t xml:space="preserve">(</w:t>
      </w:r>
      <w:r>
        <w:rPr>
          <w:rStyle w:val="FunctionTok"/>
        </w:rPr>
        <w:t xml:space="preserve">rnorm</w:t>
      </w:r>
      <w:r>
        <w:rPr>
          <w:rStyle w:val="NormalTok"/>
        </w:rPr>
        <w:t xml:space="preserve">(n))</w:t>
      </w:r>
      <w:r>
        <w:br/>
      </w:r>
      <w:r>
        <w:rPr>
          <w:rStyle w:val="NormalTok"/>
        </w:rPr>
        <w:t xml:space="preserve">  v1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v2 </w:t>
      </w:r>
      <w:r>
        <w:rPr>
          <w:rStyle w:val="OtherTok"/>
        </w:rPr>
        <w:t xml:space="preserve">=</w:t>
      </w:r>
      <w:r>
        <w:rPr>
          <w:rStyle w:val="NormalTok"/>
        </w:rPr>
        <w:t xml:space="preserve"> </w:t>
      </w:r>
      <w:r>
        <w:rPr>
          <w:rStyle w:val="FunctionTok"/>
        </w:rPr>
        <w:t xml:space="preserve">rchisq</w:t>
      </w:r>
      <w:r>
        <w:rPr>
          <w:rStyle w:val="NormalTok"/>
        </w:rPr>
        <w:t xml:space="preserve">(n, dof)</w:t>
      </w:r>
      <w:r>
        <w:br/>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v0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v1) </w:t>
      </w:r>
      <w:r>
        <w:rPr>
          <w:rStyle w:val="SpecialCharTok"/>
        </w:rPr>
        <w:t xml:space="preserve">/</w:t>
      </w:r>
      <w:r>
        <w:rPr>
          <w:rStyle w:val="NormalTok"/>
        </w:rPr>
        <w:t xml:space="preserve"> </w:t>
      </w:r>
      <w:r>
        <w:rPr>
          <w:rStyle w:val="FunctionTok"/>
        </w:rPr>
        <w:t xml:space="preserve">sqrt</w:t>
      </w:r>
      <w:r>
        <w:rPr>
          <w:rStyle w:val="NormalTok"/>
        </w:rPr>
        <w:t xml:space="preserve">(v2 </w:t>
      </w:r>
      <w:r>
        <w:rPr>
          <w:rStyle w:val="SpecialCharTok"/>
        </w:rPr>
        <w:t xml:space="preserve">/</w:t>
      </w:r>
      <w:r>
        <w:rPr>
          <w:rStyle w:val="NormalTok"/>
        </w:rPr>
        <w:t xml:space="preserve"> dof)</w:t>
      </w:r>
      <w:r>
        <w:br/>
      </w:r>
      <w:r>
        <w:rPr>
          <w:rStyle w:val="NormalTok"/>
        </w:rPr>
        <w:t xml:space="preserve">}</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1000</w:t>
      </w:r>
      <w:r>
        <w:br/>
      </w:r>
      <w:r>
        <w:rPr>
          <w:rStyle w:val="NormalTok"/>
        </w:rPr>
        <w:t xml:space="preserve">cases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rnorm</w:t>
      </w:r>
      <w:r>
        <w:rPr>
          <w:rStyle w:val="NormalTok"/>
        </w:rPr>
        <w:t xml:space="preserve">(n), </w:t>
      </w:r>
      <w:r>
        <w:rPr>
          <w:rStyle w:val="FunctionTok"/>
        </w:rPr>
        <w:t xml:space="preserve">rt</w:t>
      </w:r>
      <w:r>
        <w:rPr>
          <w:rStyle w:val="NormalTok"/>
        </w:rPr>
        <w:t xml:space="preserve">(n, </w:t>
      </w:r>
      <w:r>
        <w:rPr>
          <w:rStyle w:val="DecValTok"/>
        </w:rPr>
        <w:t xml:space="preserve">3</w:t>
      </w:r>
      <w:r>
        <w:rPr>
          <w:rStyle w:val="NormalTok"/>
        </w:rPr>
        <w:t xml:space="preserve">), </w:t>
      </w:r>
      <w:r>
        <w:rPr>
          <w:rStyle w:val="FunctionTok"/>
        </w:rPr>
        <w:t xml:space="preserve">skewed_t_rv</w:t>
      </w:r>
      <w:r>
        <w:rPr>
          <w:rStyle w:val="NormalTok"/>
        </w:rPr>
        <w:t xml:space="preserve">(n, </w:t>
      </w:r>
      <w:r>
        <w:rPr>
          <w:rStyle w:val="DecValTok"/>
        </w:rPr>
        <w:t xml:space="preserve">6</w:t>
      </w:r>
      <w:r>
        <w:rPr>
          <w:rStyle w:val="NormalTok"/>
        </w:rPr>
        <w:t xml:space="preserve">), </w:t>
      </w:r>
      <w:r>
        <w:rPr>
          <w:rStyle w:val="FunctionTok"/>
        </w:rPr>
        <w:t xml:space="preserve">skewed_t_rv</w:t>
      </w:r>
      <w:r>
        <w:rPr>
          <w:rStyle w:val="NormalTok"/>
        </w:rPr>
        <w:t xml:space="preserve">(n, </w:t>
      </w:r>
      <w:r>
        <w:rPr>
          <w:rStyle w:val="DecValTok"/>
        </w:rPr>
        <w:t xml:space="preserve">3</w:t>
      </w:r>
      <w:r>
        <w:rPr>
          <w:rStyle w:val="NormalTok"/>
        </w:rPr>
        <w:t xml:space="preserve">), </w:t>
      </w:r>
      <w:r>
        <w:rPr>
          <w:rStyle w:val="FunctionTok"/>
        </w:rPr>
        <w:t xml:space="preserve">laplce_rv</w:t>
      </w:r>
      <w:r>
        <w:rPr>
          <w:rStyle w:val="NormalTok"/>
        </w:rPr>
        <w:t xml:space="preserve">(n, </w:t>
      </w:r>
      <w:r>
        <w:rPr>
          <w:rStyle w:val="AttributeTok"/>
        </w:rPr>
        <w:t xml:space="preserve">mu=</w:t>
      </w:r>
      <w:r>
        <w:rPr>
          <w:rStyle w:val="DecValTok"/>
        </w:rPr>
        <w:t xml:space="preserve">0</w:t>
      </w:r>
      <w:r>
        <w:rPr>
          <w:rStyle w:val="NormalTok"/>
        </w:rPr>
        <w:t xml:space="preserve">, </w:t>
      </w:r>
      <w:r>
        <w:rPr>
          <w:rStyle w:val="AttributeTok"/>
        </w:rPr>
        <w:t xml:space="preserve">b=</w:t>
      </w:r>
      <w:r>
        <w:rPr>
          <w:rStyle w:val="DecValTok"/>
        </w:rPr>
        <w:t xml:space="preserve">1</w:t>
      </w:r>
      <w:r>
        <w:rPr>
          <w:rStyle w:val="NormalTok"/>
        </w:rPr>
        <w:t xml:space="preserve">), </w:t>
      </w:r>
      <w:r>
        <w:rPr>
          <w:rStyle w:val="FunctionTok"/>
        </w:rPr>
        <w:t xml:space="preserve">exp</w:t>
      </w:r>
      <w:r>
        <w:rPr>
          <w:rStyle w:val="NormalTok"/>
        </w:rPr>
        <w:t xml:space="preserve">(</w:t>
      </w:r>
      <w:r>
        <w:rPr>
          <w:rStyle w:val="FunctionTok"/>
        </w:rPr>
        <w:t xml:space="preserve">laplce_rv</w:t>
      </w:r>
      <w:r>
        <w:rPr>
          <w:rStyle w:val="NormalTok"/>
        </w:rPr>
        <w:t xml:space="preserve">(n, </w:t>
      </w:r>
      <w:r>
        <w:rPr>
          <w:rStyle w:val="AttributeTok"/>
        </w:rPr>
        <w:t xml:space="preserve">mu=</w:t>
      </w:r>
      <w:r>
        <w:rPr>
          <w:rStyle w:val="DecValTok"/>
        </w:rPr>
        <w:t xml:space="preserve">0</w:t>
      </w:r>
      <w:r>
        <w:rPr>
          <w:rStyle w:val="NormalTok"/>
        </w:rPr>
        <w:t xml:space="preserve">, </w:t>
      </w:r>
      <w:r>
        <w:rPr>
          <w:rStyle w:val="AttributeTok"/>
        </w:rPr>
        <w:t xml:space="preserve">b=</w:t>
      </w:r>
      <w:r>
        <w:rPr>
          <w:rStyle w:val="DecValTok"/>
        </w:rPr>
        <w:t xml:space="preserve">1</w:t>
      </w:r>
      <w:r>
        <w:rPr>
          <w:rStyle w:val="NormalTok"/>
        </w:rPr>
        <w:t xml:space="preserve">))) </w:t>
      </w:r>
      <w:r>
        <w:rPr>
          <w:rStyle w:val="CommentTok"/>
        </w:rPr>
        <w:t xml:space="preserve"># Distribution List (Total 6 cases)</w:t>
      </w:r>
      <w:r>
        <w:br/>
      </w:r>
      <w:r>
        <w:rPr>
          <w:rStyle w:val="FunctionTok"/>
        </w:rPr>
        <w:t xml:space="preserve">names</w:t>
      </w:r>
      <w:r>
        <w:rPr>
          <w:rStyle w:val="NormalTok"/>
        </w:rPr>
        <w:t xml:space="preserve">(cases)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"N(0,1)"</w:t>
      </w:r>
      <w:r>
        <w:rPr>
          <w:rStyle w:val="NormalTok"/>
        </w:rPr>
        <w:t xml:space="preserve">, </w:t>
      </w:r>
      <w:r>
        <w:rPr>
          <w:rStyle w:val="StringTok"/>
        </w:rPr>
        <w:t xml:space="preserve">"t with DoF=3"</w:t>
      </w:r>
      <w:r>
        <w:rPr>
          <w:rStyle w:val="NormalTok"/>
        </w:rPr>
        <w:t xml:space="preserve">, </w:t>
      </w:r>
      <w:r>
        <w:rPr>
          <w:rStyle w:val="StringTok"/>
        </w:rPr>
        <w:t xml:space="preserve">"Skewed t with DoF=6"</w:t>
      </w:r>
      <w:r>
        <w:rPr>
          <w:rStyle w:val="NormalTok"/>
        </w:rPr>
        <w:t xml:space="preserve">, </w:t>
      </w:r>
      <w:r>
        <w:rPr>
          <w:rStyle w:val="StringTok"/>
        </w:rPr>
        <w:t xml:space="preserve">"Skewed t with DoF=3"</w:t>
      </w:r>
      <w:r>
        <w:rPr>
          <w:rStyle w:val="NormalTok"/>
        </w:rPr>
        <w:t xml:space="preserve">, </w:t>
      </w:r>
      <w:r>
        <w:rPr>
          <w:rStyle w:val="StringTok"/>
        </w:rPr>
        <w:t xml:space="preserve">"Laplace with mu=0 and b=1"</w:t>
      </w:r>
      <w:r>
        <w:rPr>
          <w:rStyle w:val="NormalTok"/>
        </w:rPr>
        <w:t xml:space="preserve">, </w:t>
      </w:r>
      <w:r>
        <w:rPr>
          <w:rStyle w:val="StringTok"/>
        </w:rPr>
        <w:t xml:space="preserve">"Laplace with log"</w:t>
      </w:r>
      <w:r>
        <w:rPr>
          <w:rStyle w:val="NormalTok"/>
        </w:rPr>
        <w:t xml:space="preserve">) </w:t>
      </w:r>
      <w:r>
        <w:rPr>
          <w:rStyle w:val="CommentTok"/>
        </w:rPr>
        <w:t xml:space="preserve"># Distribution Name</w:t>
      </w:r>
    </w:p>
    <w:p>
      <w:pPr>
        <w:pStyle w:val="FirstParagraph"/>
      </w:pPr>
      <w:r>
        <w:t xml:space="preserve">Skewed t and Laplace distributions are needed. Laplace r.v. generator function is shown in (d). For skewed t distribution, we are going to implement the same function as it is. The simulation is run for 200 replications as in the paper. And the paper utilises the estimation errors:</w:t>
      </w:r>
    </w:p>
    <w:p>
      <w:pPr>
        <w:pStyle w:val="BodyText"/>
      </w:pPr>
      <m:oMathPara>
        <m:oMathParaPr>
          <m:jc m:val="center"/>
        </m:oMathParaPr>
        <m:oMath>
          <m:sSub>
            <m:e>
              <m:r>
                <m:t>ϵ</m:t>
              </m:r>
            </m:e>
            <m:sub>
              <m:r>
                <m:t>E</m:t>
              </m:r>
              <m:r>
                <m:t>s</m:t>
              </m:r>
              <m:r>
                <m:t>t</m:t>
              </m:r>
              <m:r>
                <m:t>i</m:t>
              </m:r>
              <m:r>
                <m:t>m</m:t>
              </m:r>
              <m:r>
                <m:t>a</m:t>
              </m:r>
              <m:r>
                <m:t>t</m:t>
              </m:r>
              <m:r>
                <m:t>o</m:t>
              </m:r>
              <m:r>
                <m:t>r</m:t>
              </m:r>
            </m:sub>
          </m:sSub>
          <m:r>
            <m:rPr>
              <m:sty m:val="p"/>
            </m:rPr>
            <m:t>=</m:t>
          </m:r>
          <m:d>
            <m:dPr>
              <m:begChr m:val="|"/>
              <m:endChr m:val="|"/>
              <m:grow/>
            </m:dPr>
            <m:e>
              <m:sSub>
                <m:e>
                  <m:acc>
                    <m:accPr>
                      <m:chr m:val="̂"/>
                    </m:accPr>
                    <m:e>
                      <m:r>
                        <m:t>α</m:t>
                      </m:r>
                    </m:e>
                  </m:acc>
                </m:e>
                <m:sub>
                  <m:r>
                    <m:t>1</m:t>
                  </m:r>
                </m:sub>
              </m:sSub>
              <m:r>
                <m:rPr>
                  <m:sty m:val="p"/>
                </m:rPr>
                <m:t>/</m:t>
              </m:r>
              <m:sSub>
                <m:e>
                  <m:acc>
                    <m:accPr>
                      <m:chr m:val="̂"/>
                    </m:accPr>
                    <m:e>
                      <m:r>
                        <m:t>α</m:t>
                      </m:r>
                    </m:e>
                  </m:acc>
                </m:e>
                <m:sub>
                  <m:r>
                    <m:t>0</m:t>
                  </m:r>
                </m:sub>
              </m:sSub>
              <m:r>
                <m:rPr>
                  <m:sty m:val="p"/>
                </m:rPr>
                <m:t>−</m:t>
              </m:r>
              <m:sSub>
                <m:e>
                  <m:r>
                    <m:t>α</m:t>
                  </m:r>
                </m:e>
                <m:sub>
                  <m:r>
                    <m:t>1</m:t>
                  </m:r>
                </m:sub>
              </m:sSub>
              <m:r>
                <m:rPr>
                  <m:sty m:val="p"/>
                </m:rPr>
                <m:t>/</m:t>
              </m:r>
              <m:sSub>
                <m:e>
                  <m:r>
                    <m:t>α</m:t>
                  </m:r>
                </m:e>
                <m:sub>
                  <m:r>
                    <m:t>0</m:t>
                  </m:r>
                </m:sub>
              </m:sSub>
            </m:e>
          </m:d>
          <m:r>
            <m:rPr>
              <m:sty m:val="p"/>
            </m:rPr>
            <m:t>+</m:t>
          </m:r>
          <m:d>
            <m:dPr>
              <m:begChr m:val="|"/>
              <m:endChr m:val="|"/>
              <m:grow/>
            </m:dPr>
            <m:e>
              <m:sSub>
                <m:e>
                  <m:acc>
                    <m:accPr>
                      <m:chr m:val="̂"/>
                    </m:accPr>
                    <m:e>
                      <m:r>
                        <m:t>b</m:t>
                      </m:r>
                    </m:e>
                  </m:acc>
                </m:e>
                <m:sub>
                  <m:r>
                    <m:t>1</m:t>
                  </m:r>
                </m:sub>
              </m:sSub>
              <m:r>
                <m:rPr>
                  <m:sty m:val="p"/>
                </m:rPr>
                <m:t>−</m:t>
              </m:r>
              <m:sSub>
                <m:e>
                  <m:r>
                    <m:t>b</m:t>
                  </m:r>
                </m:e>
                <m:sub>
                  <m:r>
                    <m:t>1</m:t>
                  </m:r>
                </m:sub>
              </m:sSub>
            </m:e>
          </m:d>
        </m:oMath>
      </m:oMathPara>
    </w:p>
    <w:p>
      <w:pPr>
        <w:pStyle w:val="SourceCode"/>
      </w:pPr>
      <w:r>
        <w:rPr>
          <w:rStyle w:val="NormalTok"/>
        </w:rPr>
        <w:t xml:space="preserve">ee_func </w:t>
      </w:r>
      <w:r>
        <w:rPr>
          <w:rStyle w:val="OtherTok"/>
        </w:rPr>
        <w:t xml:space="preserve">=</w:t>
      </w:r>
      <w:r>
        <w:rPr>
          <w:rStyle w:val="NormalTok"/>
        </w:rPr>
        <w:t xml:space="preserve"> </w:t>
      </w:r>
      <w:r>
        <w:rPr>
          <w:rStyle w:val="ControlFlowTok"/>
        </w:rPr>
        <w:t xml:space="preserve">function</w:t>
      </w:r>
      <w:r>
        <w:rPr>
          <w:rStyle w:val="NormalTok"/>
        </w:rPr>
        <w:t xml:space="preserve">(param_hat, param_r) {</w:t>
      </w:r>
      <w:r>
        <w:br/>
      </w:r>
      <w:r>
        <w:rPr>
          <w:rStyle w:val="NormalTok"/>
        </w:rPr>
        <w:t xml:space="preserve">  </w:t>
      </w:r>
      <w:r>
        <w:rPr>
          <w:rStyle w:val="CommentTok"/>
        </w:rPr>
        <w:t xml:space="preserve">#' Estimation error function.</w:t>
      </w:r>
      <w:r>
        <w:br/>
      </w:r>
      <w:r>
        <w:rPr>
          <w:rStyle w:val="NormalTok"/>
        </w:rPr>
        <w:t xml:space="preserve">  </w:t>
      </w:r>
      <w:r>
        <w:rPr>
          <w:rStyle w:val="CommentTok"/>
        </w:rPr>
        <w:t xml:space="preserve">#' @param param_hat vector. A vector of estimated parameters</w:t>
      </w:r>
      <w:r>
        <w:br/>
      </w:r>
      <w:r>
        <w:rPr>
          <w:rStyle w:val="NormalTok"/>
        </w:rPr>
        <w:t xml:space="preserve">  </w:t>
      </w:r>
      <w:r>
        <w:rPr>
          <w:rStyle w:val="CommentTok"/>
        </w:rPr>
        <w:t xml:space="preserve">#' @param param_r vector. A vector of true parameters</w:t>
      </w:r>
      <w:r>
        <w:br/>
      </w:r>
      <w:r>
        <w:rPr>
          <w:rStyle w:val="NormalTok"/>
        </w:rPr>
        <w:t xml:space="preserve">  </w:t>
      </w:r>
      <w:r>
        <w:rPr>
          <w:rStyle w:val="FunctionTok"/>
        </w:rPr>
        <w:t xml:space="preserve">return</w:t>
      </w:r>
      <w:r>
        <w:rPr>
          <w:rStyle w:val="NormalTok"/>
        </w:rPr>
        <w:t xml:space="preserve">(</w:t>
      </w:r>
      <w:r>
        <w:rPr>
          <w:rStyle w:val="FunctionTok"/>
        </w:rPr>
        <w:t xml:space="preserve">abs</w:t>
      </w:r>
      <w:r>
        <w:rPr>
          <w:rStyle w:val="NormalTok"/>
        </w:rPr>
        <w:t xml:space="preserve">(param_hat[</w:t>
      </w:r>
      <w:r>
        <w:rPr>
          <w:rStyle w:val="DecValTok"/>
        </w:rPr>
        <w:t xml:space="preserve">2</w:t>
      </w:r>
      <w:r>
        <w:rPr>
          <w:rStyle w:val="NormalTok"/>
        </w:rPr>
        <w:t xml:space="preserve">]</w:t>
      </w:r>
      <w:r>
        <w:rPr>
          <w:rStyle w:val="SpecialCharTok"/>
        </w:rPr>
        <w:t xml:space="preserve">/</w:t>
      </w:r>
      <w:r>
        <w:rPr>
          <w:rStyle w:val="NormalTok"/>
        </w:rPr>
        <w:t xml:space="preserve">param_hat[</w:t>
      </w:r>
      <w:r>
        <w:rPr>
          <w:rStyle w:val="DecValTok"/>
        </w:rPr>
        <w:t xml:space="preserve">1</w:t>
      </w:r>
      <w:r>
        <w:rPr>
          <w:rStyle w:val="NormalTok"/>
        </w:rPr>
        <w:t xml:space="preserve">]</w:t>
      </w:r>
      <w:r>
        <w:rPr>
          <w:rStyle w:val="SpecialCharTok"/>
        </w:rPr>
        <w:t xml:space="preserve">-</w:t>
      </w:r>
      <w:r>
        <w:rPr>
          <w:rStyle w:val="NormalTok"/>
        </w:rPr>
        <w:t xml:space="preserve">param_r[</w:t>
      </w:r>
      <w:r>
        <w:rPr>
          <w:rStyle w:val="DecValTok"/>
        </w:rPr>
        <w:t xml:space="preserve">2</w:t>
      </w:r>
      <w:r>
        <w:rPr>
          <w:rStyle w:val="NormalTok"/>
        </w:rPr>
        <w:t xml:space="preserve">]</w:t>
      </w:r>
      <w:r>
        <w:rPr>
          <w:rStyle w:val="SpecialCharTok"/>
        </w:rPr>
        <w:t xml:space="preserve">/</w:t>
      </w:r>
      <w:r>
        <w:rPr>
          <w:rStyle w:val="NormalTok"/>
        </w:rPr>
        <w:t xml:space="preserve">param_r[</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abs</w:t>
      </w:r>
      <w:r>
        <w:rPr>
          <w:rStyle w:val="NormalTok"/>
        </w:rPr>
        <w:t xml:space="preserve">(param_hat[</w:t>
      </w:r>
      <w:r>
        <w:rPr>
          <w:rStyle w:val="DecValTok"/>
        </w:rPr>
        <w:t xml:space="preserve">3</w:t>
      </w:r>
      <w:r>
        <w:rPr>
          <w:rStyle w:val="NormalTok"/>
        </w:rPr>
        <w:t xml:space="preserve">]</w:t>
      </w:r>
      <w:r>
        <w:rPr>
          <w:rStyle w:val="SpecialCharTok"/>
        </w:rPr>
        <w:t xml:space="preserve">-</w:t>
      </w:r>
      <w:r>
        <w:rPr>
          <w:rStyle w:val="NormalTok"/>
        </w:rPr>
        <w:t xml:space="preserve">param_r[</w:t>
      </w:r>
      <w:r>
        <w:rPr>
          <w:rStyle w:val="DecValTok"/>
        </w:rPr>
        <w:t xml:space="preserve">3</w:t>
      </w:r>
      <w:r>
        <w:rPr>
          <w:rStyle w:val="NormalTok"/>
        </w:rPr>
        <w:t xml:space="preserve">]))}</w:t>
      </w:r>
    </w:p>
    <w:p>
      <w:pPr>
        <w:pStyle w:val="SourceCode"/>
      </w:pPr>
      <w:r>
        <w:rPr>
          <w:rStyle w:val="NormalTok"/>
        </w:rPr>
        <w:t xml:space="preserve">params </w:t>
      </w:r>
      <w:r>
        <w:rPr>
          <w:rStyle w:val="Othe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0.6</w:t>
      </w:r>
      <w:r>
        <w:rPr>
          <w:rStyle w:val="NormalTok"/>
        </w:rPr>
        <w:t xml:space="preserve">, </w:t>
      </w:r>
      <w:r>
        <w:rPr>
          <w:rStyle w:val="FloatTok"/>
        </w:rPr>
        <w:t xml:space="preserve">0.3</w:t>
      </w:r>
      <w:r>
        <w:rPr>
          <w:rStyle w:val="NormalTok"/>
        </w:rPr>
        <w:t xml:space="preserve">)</w:t>
      </w:r>
      <w:r>
        <w:br/>
      </w:r>
      <w:r>
        <w:rPr>
          <w:rStyle w:val="NormalTok"/>
        </w:rPr>
        <w:t xml:space="preserve">res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(cases), </w:t>
      </w:r>
      <w:r>
        <w:rPr>
          <w:rStyle w:val="AttributeTok"/>
        </w:rPr>
        <w:t xml:space="preserve">ncol=</w:t>
      </w:r>
      <w:r>
        <w:rPr>
          <w:rStyle w:val="DecValTok"/>
        </w:rPr>
        <w:t xml:space="preserve">2</w:t>
      </w:r>
      <w:r>
        <w:rPr>
          <w:rStyle w:val="NormalTok"/>
        </w:rPr>
        <w:t xml:space="preserve">)</w:t>
      </w:r>
      <w:r>
        <w:br/>
      </w:r>
      <w:r>
        <w:rPr>
          <w:rStyle w:val="ControlFlowTok"/>
        </w:rPr>
        <w:t xml:space="preserve">for</w:t>
      </w:r>
      <w:r>
        <w:rPr>
          <w:rStyle w:val="NormalTok"/>
        </w:rPr>
        <w:t xml:space="preserve"> (case_n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(cases)){</w:t>
      </w:r>
      <w:r>
        <w:br/>
      </w:r>
      <w:r>
        <w:rPr>
          <w:rStyle w:val="NormalTok"/>
        </w:rPr>
        <w:t xml:space="preserve">  d </w:t>
      </w:r>
      <w:r>
        <w:rPr>
          <w:rStyle w:val="OtherTok"/>
        </w:rPr>
        <w:t xml:space="preserve">=</w:t>
      </w:r>
      <w:r>
        <w:rPr>
          <w:rStyle w:val="NormalTok"/>
        </w:rPr>
        <w:t xml:space="preserve"> cases[[case_n]] </w:t>
      </w:r>
      <w:r>
        <w:rPr>
          <w:rStyle w:val="CommentTok"/>
        </w:rPr>
        <w:t xml:space="preserve"># Each case distribution</w:t>
      </w:r>
      <w:r>
        <w:br/>
      </w:r>
      <w:r>
        <w:rPr>
          <w:rStyle w:val="NormalTok"/>
        </w:rPr>
        <w:t xml:space="preserve">  e_gmle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e_lade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200</w:t>
      </w:r>
      <w:r>
        <w:rPr>
          <w:rStyle w:val="NormalTok"/>
        </w:rPr>
        <w:t xml:space="preserve">) {</w:t>
      </w:r>
      <w:r>
        <w:br/>
      </w:r>
      <w:r>
        <w:rPr>
          <w:rStyle w:val="NormalTok"/>
        </w:rPr>
        <w:t xml:space="preserve">    x </w:t>
      </w:r>
      <w:r>
        <w:rPr>
          <w:rStyle w:val="OtherTok"/>
        </w:rPr>
        <w:t xml:space="preserve">=</w:t>
      </w:r>
      <w:r>
        <w:rPr>
          <w:rStyle w:val="NormalTok"/>
        </w:rPr>
        <w:t xml:space="preserve"> </w:t>
      </w:r>
      <w:r>
        <w:rPr>
          <w:rStyle w:val="FunctionTok"/>
        </w:rPr>
        <w:t xml:space="preserve">simulate_garch</w:t>
      </w:r>
      <w:r>
        <w:rPr>
          <w:rStyle w:val="NormalTok"/>
        </w:rPr>
        <w:t xml:space="preserve">(params, n, d)</w:t>
      </w:r>
      <w:r>
        <w:br/>
      </w:r>
      <w:r>
        <w:rPr>
          <w:rStyle w:val="NormalTok"/>
        </w:rPr>
        <w:t xml:space="preserve">    gmle_res </w:t>
      </w:r>
      <w:r>
        <w:rPr>
          <w:rStyle w:val="OtherTok"/>
        </w:rPr>
        <w:t xml:space="preserve">=</w:t>
      </w:r>
      <w:r>
        <w:rPr>
          <w:rStyle w:val="NormalTok"/>
        </w:rPr>
        <w:t xml:space="preserve"> </w:t>
      </w:r>
      <w:r>
        <w:rPr>
          <w:rStyle w:val="FunctionTok"/>
        </w:rPr>
        <w:t xml:space="preserve">garch_gmle</w:t>
      </w:r>
      <w:r>
        <w:rPr>
          <w:rStyle w:val="NormalTok"/>
        </w:rPr>
        <w:t xml:space="preserve">(x)</w:t>
      </w:r>
      <w:r>
        <w:br/>
      </w:r>
      <w:r>
        <w:rPr>
          <w:rStyle w:val="NormalTok"/>
        </w:rPr>
        <w:t xml:space="preserve">    lade_res </w:t>
      </w:r>
      <w:r>
        <w:rPr>
          <w:rStyle w:val="OtherTok"/>
        </w:rPr>
        <w:t xml:space="preserve">=</w:t>
      </w:r>
      <w:r>
        <w:rPr>
          <w:rStyle w:val="NormalTok"/>
        </w:rPr>
        <w:t xml:space="preserve"> </w:t>
      </w:r>
      <w:r>
        <w:rPr>
          <w:rStyle w:val="FunctionTok"/>
        </w:rPr>
        <w:t xml:space="preserve">garch_lade</w:t>
      </w:r>
      <w:r>
        <w:rPr>
          <w:rStyle w:val="NormalTok"/>
        </w:rPr>
        <w:t xml:space="preserve">(x)</w:t>
      </w:r>
      <w:r>
        <w:br/>
      </w:r>
      <w:r>
        <w:rPr>
          <w:rStyle w:val="NormalTok"/>
        </w:rPr>
        <w:t xml:space="preserve">    eps_gmle </w:t>
      </w:r>
      <w:r>
        <w:rPr>
          <w:rStyle w:val="OtherTok"/>
        </w:rPr>
        <w:t xml:space="preserve">=</w:t>
      </w:r>
      <w:r>
        <w:rPr>
          <w:rStyle w:val="NormalTok"/>
        </w:rPr>
        <w:t xml:space="preserve"> </w:t>
      </w:r>
      <w:r>
        <w:rPr>
          <w:rStyle w:val="FunctionTok"/>
        </w:rPr>
        <w:t xml:space="preserve">ee_func</w:t>
      </w:r>
      <w:r>
        <w:rPr>
          <w:rStyle w:val="NormalTok"/>
        </w:rPr>
        <w:t xml:space="preserve">(</w:t>
      </w:r>
      <w:r>
        <w:rPr>
          <w:rStyle w:val="FunctionTok"/>
        </w:rPr>
        <w:t xml:space="preserve">as.vector</w:t>
      </w:r>
      <w:r>
        <w:rPr>
          <w:rStyle w:val="NormalTok"/>
        </w:rPr>
        <w:t xml:space="preserve">(gmle_res[,</w:t>
      </w:r>
      <w:r>
        <w:rPr>
          <w:rStyle w:val="DecValTok"/>
        </w:rPr>
        <w:t xml:space="preserve">1</w:t>
      </w:r>
      <w:r>
        <w:rPr>
          <w:rStyle w:val="NormalTok"/>
        </w:rPr>
        <w:t xml:space="preserve">]), params)</w:t>
      </w:r>
      <w:r>
        <w:br/>
      </w:r>
      <w:r>
        <w:rPr>
          <w:rStyle w:val="NormalTok"/>
        </w:rPr>
        <w:t xml:space="preserve">    eps_lade </w:t>
      </w:r>
      <w:r>
        <w:rPr>
          <w:rStyle w:val="OtherTok"/>
        </w:rPr>
        <w:t xml:space="preserve">=</w:t>
      </w:r>
      <w:r>
        <w:rPr>
          <w:rStyle w:val="NormalTok"/>
        </w:rPr>
        <w:t xml:space="preserve"> </w:t>
      </w:r>
      <w:r>
        <w:rPr>
          <w:rStyle w:val="FunctionTok"/>
        </w:rPr>
        <w:t xml:space="preserve">ee_func</w:t>
      </w:r>
      <w:r>
        <w:rPr>
          <w:rStyle w:val="NormalTok"/>
        </w:rPr>
        <w:t xml:space="preserve">(</w:t>
      </w:r>
      <w:r>
        <w:rPr>
          <w:rStyle w:val="FunctionTok"/>
        </w:rPr>
        <w:t xml:space="preserve">as.vector</w:t>
      </w:r>
      <w:r>
        <w:rPr>
          <w:rStyle w:val="NormalTok"/>
        </w:rPr>
        <w:t xml:space="preserve">(lade_res[,</w:t>
      </w:r>
      <w:r>
        <w:rPr>
          <w:rStyle w:val="DecValTok"/>
        </w:rPr>
        <w:t xml:space="preserve">1</w:t>
      </w:r>
      <w:r>
        <w:rPr>
          <w:rStyle w:val="NormalTok"/>
        </w:rPr>
        <w:t xml:space="preserve">]), params)</w:t>
      </w:r>
      <w:r>
        <w:br/>
      </w:r>
      <w:r>
        <w:rPr>
          <w:rStyle w:val="NormalTok"/>
        </w:rPr>
        <w:t xml:space="preserve">    e_gmle </w:t>
      </w:r>
      <w:r>
        <w:rPr>
          <w:rStyle w:val="OtherTok"/>
        </w:rPr>
        <w:t xml:space="preserve">=</w:t>
      </w:r>
      <w:r>
        <w:rPr>
          <w:rStyle w:val="NormalTok"/>
        </w:rPr>
        <w:t xml:space="preserve"> </w:t>
      </w:r>
      <w:r>
        <w:rPr>
          <w:rStyle w:val="FunctionTok"/>
        </w:rPr>
        <w:t xml:space="preserve">c</w:t>
      </w:r>
      <w:r>
        <w:rPr>
          <w:rStyle w:val="NormalTok"/>
        </w:rPr>
        <w:t xml:space="preserve">(e_gmle, eps_gmle)</w:t>
      </w:r>
      <w:r>
        <w:br/>
      </w:r>
      <w:r>
        <w:rPr>
          <w:rStyle w:val="NormalTok"/>
        </w:rPr>
        <w:t xml:space="preserve">    e_lade </w:t>
      </w:r>
      <w:r>
        <w:rPr>
          <w:rStyle w:val="OtherTok"/>
        </w:rPr>
        <w:t xml:space="preserve">=</w:t>
      </w:r>
      <w:r>
        <w:rPr>
          <w:rStyle w:val="NormalTok"/>
        </w:rPr>
        <w:t xml:space="preserve"> </w:t>
      </w:r>
      <w:r>
        <w:rPr>
          <w:rStyle w:val="FunctionTok"/>
        </w:rPr>
        <w:t xml:space="preserve">c</w:t>
      </w:r>
      <w:r>
        <w:rPr>
          <w:rStyle w:val="NormalTok"/>
        </w:rPr>
        <w:t xml:space="preserve">(e_lade, eps_lade)</w:t>
      </w:r>
      <w:r>
        <w:br/>
      </w:r>
      <w:r>
        <w:rPr>
          <w:rStyle w:val="NormalTok"/>
        </w:rPr>
        <w:t xml:space="preserve">  }</w:t>
      </w:r>
      <w:r>
        <w:br/>
      </w:r>
      <w:r>
        <w:rPr>
          <w:rStyle w:val="NormalTok"/>
        </w:rPr>
        <w:t xml:space="preserve">  res[case_n, ]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(e_gmle), </w:t>
      </w:r>
      <w:r>
        <w:rPr>
          <w:rStyle w:val="FunctionTok"/>
        </w:rPr>
        <w:t xml:space="preserve">mean</w:t>
      </w:r>
      <w:r>
        <w:rPr>
          <w:rStyle w:val="NormalTok"/>
        </w:rPr>
        <w:t xml:space="preserve">(e_lade))</w:t>
      </w:r>
      <w:r>
        <w:br/>
      </w:r>
      <w:r>
        <w:rPr>
          <w:rStyle w:val="NormalTok"/>
        </w:rPr>
        <w:t xml:space="preserve">}</w:t>
      </w:r>
      <w:r>
        <w:br/>
      </w:r>
      <w:r>
        <w:rPr>
          <w:rStyle w:val="NormalTok"/>
        </w:rPr>
        <w:t xml:space="preserve">res </w:t>
      </w:r>
      <w:r>
        <w:rPr>
          <w:rStyle w:val="OtherTok"/>
        </w:rPr>
        <w:t xml:space="preserve">=</w:t>
      </w:r>
      <w:r>
        <w:rPr>
          <w:rStyle w:val="NormalTok"/>
        </w:rPr>
        <w:t xml:space="preserve"> </w:t>
      </w:r>
      <w:r>
        <w:rPr>
          <w:rStyle w:val="FunctionTok"/>
        </w:rPr>
        <w:t xml:space="preserve">data.frame</w:t>
      </w:r>
      <w:r>
        <w:rPr>
          <w:rStyle w:val="NormalTok"/>
        </w:rPr>
        <w:t xml:space="preserve">(res)</w:t>
      </w:r>
      <w:r>
        <w:br/>
      </w:r>
      <w:r>
        <w:rPr>
          <w:rStyle w:val="FunctionTok"/>
        </w:rPr>
        <w:t xml:space="preserve">row.names</w:t>
      </w:r>
      <w:r>
        <w:rPr>
          <w:rStyle w:val="NormalTok"/>
        </w:rPr>
        <w:t xml:space="preserve">(res) </w:t>
      </w:r>
      <w:r>
        <w:rPr>
          <w:rStyle w:val="OtherTok"/>
        </w:rPr>
        <w:t xml:space="preserve">=</w:t>
      </w:r>
      <w:r>
        <w:rPr>
          <w:rStyle w:val="NormalTok"/>
        </w:rPr>
        <w:t xml:space="preserve"> </w:t>
      </w:r>
      <w:r>
        <w:rPr>
          <w:rStyle w:val="FunctionTok"/>
        </w:rPr>
        <w:t xml:space="preserve">names</w:t>
      </w:r>
      <w:r>
        <w:rPr>
          <w:rStyle w:val="NormalTok"/>
        </w:rPr>
        <w:t xml:space="preserve">(cases)</w:t>
      </w:r>
      <w:r>
        <w:br/>
      </w:r>
      <w:r>
        <w:rPr>
          <w:rStyle w:val="FunctionTok"/>
        </w:rPr>
        <w:t xml:space="preserve">colnames</w:t>
      </w:r>
      <w:r>
        <w:rPr>
          <w:rStyle w:val="NormalTok"/>
        </w:rPr>
        <w:t xml:space="preserve">(res)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"Epsilon_GMLE"</w:t>
      </w:r>
      <w:r>
        <w:rPr>
          <w:rStyle w:val="NormalTok"/>
        </w:rPr>
        <w:t xml:space="preserve">, </w:t>
      </w:r>
      <w:r>
        <w:rPr>
          <w:rStyle w:val="StringTok"/>
        </w:rPr>
        <w:t xml:space="preserve">"Epsilon_LADE"</w:t>
      </w:r>
      <w:r>
        <w:rPr>
          <w:rStyle w:val="NormalTok"/>
        </w:rPr>
        <w:t xml:space="preserve">)</w:t>
      </w:r>
      <w:r>
        <w:br/>
      </w:r>
      <w:r>
        <w:rPr>
          <w:rStyle w:val="FunctionTok"/>
        </w:rPr>
        <w:t xml:space="preserve">kable</w:t>
      </w:r>
      <w:r>
        <w:rPr>
          <w:rStyle w:val="NormalTok"/>
        </w:rPr>
        <w:t xml:space="preserve">(res, </w:t>
      </w:r>
      <w:r>
        <w:rPr>
          <w:rStyle w:val="AttributeTok"/>
        </w:rPr>
        <w:t xml:space="preserve">caption=</w:t>
      </w:r>
      <w:r>
        <w:rPr>
          <w:rStyle w:val="StringTok"/>
        </w:rPr>
        <w:t xml:space="preserve">"Estimation Error by Distribution"</w:t>
      </w:r>
      <w:r>
        <w:rPr>
          <w:rStyle w:val="NormalTok"/>
        </w:rPr>
        <w:t xml:space="preserve">)</w:t>
      </w:r>
    </w:p>
    <w:p>
      <w:pPr>
        <w:pStyle w:val="TableCaption"/>
      </w:pPr>
      <w:r>
        <w:t xml:space="preserve">Estimation Error by Distribution</w:t>
      </w:r>
    </w:p>
    <w:tbl>
      <w:tblPr>
        <w:tblStyle w:val="Table"/>
        <w:tblW w:type="pct" w:w="0"/>
        <w:tblLook w:firstRow="1" w:lastRow="0" w:firstColumn="0" w:lastColumn="0" w:noHBand="0" w:noVBand="0" w:val="0020"/>
        <w:tblCaption w:val="Estimation Error by Distribution"/>
      </w:tblPr>
      <w:tblGrid/>
      <w:tr>
        <w:tc>
          <w:p/>
        </w:tc>
        <w:tc>
          <w:p>
            <w:pPr>
              <w:pStyle w:val="Compact"/>
              <w:jc w:val="right"/>
            </w:pPr>
            <w:r>
              <w:t xml:space="preserve">Epsilon_GMLE</w:t>
            </w:r>
          </w:p>
        </w:tc>
        <w:tc>
          <w:p>
            <w:pPr>
              <w:pStyle w:val="Compact"/>
              <w:jc w:val="right"/>
            </w:pPr>
            <w:r>
              <w:t xml:space="preserve">Epsilon_LADE</w:t>
            </w:r>
          </w:p>
        </w:tc>
      </w:tr>
      <w:tr>
        <w:tc>
          <w:p>
            <w:pPr>
              <w:pStyle w:val="Compact"/>
              <w:jc w:val="left"/>
            </w:pPr>
            <w:r>
              <w:t xml:space="preserve">N(0,1)</w:t>
            </w:r>
          </w:p>
        </w:tc>
        <w:tc>
          <w:p>
            <w:pPr>
              <w:pStyle w:val="Compact"/>
              <w:jc w:val="right"/>
            </w:pPr>
            <w:r>
              <w:t xml:space="preserve">0.4344818</w:t>
            </w:r>
          </w:p>
        </w:tc>
        <w:tc>
          <w:p>
            <w:pPr>
              <w:pStyle w:val="Compact"/>
              <w:jc w:val="right"/>
            </w:pPr>
            <w:r>
              <w:t xml:space="preserve">0.9231015</w:t>
            </w:r>
          </w:p>
        </w:tc>
      </w:tr>
      <w:tr>
        <w:tc>
          <w:p>
            <w:pPr>
              <w:pStyle w:val="Compact"/>
              <w:jc w:val="left"/>
            </w:pPr>
            <w:r>
              <w:t xml:space="preserve">t with DoF=3</w:t>
            </w:r>
          </w:p>
        </w:tc>
        <w:tc>
          <w:p>
            <w:pPr>
              <w:pStyle w:val="Compact"/>
              <w:jc w:val="right"/>
            </w:pPr>
            <w:r>
              <w:t xml:space="preserve">3.1802977</w:t>
            </w:r>
          </w:p>
        </w:tc>
        <w:tc>
          <w:p>
            <w:pPr>
              <w:pStyle w:val="Compact"/>
              <w:jc w:val="right"/>
            </w:pPr>
            <w:r>
              <w:t xml:space="preserve">0.7636113</w:t>
            </w:r>
          </w:p>
        </w:tc>
      </w:tr>
      <w:tr>
        <w:tc>
          <w:p>
            <w:pPr>
              <w:pStyle w:val="Compact"/>
              <w:jc w:val="left"/>
            </w:pPr>
            <w:r>
              <w:t xml:space="preserve">Skewed t with DoF=6</w:t>
            </w:r>
          </w:p>
        </w:tc>
        <w:tc>
          <w:p>
            <w:pPr>
              <w:pStyle w:val="Compact"/>
              <w:jc w:val="right"/>
            </w:pPr>
            <w:r>
              <w:t xml:space="preserve">0.6013738</w:t>
            </w:r>
          </w:p>
        </w:tc>
        <w:tc>
          <w:p>
            <w:pPr>
              <w:pStyle w:val="Compact"/>
              <w:jc w:val="right"/>
            </w:pPr>
            <w:r>
              <w:t xml:space="preserve">0.8903284</w:t>
            </w:r>
          </w:p>
        </w:tc>
      </w:tr>
      <w:tr>
        <w:tc>
          <w:p>
            <w:pPr>
              <w:pStyle w:val="Compact"/>
              <w:jc w:val="left"/>
            </w:pPr>
            <w:r>
              <w:t xml:space="preserve">Skewed t with DoF=3</w:t>
            </w:r>
          </w:p>
        </w:tc>
        <w:tc>
          <w:p>
            <w:pPr>
              <w:pStyle w:val="Compact"/>
              <w:jc w:val="right"/>
            </w:pPr>
            <w:r>
              <w:t xml:space="preserve">1.5905905</w:t>
            </w:r>
          </w:p>
        </w:tc>
        <w:tc>
          <w:p>
            <w:pPr>
              <w:pStyle w:val="Compact"/>
              <w:jc w:val="right"/>
            </w:pPr>
            <w:r>
              <w:t xml:space="preserve">0.6012284</w:t>
            </w:r>
          </w:p>
        </w:tc>
      </w:tr>
      <w:tr>
        <w:tc>
          <w:p>
            <w:pPr>
              <w:pStyle w:val="Compact"/>
              <w:jc w:val="left"/>
            </w:pPr>
            <w:r>
              <w:t xml:space="preserve">Laplace with mu=0 and b=1</w:t>
            </w:r>
          </w:p>
        </w:tc>
        <w:tc>
          <w:p>
            <w:pPr>
              <w:pStyle w:val="Compact"/>
              <w:jc w:val="right"/>
            </w:pPr>
            <w:r>
              <w:t xml:space="preserve">1.8208587</w:t>
            </w:r>
          </w:p>
        </w:tc>
        <w:tc>
          <w:p>
            <w:pPr>
              <w:pStyle w:val="Compact"/>
              <w:jc w:val="right"/>
            </w:pPr>
            <w:r>
              <w:t xml:space="preserve">0.8579272</w:t>
            </w:r>
          </w:p>
        </w:tc>
      </w:tr>
      <w:tr>
        <w:tc>
          <w:p>
            <w:pPr>
              <w:pStyle w:val="Compact"/>
              <w:jc w:val="left"/>
            </w:pPr>
            <w:r>
              <w:t xml:space="preserve">Laplace with log</w:t>
            </w:r>
          </w:p>
        </w:tc>
        <w:tc>
          <w:p>
            <w:pPr>
              <w:pStyle w:val="Compact"/>
              <w:jc w:val="right"/>
            </w:pPr>
            <w:r>
              <w:t xml:space="preserve">1.2568542</w:t>
            </w:r>
          </w:p>
        </w:tc>
        <w:tc>
          <w:p>
            <w:pPr>
              <w:pStyle w:val="Compact"/>
              <w:jc w:val="right"/>
            </w:pPr>
            <w:r>
              <w:t xml:space="preserve">0.7124185</w:t>
            </w:r>
          </w:p>
        </w:tc>
      </w:tr>
    </w:tbl>
    <w:p>
      <w:pPr>
        <w:pStyle w:val="BodyText"/>
      </w:pPr>
      <w:r>
        <w:t xml:space="preserve">Based on the simulated results, the estimation error of GMLE is lower for innovations with N(0,1) and t(3). Meanwhile, LADE shows lower error for the non-normal distributions, suggesting that LADE is preferred method for GARCH series estimation for Laplace distribution. To conclude, this statistical result is consistent with the findings in the paper.</w:t>
      </w:r>
    </w:p>
    <w:bookmarkEnd w:id="24"/>
    <w:bookmarkEnd w:id="25"/>
    <w:bookmarkStart w:id="48" w:name="q2"/>
    <w:p>
      <w:pPr>
        <w:pStyle w:val="Heading1"/>
      </w:pPr>
      <w:r>
        <w:t xml:space="preserve">Q2</w:t>
      </w:r>
    </w:p>
    <w:p>
      <w:pPr>
        <w:pStyle w:val="FirstParagraph"/>
      </w:pPr>
      <w:r>
        <w:t xml:space="preserve">In this report, I have used time series analysis to introduce a model that explains and predicts the market behaviour of Bitcoin, the longest running and most well known cryptocurrency.</w:t>
      </w:r>
    </w:p>
    <w:p>
      <w:pPr>
        <w:pStyle w:val="SourceCode"/>
      </w:pPr>
      <w:r>
        <w:rPr>
          <w:rStyle w:val="NormalTok"/>
        </w:rPr>
        <w:t xml:space="preserve">btc </w:t>
      </w:r>
      <w:r>
        <w:rPr>
          <w:rStyle w:val="OtherTok"/>
        </w:rPr>
        <w:t xml:space="preserve">=</w:t>
      </w:r>
      <w:r>
        <w:rPr>
          <w:rStyle w:val="NormalTok"/>
        </w:rPr>
        <w:t xml:space="preserve"> </w:t>
      </w:r>
      <w:r>
        <w:rPr>
          <w:rStyle w:val="FunctionTok"/>
        </w:rPr>
        <w:t xml:space="preserve">na.omit</w:t>
      </w:r>
      <w:r>
        <w:rPr>
          <w:rStyle w:val="NormalTok"/>
        </w:rPr>
        <w:t xml:space="preserve">(</w:t>
      </w:r>
      <w:r>
        <w:rPr>
          <w:rStyle w:val="FunctionTok"/>
        </w:rPr>
        <w:t xml:space="preserve">getSymbols</w:t>
      </w:r>
      <w:r>
        <w:rPr>
          <w:rStyle w:val="NormalTok"/>
        </w:rPr>
        <w:t xml:space="preserve">(</w:t>
      </w:r>
      <w:r>
        <w:rPr>
          <w:rStyle w:val="StringTok"/>
        </w:rPr>
        <w:t xml:space="preserve">"BTC-USD"</w:t>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 </w:t>
      </w:r>
      <w:r>
        <w:rPr>
          <w:rStyle w:val="AttributeTok"/>
        </w:rPr>
        <w:t xml:space="preserve">from =</w:t>
      </w:r>
      <w:r>
        <w:rPr>
          <w:rStyle w:val="NormalTok"/>
        </w:rPr>
        <w:t xml:space="preserve"> </w:t>
      </w:r>
      <w:r>
        <w:rPr>
          <w:rStyle w:val="StringTok"/>
        </w:rPr>
        <w:t xml:space="preserve">"2014-09-17"</w:t>
      </w:r>
      <w:r>
        <w:rPr>
          <w:rStyle w:val="NormalTok"/>
        </w:rPr>
        <w:t xml:space="preserve">, </w:t>
      </w:r>
      <w:r>
        <w:rPr>
          <w:rStyle w:val="AttributeTok"/>
        </w:rPr>
        <w:t xml:space="preserve">to =</w:t>
      </w:r>
      <w:r>
        <w:rPr>
          <w:rStyle w:val="NormalTok"/>
        </w:rPr>
        <w:t xml:space="preserve"> </w:t>
      </w:r>
      <w:r>
        <w:rPr>
          <w:rStyle w:val="StringTok"/>
        </w:rPr>
        <w:t xml:space="preserve">"2021-06-02"</w:t>
      </w:r>
      <w:r>
        <w:rPr>
          <w:rStyle w:val="NormalTok"/>
        </w:rPr>
        <w:t xml:space="preserve">, </w:t>
      </w:r>
      <w:r>
        <w:rPr>
          <w:rStyle w:val="AttributeTok"/>
        </w:rPr>
        <w:t xml:space="preserve">auto.assign =</w:t>
      </w:r>
      <w:r>
        <w:rPr>
          <w:rStyle w:val="NormalTok"/>
        </w:rPr>
        <w:t xml:space="preserve"> </w:t>
      </w:r>
      <w:r>
        <w:rPr>
          <w:rStyle w:val="ConstantTok"/>
        </w:rPr>
        <w:t xml:space="preserve">FALSE</w:t>
      </w:r>
      <w:r>
        <w:rPr>
          <w:rStyle w:val="NormalTok"/>
        </w:rPr>
        <w:t xml:space="preserve">))</w:t>
      </w:r>
    </w:p>
    <w:p>
      <w:pPr>
        <w:pStyle w:val="SourceCode"/>
      </w:pPr>
      <w:r>
        <w:rPr>
          <w:rStyle w:val="NormalTok"/>
        </w:rPr>
        <w:t xml:space="preserve">price </w:t>
      </w:r>
      <w:r>
        <w:rPr>
          <w:rStyle w:val="OtherTok"/>
        </w:rPr>
        <w:t xml:space="preserve">=</w:t>
      </w:r>
      <w:r>
        <w:rPr>
          <w:rStyle w:val="NormalTok"/>
        </w:rPr>
        <w:t xml:space="preserve"> </w:t>
      </w:r>
      <w:r>
        <w:rPr>
          <w:rStyle w:val="FunctionTok"/>
        </w:rPr>
        <w:t xml:space="preserve">window</w:t>
      </w:r>
      <w:r>
        <w:rPr>
          <w:rStyle w:val="NormalTok"/>
        </w:rPr>
        <w:t xml:space="preserve">(btc, </w:t>
      </w:r>
      <w:r>
        <w:rPr>
          <w:rStyle w:val="AttributeTok"/>
        </w:rPr>
        <w:t xml:space="preserve">start =</w:t>
      </w:r>
      <w:r>
        <w:rPr>
          <w:rStyle w:val="NormalTok"/>
        </w:rPr>
        <w:t xml:space="preserve"> </w:t>
      </w:r>
      <w:r>
        <w:rPr>
          <w:rStyle w:val="StringTok"/>
        </w:rPr>
        <w:t xml:space="preserve">"2017-01-01"</w:t>
      </w:r>
      <w:r>
        <w:rPr>
          <w:rStyle w:val="NormalTok"/>
        </w:rPr>
        <w:t xml:space="preserve">)[,</w:t>
      </w:r>
      <w:r>
        <w:rPr>
          <w:rStyle w:val="DecValTok"/>
        </w:rPr>
        <w:t xml:space="preserve">6</w:t>
      </w:r>
      <w:r>
        <w:rPr>
          <w:rStyle w:val="NormalTok"/>
        </w:rPr>
        <w:t xml:space="preserve">]</w:t>
      </w:r>
      <w:r>
        <w:br/>
      </w:r>
      <w:r>
        <w:rPr>
          <w:rStyle w:val="NormalTok"/>
        </w:rPr>
        <w:t xml:space="preserve">logprice </w:t>
      </w:r>
      <w:r>
        <w:rPr>
          <w:rStyle w:val="OtherTok"/>
        </w:rPr>
        <w:t xml:space="preserve">=</w:t>
      </w:r>
      <w:r>
        <w:rPr>
          <w:rStyle w:val="NormalTok"/>
        </w:rPr>
        <w:t xml:space="preserve"> </w:t>
      </w:r>
      <w:r>
        <w:rPr>
          <w:rStyle w:val="FunctionTok"/>
        </w:rPr>
        <w:t xml:space="preserve">log</w:t>
      </w:r>
      <w:r>
        <w:rPr>
          <w:rStyle w:val="NormalTok"/>
        </w:rPr>
        <w:t xml:space="preserve">(price)</w:t>
      </w:r>
      <w:r>
        <w:br/>
      </w:r>
      <w:r>
        <w:rPr>
          <w:rStyle w:val="NormalTok"/>
        </w:rPr>
        <w:t xml:space="preserve">btc.ts.log </w:t>
      </w:r>
      <w:r>
        <w:rPr>
          <w:rStyle w:val="OtherTok"/>
        </w:rPr>
        <w:t xml:space="preserve">=</w:t>
      </w:r>
      <w:r>
        <w:rPr>
          <w:rStyle w:val="NormalTok"/>
        </w:rPr>
        <w:t xml:space="preserve"> </w:t>
      </w:r>
      <w:r>
        <w:rPr>
          <w:rStyle w:val="FunctionTok"/>
        </w:rPr>
        <w:t xml:space="preserve">log</w:t>
      </w:r>
      <w:r>
        <w:rPr>
          <w:rStyle w:val="NormalTok"/>
        </w:rPr>
        <w:t xml:space="preserve">(</w:t>
      </w:r>
      <w:r>
        <w:rPr>
          <w:rStyle w:val="FunctionTok"/>
        </w:rPr>
        <w:t xml:space="preserve">ts</w:t>
      </w:r>
      <w:r>
        <w:rPr>
          <w:rStyle w:val="NormalTok"/>
        </w:rPr>
        <w:t xml:space="preserve">(price, </w:t>
      </w:r>
      <w:r>
        <w:rPr>
          <w:rStyle w:val="AttributeTok"/>
        </w:rPr>
        <w:t xml:space="preserve">start=</w:t>
      </w:r>
      <w:r>
        <w:rPr>
          <w:rStyle w:val="FunctionTok"/>
        </w:rPr>
        <w:t xml:space="preserve">c</w:t>
      </w:r>
      <w:r>
        <w:rPr>
          <w:rStyle w:val="NormalTok"/>
        </w:rPr>
        <w:t xml:space="preserve">(</w:t>
      </w:r>
      <w:r>
        <w:rPr>
          <w:rStyle w:val="DecValTok"/>
        </w:rPr>
        <w:t xml:space="preserve">2014</w:t>
      </w:r>
      <w:r>
        <w:rPr>
          <w:rStyle w:val="NormalTok"/>
        </w:rPr>
        <w:t xml:space="preserve">,</w:t>
      </w:r>
      <w:r>
        <w:rPr>
          <w:rStyle w:val="DecValTok"/>
        </w:rPr>
        <w:t xml:space="preserve">09</w:t>
      </w:r>
      <w:r>
        <w:rPr>
          <w:rStyle w:val="NormalTok"/>
        </w:rPr>
        <w:t xml:space="preserve">,</w:t>
      </w:r>
      <w:r>
        <w:rPr>
          <w:rStyle w:val="DecValTok"/>
        </w:rPr>
        <w:t xml:space="preserve">17</w:t>
      </w:r>
      <w:r>
        <w:rPr>
          <w:rStyle w:val="NormalTok"/>
        </w:rPr>
        <w:t xml:space="preserve">), </w:t>
      </w:r>
      <w:r>
        <w:rPr>
          <w:rStyle w:val="AttributeTok"/>
        </w:rPr>
        <w:t xml:space="preserve">frequency=</w:t>
      </w:r>
      <w:r>
        <w:rPr>
          <w:rStyle w:val="DecValTok"/>
        </w:rPr>
        <w:t xml:space="preserve">252</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(price, </w:t>
      </w:r>
      <w:r>
        <w:rPr>
          <w:rStyle w:val="AttributeTok"/>
        </w:rPr>
        <w:t xml:space="preserve">main=</w:t>
      </w:r>
      <w:r>
        <w:rPr>
          <w:rStyle w:val="StringTok"/>
        </w:rPr>
        <w:t xml:space="preserve">"Price"</w:t>
      </w:r>
      <w:r>
        <w:rPr>
          <w:rStyle w:val="NormalTok"/>
        </w:rPr>
        <w:t xml:space="preserve">) </w:t>
      </w:r>
      <w:r>
        <w:br/>
      </w:r>
      <w:r>
        <w:rPr>
          <w:rStyle w:val="FunctionTok"/>
        </w:rPr>
        <w:t xml:space="preserve">plot</w:t>
      </w:r>
      <w:r>
        <w:rPr>
          <w:rStyle w:val="NormalTok"/>
        </w:rPr>
        <w:t xml:space="preserve">(logprice, </w:t>
      </w:r>
      <w:r>
        <w:rPr>
          <w:rStyle w:val="AttributeTok"/>
        </w:rPr>
        <w:t xml:space="preserve">main=</w:t>
      </w:r>
      <w:r>
        <w:rPr>
          <w:rStyle w:val="StringTok"/>
        </w:rPr>
        <w:t xml:space="preserve">"Log Price"</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10-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time series plots of both volume and price of BTC indicate the dramatic trend changes as well as the extreme volatility clustering aspects in the recent observations, which reflect the well-known volatility &amp; instability of BTC compared to other main-stream financial products such as stocks or bonds.</w:t>
      </w:r>
    </w:p>
    <w:p>
      <w:pPr>
        <w:pStyle w:val="BodyText"/>
      </w:pPr>
      <w:r>
        <w:t xml:space="preserve">As the main focus of this report is to model and capture the rapid trend changes of BTC, the stable periods in the first 2 years are going to be excluded and data after January 2017 where BTC reached USD 1,000 mark for the first time in 3 years is going to be examined.</w:t>
      </w:r>
    </w:p>
    <w:p>
      <w:pPr>
        <w:pStyle w:val="BodyText"/>
      </w:pPr>
      <w:r>
        <w:t xml:space="preserve">Compared to the original price time series (left), the log-transformed price series shows a significant improvement in terms of the lower variance of time series with mitigated dramatic trend change. In addition, log transformation prevents us from violating the statistical assumption that the product of normally distributed variables is not normal as the sum of normally distributed variables (log-series) is still normal. Hence, log-transformed price series is going to be examined.</w:t>
      </w:r>
    </w:p>
    <w:p>
      <w:pPr>
        <w:pStyle w:val="SourceCode"/>
      </w:pPr>
      <w:r>
        <w:rPr>
          <w:rStyle w:val="NormalTok"/>
        </w:rPr>
        <w:t xml:space="preserve">summary_stat </w:t>
      </w:r>
      <w:r>
        <w:rPr>
          <w:rStyle w:val="OtherTok"/>
        </w:rPr>
        <w:t xml:space="preserve">=</w:t>
      </w:r>
      <w:r>
        <w:rPr>
          <w:rStyle w:val="NormalTok"/>
        </w:rPr>
        <w:t xml:space="preserve"> </w:t>
      </w:r>
      <w:r>
        <w:rPr>
          <w:rStyle w:val="ControlFlowTok"/>
        </w:rPr>
        <w:t xml:space="preserve">function</w:t>
      </w:r>
      <w:r>
        <w:rPr>
          <w:rStyle w:val="NormalTok"/>
        </w:rPr>
        <w:t xml:space="preserve">(df){</w:t>
      </w:r>
      <w:r>
        <w:br/>
      </w:r>
      <w:r>
        <w:rPr>
          <w:rStyle w:val="NormalTok"/>
        </w:rPr>
        <w:t xml:space="preserve">  metrics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"Median"</w:t>
      </w:r>
      <w:r>
        <w:rPr>
          <w:rStyle w:val="NormalTok"/>
        </w:rPr>
        <w:t xml:space="preserve">,</w:t>
      </w:r>
      <w:r>
        <w:rPr>
          <w:rStyle w:val="StringTok"/>
        </w:rPr>
        <w:t xml:space="preserve">"SD"</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w:t>
      </w:r>
      <w:r>
        <w:rPr>
          <w:rStyle w:val="StringTok"/>
        </w:rPr>
        <w:t xml:space="preserve">"Skew"</w:t>
      </w:r>
      <w:r>
        <w:rPr>
          <w:rStyle w:val="NormalTok"/>
        </w:rPr>
        <w:t xml:space="preserve">, </w:t>
      </w:r>
      <w:r>
        <w:rPr>
          <w:rStyle w:val="StringTok"/>
        </w:rPr>
        <w:t xml:space="preserve">"Kurt"</w:t>
      </w:r>
      <w:r>
        <w:rPr>
          <w:rStyle w:val="NormalTok"/>
        </w:rPr>
        <w:t xml:space="preserve">, </w:t>
      </w:r>
      <w:r>
        <w:rPr>
          <w:rStyle w:val="StringTok"/>
        </w:rPr>
        <w:t xml:space="preserve">"#Obs"</w:t>
      </w:r>
      <w:r>
        <w:rPr>
          <w:rStyle w:val="NormalTok"/>
        </w:rPr>
        <w:t xml:space="preserve">)</w:t>
      </w:r>
      <w:r>
        <w:br/>
      </w:r>
      <w:r>
        <w:rPr>
          <w:rStyle w:val="NormalTok"/>
        </w:rPr>
        <w:t xml:space="preserve">  met_func </w:t>
      </w:r>
      <w:r>
        <w:rPr>
          <w:rStyle w:val="OtherTok"/>
        </w:rPr>
        <w:t xml:space="preserve">=</w:t>
      </w:r>
      <w:r>
        <w:rPr>
          <w:rStyle w:val="NormalTok"/>
        </w:rPr>
        <w:t xml:space="preserve"> </w:t>
      </w:r>
      <w:r>
        <w:rPr>
          <w:rStyle w:val="FunctionTok"/>
        </w:rPr>
        <w:t xml:space="preserve">c</w:t>
      </w:r>
      <w:r>
        <w:rPr>
          <w:rStyle w:val="NormalTok"/>
        </w:rPr>
        <w:t xml:space="preserve">(mean, median, sd, min, max, skewness, kurtosis, length)</w:t>
      </w:r>
      <w:r>
        <w:br/>
      </w:r>
      <w:r>
        <w:rPr>
          <w:rStyle w:val="NormalTok"/>
        </w:rPr>
        <w:t xml:space="preserve">  tab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 </w:t>
      </w:r>
      <w:r>
        <w:rPr>
          <w:rStyle w:val="FunctionTok"/>
        </w:rPr>
        <w:t xml:space="preserve">length</w:t>
      </w:r>
      <w:r>
        <w:rPr>
          <w:rStyle w:val="NormalTok"/>
        </w:rPr>
        <w:t xml:space="preserve">(metrics), </w:t>
      </w:r>
      <w:r>
        <w:br/>
      </w:r>
      <w:r>
        <w:rPr>
          <w:rStyle w:val="NormalTok"/>
        </w:rPr>
        <w:t xml:space="preserve">               </w:t>
      </w:r>
      <w:r>
        <w:rPr>
          <w:rStyle w:val="AttributeTok"/>
        </w:rPr>
        <w:t xml:space="preserve">ncol=</w:t>
      </w:r>
      <w:r>
        <w:rPr>
          <w:rStyle w:val="FunctionTok"/>
        </w:rPr>
        <w:t xml:space="preserve">dim</w:t>
      </w:r>
      <w:r>
        <w:rPr>
          <w:rStyle w:val="NormalTok"/>
        </w:rPr>
        <w:t xml:space="preserve">(df)[</w:t>
      </w:r>
      <w:r>
        <w:rPr>
          <w:rStyle w:val="DecValTok"/>
        </w:rPr>
        <w:t xml:space="preserve">2</w:t>
      </w:r>
      <w:r>
        <w:rPr>
          <w:rStyle w:val="NormalTok"/>
        </w:rPr>
        <w:t xml:space="preserve">], </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(metrics,</w:t>
      </w:r>
      <w:r>
        <w:rPr>
          <w:rStyle w:val="FunctionTok"/>
        </w:rPr>
        <w:t xml:space="preserve">colnames</w:t>
      </w:r>
      <w:r>
        <w:rPr>
          <w:rStyle w:val="NormalTok"/>
        </w:rPr>
        <w:t xml:space="preserve">(df)))</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(metrics)){</w:t>
      </w:r>
      <w:r>
        <w:br/>
      </w:r>
      <w:r>
        <w:rPr>
          <w:rStyle w:val="NormalTok"/>
        </w:rPr>
        <w:t xml:space="preserve">    tab[i,] </w:t>
      </w:r>
      <w:r>
        <w:rPr>
          <w:rStyle w:val="OtherTok"/>
        </w:rPr>
        <w:t xml:space="preserve">=</w:t>
      </w:r>
      <w:r>
        <w:rPr>
          <w:rStyle w:val="NormalTok"/>
        </w:rPr>
        <w:t xml:space="preserve"> </w:t>
      </w:r>
      <w:r>
        <w:rPr>
          <w:rStyle w:val="FunctionTok"/>
        </w:rPr>
        <w:t xml:space="preserve">apply</w:t>
      </w:r>
      <w:r>
        <w:rPr>
          <w:rStyle w:val="NormalTok"/>
        </w:rPr>
        <w:t xml:space="preserve">(df, </w:t>
      </w:r>
      <w:r>
        <w:rPr>
          <w:rStyle w:val="DecValTok"/>
        </w:rPr>
        <w:t xml:space="preserve">2</w:t>
      </w:r>
      <w:r>
        <w:rPr>
          <w:rStyle w:val="NormalTok"/>
        </w:rPr>
        <w:t xml:space="preserve">, met_func[[i]])}</w:t>
      </w:r>
      <w:r>
        <w:br/>
      </w:r>
      <w:r>
        <w:rPr>
          <w:rStyle w:val="NormalTok"/>
        </w:rPr>
        <w:t xml:space="preserve">  </w:t>
      </w:r>
      <w:r>
        <w:rPr>
          <w:rStyle w:val="FunctionTok"/>
        </w:rPr>
        <w:t xml:space="preserve">return</w:t>
      </w:r>
      <w:r>
        <w:rPr>
          <w:rStyle w:val="NormalTok"/>
        </w:rPr>
        <w:t xml:space="preserve">(</w:t>
      </w:r>
      <w:r>
        <w:rPr>
          <w:rStyle w:val="FunctionTok"/>
        </w:rPr>
        <w:t xml:space="preserve">signif</w:t>
      </w:r>
      <w:r>
        <w:rPr>
          <w:rStyle w:val="NormalTok"/>
        </w:rPr>
        <w:t xml:space="preserve">(tab, </w:t>
      </w:r>
      <w:r>
        <w:rPr>
          <w:rStyle w:val="DecValTok"/>
        </w:rPr>
        <w:t xml:space="preserve">3</w:t>
      </w:r>
      <w:r>
        <w:rPr>
          <w:rStyle w:val="NormalTok"/>
        </w:rPr>
        <w:t xml:space="preserve">))}</w:t>
      </w:r>
      <w:r>
        <w:br/>
      </w:r>
      <w:r>
        <w:rPr>
          <w:rStyle w:val="FunctionTok"/>
        </w:rPr>
        <w:t xml:space="preserve">kable</w:t>
      </w:r>
      <w:r>
        <w:rPr>
          <w:rStyle w:val="NormalTok"/>
        </w:rPr>
        <w:t xml:space="preserve">(</w:t>
      </w:r>
      <w:r>
        <w:rPr>
          <w:rStyle w:val="FunctionTok"/>
        </w:rPr>
        <w:t xml:space="preserve">summary_stat</w:t>
      </w:r>
      <w:r>
        <w:rPr>
          <w:rStyle w:val="NormalTok"/>
        </w:rPr>
        <w:t xml:space="preserve">(price), </w:t>
      </w:r>
      <w:r>
        <w:rPr>
          <w:rStyle w:val="AttributeTok"/>
        </w:rPr>
        <w:t xml:space="preserve">caption=</w:t>
      </w:r>
      <w:r>
        <w:rPr>
          <w:rStyle w:val="StringTok"/>
        </w:rPr>
        <w:t xml:space="preserve">"Summary Statistics: BTC Price"</w:t>
      </w:r>
      <w:r>
        <w:rPr>
          <w:rStyle w:val="NormalTok"/>
        </w:rPr>
        <w:t xml:space="preserve">)</w:t>
      </w:r>
    </w:p>
    <w:p>
      <w:pPr>
        <w:pStyle w:val="TableCaption"/>
      </w:pPr>
      <w:r>
        <w:t xml:space="preserve">Summary Statistics: BTC Price</w:t>
      </w:r>
    </w:p>
    <w:tbl>
      <w:tblPr>
        <w:tblStyle w:val="Table"/>
        <w:tblW w:type="pct" w:w="0"/>
        <w:tblLook w:firstRow="1" w:lastRow="0" w:firstColumn="0" w:lastColumn="0" w:noHBand="0" w:noVBand="0" w:val="0020"/>
        <w:tblCaption w:val="Summary Statistics: BTC Price"/>
      </w:tblPr>
      <w:tblGrid/>
      <w:tr>
        <w:tc>
          <w:p/>
        </w:tc>
        <w:tc>
          <w:p>
            <w:pPr>
              <w:pStyle w:val="Compact"/>
              <w:jc w:val="right"/>
            </w:pPr>
            <w:r>
              <w:t xml:space="preserve">BTC-USD.Adjusted</w:t>
            </w:r>
          </w:p>
        </w:tc>
      </w:tr>
      <w:tr>
        <w:tc>
          <w:p>
            <w:pPr>
              <w:pStyle w:val="Compact"/>
              <w:jc w:val="left"/>
            </w:pPr>
            <w:r>
              <w:t xml:space="preserve">Mean</w:t>
            </w:r>
          </w:p>
        </w:tc>
        <w:tc>
          <w:p>
            <w:pPr>
              <w:pStyle w:val="Compact"/>
              <w:jc w:val="right"/>
            </w:pPr>
            <w:r>
              <w:t xml:space="preserve">11300.00</w:t>
            </w:r>
          </w:p>
        </w:tc>
      </w:tr>
      <w:tr>
        <w:tc>
          <w:p>
            <w:pPr>
              <w:pStyle w:val="Compact"/>
              <w:jc w:val="left"/>
            </w:pPr>
            <w:r>
              <w:t xml:space="preserve">Median</w:t>
            </w:r>
          </w:p>
        </w:tc>
        <w:tc>
          <w:p>
            <w:pPr>
              <w:pStyle w:val="Compact"/>
              <w:jc w:val="right"/>
            </w:pPr>
            <w:r>
              <w:t xml:space="preserve">7950.00</w:t>
            </w:r>
          </w:p>
        </w:tc>
      </w:tr>
      <w:tr>
        <w:tc>
          <w:p>
            <w:pPr>
              <w:pStyle w:val="Compact"/>
              <w:jc w:val="left"/>
            </w:pPr>
            <w:r>
              <w:t xml:space="preserve">SD</w:t>
            </w:r>
          </w:p>
        </w:tc>
        <w:tc>
          <w:p>
            <w:pPr>
              <w:pStyle w:val="Compact"/>
              <w:jc w:val="right"/>
            </w:pPr>
            <w:r>
              <w:t xml:space="preserve">12800.00</w:t>
            </w:r>
          </w:p>
        </w:tc>
      </w:tr>
      <w:tr>
        <w:tc>
          <w:p>
            <w:pPr>
              <w:pStyle w:val="Compact"/>
              <w:jc w:val="left"/>
            </w:pPr>
            <w:r>
              <w:t xml:space="preserve">Min</w:t>
            </w:r>
          </w:p>
        </w:tc>
        <w:tc>
          <w:p>
            <w:pPr>
              <w:pStyle w:val="Compact"/>
              <w:jc w:val="right"/>
            </w:pPr>
            <w:r>
              <w:t xml:space="preserve">778.00</w:t>
            </w:r>
          </w:p>
        </w:tc>
      </w:tr>
      <w:tr>
        <w:tc>
          <w:p>
            <w:pPr>
              <w:pStyle w:val="Compact"/>
              <w:jc w:val="left"/>
            </w:pPr>
            <w:r>
              <w:t xml:space="preserve">Max</w:t>
            </w:r>
          </w:p>
        </w:tc>
        <w:tc>
          <w:p>
            <w:pPr>
              <w:pStyle w:val="Compact"/>
              <w:jc w:val="right"/>
            </w:pPr>
            <w:r>
              <w:t xml:space="preserve">63500.00</w:t>
            </w:r>
          </w:p>
        </w:tc>
      </w:tr>
      <w:tr>
        <w:tc>
          <w:p>
            <w:pPr>
              <w:pStyle w:val="Compact"/>
              <w:jc w:val="left"/>
            </w:pPr>
            <w:r>
              <w:t xml:space="preserve">Skew</w:t>
            </w:r>
          </w:p>
        </w:tc>
        <w:tc>
          <w:p>
            <w:pPr>
              <w:pStyle w:val="Compact"/>
              <w:jc w:val="right"/>
            </w:pPr>
            <w:r>
              <w:t xml:space="preserve">2.55</w:t>
            </w:r>
          </w:p>
        </w:tc>
      </w:tr>
      <w:tr>
        <w:tc>
          <w:p>
            <w:pPr>
              <w:pStyle w:val="Compact"/>
              <w:jc w:val="left"/>
            </w:pPr>
            <w:r>
              <w:t xml:space="preserve">Kurt</w:t>
            </w:r>
          </w:p>
        </w:tc>
        <w:tc>
          <w:p>
            <w:pPr>
              <w:pStyle w:val="Compact"/>
              <w:jc w:val="right"/>
            </w:pPr>
            <w:r>
              <w:t xml:space="preserve">8.83</w:t>
            </w:r>
          </w:p>
        </w:tc>
      </w:tr>
      <w:tr>
        <w:tc>
          <w:p>
            <w:pPr>
              <w:pStyle w:val="Compact"/>
              <w:jc w:val="left"/>
            </w:pPr>
            <w:r>
              <w:t xml:space="preserve">#Obs</w:t>
            </w:r>
          </w:p>
        </w:tc>
        <w:tc>
          <w:p>
            <w:pPr>
              <w:pStyle w:val="Compact"/>
              <w:jc w:val="right"/>
            </w:pPr>
            <w:r>
              <w:t xml:space="preserve">1610.00</w:t>
            </w:r>
          </w:p>
        </w:tc>
      </w:tr>
    </w:tbl>
    <w:p>
      <w:pPr>
        <w:pStyle w:val="BodyText"/>
      </w:pPr>
      <w:r>
        <w:t xml:space="preserve">Above summary statistics of BTC adjusted close price illustrates that there are 1600+ observations (nearly 5 years) with a huge variance as well as a massive range between minimum and maximum.</w:t>
      </w:r>
    </w:p>
    <w:p>
      <w:pPr>
        <w:pStyle w:val="SourceCode"/>
      </w:pPr>
      <w:r>
        <w:rPr>
          <w:rStyle w:val="NormalTok"/>
        </w:rPr>
        <w:t xml:space="preserve">decomp_analysis </w:t>
      </w:r>
      <w:r>
        <w:rPr>
          <w:rStyle w:val="OtherTok"/>
        </w:rPr>
        <w:t xml:space="preserve">=</w:t>
      </w:r>
      <w:r>
        <w:rPr>
          <w:rStyle w:val="NormalTok"/>
        </w:rPr>
        <w:t xml:space="preserve"> </w:t>
      </w:r>
      <w:r>
        <w:rPr>
          <w:rStyle w:val="ControlFlowTok"/>
        </w:rPr>
        <w:t xml:space="preserve">function</w:t>
      </w:r>
      <w:r>
        <w:rPr>
          <w:rStyle w:val="NormalTok"/>
        </w:rPr>
        <w:t xml:space="preserve">(ts_v) {</w:t>
      </w:r>
      <w:r>
        <w:br/>
      </w:r>
      <w:r>
        <w:rPr>
          <w:rStyle w:val="NormalTok"/>
        </w:rPr>
        <w:t xml:space="preserve">  </w:t>
      </w:r>
      <w:r>
        <w:rPr>
          <w:rStyle w:val="CommentTok"/>
        </w:rPr>
        <w:t xml:space="preserve">#' Decomposition plot (Assess trend, seasonality and remainder)</w:t>
      </w:r>
      <w:r>
        <w:br/>
      </w:r>
      <w:r>
        <w:rPr>
          <w:rStyle w:val="NormalTok"/>
        </w:rPr>
        <w:t xml:space="preserve">  ts_v </w:t>
      </w:r>
      <w:r>
        <w:rPr>
          <w:rStyle w:val="SpecialCharTok"/>
        </w:rPr>
        <w:t xml:space="preserve">%&gt;%</w:t>
      </w:r>
      <w:r>
        <w:rPr>
          <w:rStyle w:val="NormalTok"/>
        </w:rPr>
        <w:t xml:space="preserve"> </w:t>
      </w:r>
      <w:r>
        <w:rPr>
          <w:rStyle w:val="FunctionTok"/>
        </w:rPr>
        <w:t xml:space="preserve">decompose</w:t>
      </w:r>
      <w:r>
        <w:rPr>
          <w:rStyle w:val="NormalTok"/>
        </w:rPr>
        <w:t xml:space="preserve">(</w:t>
      </w:r>
      <w:r>
        <w:rPr>
          <w:rStyle w:val="AttributeTok"/>
        </w:rPr>
        <w:t xml:space="preserve">type=</w:t>
      </w:r>
      <w:r>
        <w:rPr>
          <w:rStyle w:val="StringTok"/>
        </w:rPr>
        <w:t xml:space="preserve">"additive"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"Classical additive decomposition of log return"</w:t>
      </w:r>
      <w:r>
        <w:rPr>
          <w:rStyle w:val="NormalTok"/>
        </w:rPr>
        <w:t xml:space="preserve">)</w:t>
      </w:r>
      <w:r>
        <w:br/>
      </w:r>
      <w:r>
        <w:rPr>
          <w:rStyle w:val="NormalTok"/>
        </w:rPr>
        <w:t xml:space="preserve">}</w:t>
      </w:r>
      <w:r>
        <w:br/>
      </w:r>
      <w:r>
        <w:rPr>
          <w:rStyle w:val="NormalTok"/>
        </w:rPr>
        <w:t xml:space="preserve">stationarity_analysis </w:t>
      </w:r>
      <w:r>
        <w:rPr>
          <w:rStyle w:val="OtherTok"/>
        </w:rPr>
        <w:t xml:space="preserve">=</w:t>
      </w:r>
      <w:r>
        <w:rPr>
          <w:rStyle w:val="NormalTok"/>
        </w:rPr>
        <w:t xml:space="preserve"> </w:t>
      </w:r>
      <w:r>
        <w:rPr>
          <w:rStyle w:val="ControlFlowTok"/>
        </w:rPr>
        <w:t xml:space="preserve">function</w:t>
      </w:r>
      <w:r>
        <w:rPr>
          <w:rStyle w:val="NormalTok"/>
        </w:rPr>
        <w:t xml:space="preserve">(ts_v){</w:t>
      </w:r>
      <w:r>
        <w:br/>
      </w:r>
      <w:r>
        <w:rPr>
          <w:rStyle w:val="NormalTok"/>
        </w:rPr>
        <w:t xml:space="preserve">  </w:t>
      </w:r>
      <w:r>
        <w:rPr>
          <w:rStyle w:val="CommentTok"/>
        </w:rPr>
        <w:t xml:space="preserve">#' Stationarity Test: ADF Test / KPSS</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w:t>
      </w:r>
      <w:r>
        <w:rPr>
          <w:rStyle w:val="FunctionTok"/>
        </w:rPr>
        <w:t xml:space="preserve">ur.kpss</w:t>
      </w:r>
      <w:r>
        <w:rPr>
          <w:rStyle w:val="NormalTok"/>
        </w:rPr>
        <w:t xml:space="preserve">(ts_v)))</w:t>
      </w:r>
      <w:r>
        <w:br/>
      </w:r>
      <w:r>
        <w:rPr>
          <w:rStyle w:val="NormalTok"/>
        </w:rPr>
        <w:t xml:space="preserve">  </w:t>
      </w:r>
      <w:r>
        <w:rPr>
          <w:rStyle w:val="FunctionTok"/>
        </w:rPr>
        <w:t xml:space="preserve">return</w:t>
      </w:r>
      <w:r>
        <w:rPr>
          <w:rStyle w:val="NormalTok"/>
        </w:rPr>
        <w:t xml:space="preserve">(</w:t>
      </w:r>
      <w:r>
        <w:rPr>
          <w:rStyle w:val="FunctionTok"/>
        </w:rPr>
        <w:t xml:space="preserve">adf.test</w:t>
      </w:r>
      <w:r>
        <w:rPr>
          <w:rStyle w:val="NormalTok"/>
        </w:rPr>
        <w:t xml:space="preserve">(ts_v, </w:t>
      </w:r>
      <w:r>
        <w:rPr>
          <w:rStyle w:val="AttributeTok"/>
        </w:rPr>
        <w:t xml:space="preserve">k=</w:t>
      </w:r>
      <w:r>
        <w:rPr>
          <w:rStyle w:val="DecValTok"/>
        </w:rPr>
        <w:t xml:space="preserve">12</w:t>
      </w:r>
      <w:r>
        <w:rPr>
          <w:rStyle w:val="NormalTok"/>
        </w:rPr>
        <w:t xml:space="preserve">))</w:t>
      </w:r>
      <w:r>
        <w:br/>
      </w:r>
      <w:r>
        <w:rPr>
          <w:rStyle w:val="NormalTok"/>
        </w:rPr>
        <w:t xml:space="preserve">}</w:t>
      </w:r>
      <w:r>
        <w:br/>
      </w:r>
      <w:r>
        <w:rPr>
          <w:rStyle w:val="FunctionTok"/>
        </w:rPr>
        <w:t xml:space="preserve">decomp_analysis</w:t>
      </w:r>
      <w:r>
        <w:rPr>
          <w:rStyle w:val="NormalTok"/>
        </w:rPr>
        <w:t xml:space="preserve">(btc.ts.log) </w:t>
      </w:r>
      <w:r>
        <w:rPr>
          <w:rStyle w:val="CommentTok"/>
        </w:rPr>
        <w:t xml:space="preserve"># Decomposition analysis for model identification</w:t>
      </w:r>
    </w:p>
    <w:p>
      <w:pPr>
        <w:pStyle w:val="FirstParagraph"/>
      </w:pPr>
      <w:r>
        <w:drawing>
          <wp:inline>
            <wp:extent cx="5334000" cy="3200400"/>
            <wp:effectExtent b="0" l="0" r="0" t="0"/>
            <wp:docPr descr="" title="" id="1" name="Picture"/>
            <a:graphic>
              <a:graphicData uri="http://schemas.openxmlformats.org/drawingml/2006/picture">
                <pic:pic>
                  <pic:nvPicPr>
                    <pic:cNvPr descr="ST436_Project_files/figure-docx/unnamed-chunk-12-1.png" id="0" name="Picture"/>
                    <pic:cNvPicPr>
                      <a:picLocks noChangeArrowheads="1" noChangeAspect="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FunctionTok"/>
        </w:rPr>
        <w:t xml:space="preserve">stationarity_analysis</w:t>
      </w:r>
      <w:r>
        <w:rPr>
          <w:rStyle w:val="NormalTok"/>
        </w:rPr>
        <w:t xml:space="preserve">(btc.ts.log)</w:t>
      </w:r>
    </w:p>
    <w:p>
      <w:pPr>
        <w:pStyle w:val="SourceCode"/>
      </w:pPr>
      <w:r>
        <w:rPr>
          <w:rStyle w:val="VerbatimChar"/>
        </w:rPr>
        <w:t xml:space="preserve">## </w:t>
      </w:r>
      <w:r>
        <w:br/>
      </w:r>
      <w:r>
        <w:rPr>
          <w:rStyle w:val="VerbatimChar"/>
        </w:rPr>
        <w:t xml:space="preserve">## ####################### </w:t>
      </w:r>
      <w:r>
        <w:br/>
      </w:r>
      <w:r>
        <w:rPr>
          <w:rStyle w:val="VerbatimChar"/>
        </w:rPr>
        <w:t xml:space="preserve">## # KPSS Unit Root Test # </w:t>
      </w:r>
      <w:r>
        <w:br/>
      </w:r>
      <w:r>
        <w:rPr>
          <w:rStyle w:val="VerbatimChar"/>
        </w:rPr>
        <w:t xml:space="preserve">## ####################### </w:t>
      </w:r>
      <w:r>
        <w:br/>
      </w:r>
      <w:r>
        <w:rPr>
          <w:rStyle w:val="VerbatimChar"/>
        </w:rPr>
        <w:t xml:space="preserve">## </w:t>
      </w:r>
      <w:r>
        <w:br/>
      </w:r>
      <w:r>
        <w:rPr>
          <w:rStyle w:val="VerbatimChar"/>
        </w:rPr>
        <w:t xml:space="preserve">## Test is of type: mu with 8 lags. </w:t>
      </w:r>
      <w:r>
        <w:br/>
      </w:r>
      <w:r>
        <w:rPr>
          <w:rStyle w:val="VerbatimChar"/>
        </w:rPr>
        <w:t xml:space="preserve">## </w:t>
      </w:r>
      <w:r>
        <w:br/>
      </w:r>
      <w:r>
        <w:rPr>
          <w:rStyle w:val="VerbatimChar"/>
        </w:rPr>
        <w:t xml:space="preserve">## Value of test-statistic is: 10.1533 </w:t>
      </w:r>
      <w:r>
        <w:br/>
      </w:r>
      <w:r>
        <w:rPr>
          <w:rStyle w:val="VerbatimChar"/>
        </w:rPr>
        <w:t xml:space="preserve">## </w:t>
      </w:r>
      <w:r>
        <w:br/>
      </w:r>
      <w:r>
        <w:rPr>
          <w:rStyle w:val="VerbatimChar"/>
        </w:rPr>
        <w:t xml:space="preserve">## Critical value for a significance level of: </w:t>
      </w:r>
      <w:r>
        <w:br/>
      </w:r>
      <w:r>
        <w:rPr>
          <w:rStyle w:val="VerbatimChar"/>
        </w:rPr>
        <w:t xml:space="preserve">##                 10pct  5pct 2.5pct  1pct</w:t>
      </w:r>
      <w:r>
        <w:br/>
      </w:r>
      <w:r>
        <w:rPr>
          <w:rStyle w:val="VerbatimChar"/>
        </w:rPr>
        <w:t xml:space="preserve">## critical values 0.347 0.463  0.574 0.739</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ts_v</w:t>
      </w:r>
      <w:r>
        <w:br/>
      </w:r>
      <w:r>
        <w:rPr>
          <w:rStyle w:val="VerbatimChar"/>
        </w:rPr>
        <w:t xml:space="preserve">## Dickey-Fuller = -2.1516, Lag order = 12, p-value = 0.5141</w:t>
      </w:r>
      <w:r>
        <w:br/>
      </w:r>
      <w:r>
        <w:rPr>
          <w:rStyle w:val="VerbatimChar"/>
        </w:rPr>
        <w:t xml:space="preserve">## alternative hypothesis: stationary</w:t>
      </w:r>
    </w:p>
    <w:p>
      <w:pPr>
        <w:pStyle w:val="FirstParagraph"/>
      </w:pPr>
      <w:r>
        <w:t xml:space="preserve">Here, the time series can be decomposed into three components, trend cycle (</w:t>
      </w:r>
      <m:oMath>
        <m:sSub>
          <m:e>
            <m:r>
              <m:t>T</m:t>
            </m:r>
          </m:e>
          <m:sub>
            <m:r>
              <m:t>t</m:t>
            </m:r>
          </m:sub>
        </m:sSub>
      </m:oMath>
      <w:r>
        <w:t xml:space="preserve">), seasonal component (</w:t>
      </w:r>
      <m:oMath>
        <m:sSub>
          <m:e>
            <m:r>
              <m:t>S</m:t>
            </m:r>
          </m:e>
          <m:sub>
            <m:r>
              <m:t>t</m:t>
            </m:r>
          </m:sub>
        </m:sSub>
      </m:oMath>
      <w:r>
        <w:t xml:space="preserve">) and random component (</w:t>
      </w:r>
      <m:oMath>
        <m:sSub>
          <m:e>
            <m:r>
              <m:t>E</m:t>
            </m:r>
          </m:e>
          <m:sub>
            <m:r>
              <m:t>t</m:t>
            </m:r>
          </m:sub>
        </m:sSub>
      </m:oMath>
      <w:r>
        <w:t xml:space="preserve">), and can be represented as following formula:</w:t>
      </w:r>
    </w:p>
    <w:p>
      <w:pPr>
        <w:pStyle w:val="BodyText"/>
      </w:pPr>
      <m:oMathPara>
        <m:oMathParaPr>
          <m:jc m:val="center"/>
        </m:oMathParaPr>
        <m:oMath>
          <m:sSub>
            <m:e>
              <m:r>
                <m:t>Y</m:t>
              </m:r>
            </m:e>
            <m:sub>
              <m:r>
                <m:t>t</m:t>
              </m:r>
            </m:sub>
          </m:sSub>
          <m:r>
            <m:rPr>
              <m:sty m:val="p"/>
            </m:rPr>
            <m:t>=</m:t>
          </m:r>
          <m:sSub>
            <m:e>
              <m:r>
                <m:t>T</m:t>
              </m:r>
            </m:e>
            <m:sub>
              <m:r>
                <m:t>t</m:t>
              </m:r>
            </m:sub>
          </m:sSub>
          <m:r>
            <m:rPr>
              <m:sty m:val="p"/>
            </m:rPr>
            <m:t>+</m:t>
          </m:r>
          <m:sSub>
            <m:e>
              <m:r>
                <m:t>S</m:t>
              </m:r>
            </m:e>
            <m:sub>
              <m:r>
                <m:t>t</m:t>
              </m:r>
            </m:sub>
          </m:sSub>
          <m:r>
            <m:rPr>
              <m:sty m:val="p"/>
            </m:rPr>
            <m:t>+</m:t>
          </m:r>
          <m:sSub>
            <m:e>
              <m:r>
                <m:t>R</m:t>
              </m:r>
            </m:e>
            <m:sub>
              <m:r>
                <m:t>t</m:t>
              </m:r>
            </m:sub>
          </m:sSub>
          <m:r>
            <m:rPr>
              <m:sty m:val="p"/>
            </m:rPr>
            <m:t>.</m:t>
          </m:r>
        </m:oMath>
      </m:oMathPara>
    </w:p>
    <w:p>
      <w:pPr>
        <w:pStyle w:val="FirstParagraph"/>
      </w:pPr>
      <w:r>
        <w:t xml:space="preserve">With this additive decomposition, it is possible to separate the random component of the series from other two determinant series.</w:t>
      </w:r>
    </w:p>
    <w:p>
      <w:pPr>
        <w:pStyle w:val="BodyText"/>
      </w:pPr>
      <w:r>
        <w:t xml:space="preserve">In addition, the Augmented Dickey-Fuller test and KPSS test statistics attest that the log price series is non-stationary. KPSS test statistic is much greater than p-value at 1%, meaning that there is a strong evidence of non-stationarity and ADF test statistic cannot reject the null hypothesis of non-stationarity as well. This indicates that the stationary time series is required. Differencing the integrated series could help stabilise the mean of a time series by removing trend and seasonality. Hence, the log return series is going to be examined. Following formula represents the log return series:</w:t>
      </w:r>
    </w:p>
    <w:p>
      <w:pPr>
        <w:pStyle w:val="BodyText"/>
      </w:pPr>
      <m:oMathPara>
        <m:oMathParaPr>
          <m:jc m:val="center"/>
        </m:oMathParaPr>
        <m:oMath>
          <m:r>
            <m:rPr>
              <m:nor/>
              <m:sty m:val="p"/>
            </m:rPr>
            <m:t>log</m:t>
          </m:r>
          <m:d>
            <m:dPr>
              <m:begChr m:val="("/>
              <m:endChr m:val=")"/>
              <m:grow/>
            </m:dPr>
            <m:e>
              <m:r>
                <m:t>r</m:t>
              </m:r>
              <m:r>
                <m:t>e</m:t>
              </m:r>
              <m:r>
                <m:t>t</m:t>
              </m:r>
              <m:r>
                <m:t>u</m:t>
              </m:r>
              <m:r>
                <m:t>r</m:t>
              </m:r>
              <m:sSub>
                <m:e>
                  <m:r>
                    <m:t>n</m:t>
                  </m:r>
                </m:e>
                <m:sub>
                  <m:r>
                    <m:t>t</m:t>
                  </m:r>
                </m:sub>
              </m:sSub>
            </m:e>
          </m:d>
          <m:r>
            <m:rPr>
              <m:sty m:val="p"/>
            </m:rPr>
            <m:t>=</m:t>
          </m:r>
          <m:r>
            <m:rPr>
              <m:nor/>
              <m:sty m:val="p"/>
            </m:rPr>
            <m:t>log</m:t>
          </m:r>
          <m:d>
            <m:dPr>
              <m:begChr m:val="("/>
              <m:endChr m:val=")"/>
              <m:grow/>
            </m:dPr>
            <m:e>
              <m:r>
                <m:t>p</m:t>
              </m:r>
              <m:r>
                <m:t>r</m:t>
              </m:r>
              <m:r>
                <m:t>i</m:t>
              </m:r>
              <m:r>
                <m:t>c</m:t>
              </m:r>
              <m:sSub>
                <m:e>
                  <m:r>
                    <m:t>e</m:t>
                  </m:r>
                </m:e>
                <m:sub>
                  <m:r>
                    <m:t>t</m:t>
                  </m:r>
                </m:sub>
              </m:sSub>
            </m:e>
          </m:d>
          <m:r>
            <m:rPr>
              <m:sty m:val="p"/>
            </m:rPr>
            <m:t>−</m:t>
          </m:r>
          <m:r>
            <m:rPr>
              <m:nor/>
              <m:sty m:val="p"/>
            </m:rPr>
            <m:t>log</m:t>
          </m:r>
          <m:d>
            <m:dPr>
              <m:begChr m:val="("/>
              <m:endChr m:val=")"/>
              <m:grow/>
            </m:dPr>
            <m:e>
              <m:r>
                <m:t>p</m:t>
              </m:r>
              <m:r>
                <m:t>r</m:t>
              </m:r>
              <m:r>
                <m:t>i</m:t>
              </m:r>
              <m:r>
                <m:t>c</m:t>
              </m:r>
              <m:sSub>
                <m:e>
                  <m:r>
                    <m:t>e</m:t>
                  </m:r>
                </m:e>
                <m:sub>
                  <m:r>
                    <m:t>t</m:t>
                  </m:r>
                  <m:r>
                    <m:rPr>
                      <m:sty m:val="p"/>
                    </m:rPr>
                    <m:t>−</m:t>
                  </m:r>
                  <m:r>
                    <m:t>1</m:t>
                  </m:r>
                </m:sub>
              </m:sSub>
            </m:e>
          </m:d>
          <m:r>
            <m:rPr>
              <m:sty m:val="p"/>
            </m:rPr>
            <m:t>=</m:t>
          </m:r>
          <m:r>
            <m:t>Δ</m:t>
          </m:r>
          <m:r>
            <m:rPr>
              <m:nor/>
              <m:sty m:val="p"/>
            </m:rPr>
            <m:t>log</m:t>
          </m:r>
          <m:d>
            <m:dPr>
              <m:begChr m:val="("/>
              <m:endChr m:val=")"/>
              <m:grow/>
            </m:dPr>
            <m:e>
              <m:r>
                <m:t>p</m:t>
              </m:r>
              <m:r>
                <m:t>r</m:t>
              </m:r>
              <m:r>
                <m:t>i</m:t>
              </m:r>
              <m:r>
                <m:t>c</m:t>
              </m:r>
              <m:sSub>
                <m:e>
                  <m:r>
                    <m:t>e</m:t>
                  </m:r>
                </m:e>
                <m:sub>
                  <m:r>
                    <m:t>t</m:t>
                  </m:r>
                </m:sub>
              </m:sSub>
            </m:e>
          </m:d>
          <m:r>
            <m:rPr>
              <m:sty m:val="p"/>
            </m:rPr>
            <m:t>∼</m:t>
          </m:r>
          <m:r>
            <m:t>I</m:t>
          </m:r>
          <m:d>
            <m:dPr>
              <m:begChr m:val="("/>
              <m:endChr m:val=")"/>
              <m:grow/>
            </m:dPr>
            <m:e>
              <m:r>
                <m:t>0</m:t>
              </m:r>
            </m:e>
          </m:d>
          <m:d>
            <m:dPr>
              <m:begChr m:val="("/>
              <m:endChr m:val=")"/>
              <m:grow/>
            </m:dPr>
            <m:e>
              <m:r>
                <m:t>E</m:t>
              </m:r>
              <m:r>
                <m:t>x</m:t>
              </m:r>
              <m:r>
                <m:t>p</m:t>
              </m:r>
              <m:r>
                <m:t>e</m:t>
              </m:r>
              <m:r>
                <m:t>c</m:t>
              </m:r>
              <m:r>
                <m:t>t</m:t>
              </m:r>
              <m:r>
                <m:t>e</m:t>
              </m:r>
              <m:r>
                <m:t>d</m:t>
              </m:r>
              <m:r>
                <m:rPr>
                  <m:sty m:val="p"/>
                </m:rPr>
                <m:t>,</m:t>
              </m:r>
              <m:r>
                <m:t>I</m:t>
              </m:r>
              <m:r>
                <m:t>d</m:t>
              </m:r>
              <m:r>
                <m:t>e</m:t>
              </m:r>
              <m:r>
                <m:t>a</m:t>
              </m:r>
              <m:r>
                <m:t>l</m:t>
              </m:r>
            </m:e>
          </m:d>
        </m:oMath>
      </m:oMathPara>
    </w:p>
    <w:p>
      <w:pPr>
        <w:pStyle w:val="SourceCode"/>
      </w:pPr>
      <w:r>
        <w:rPr>
          <w:rStyle w:val="NormalTok"/>
        </w:rPr>
        <w:t xml:space="preserve">logret </w:t>
      </w:r>
      <w:r>
        <w:rPr>
          <w:rStyle w:val="OtherTok"/>
        </w:rPr>
        <w:t xml:space="preserve">=</w:t>
      </w:r>
      <w:r>
        <w:rPr>
          <w:rStyle w:val="NormalTok"/>
        </w:rPr>
        <w:t xml:space="preserve"> </w:t>
      </w:r>
      <w:r>
        <w:rPr>
          <w:rStyle w:val="FunctionTok"/>
        </w:rPr>
        <w:t xml:space="preserve">diff</w:t>
      </w:r>
      <w:r>
        <w:rPr>
          <w:rStyle w:val="NormalTok"/>
        </w:rPr>
        <w:t xml:space="preserve">(logprice) </w:t>
      </w:r>
      <w:r>
        <w:rPr>
          <w:rStyle w:val="CommentTok"/>
        </w:rPr>
        <w:t xml:space="preserve"># Log Return</w:t>
      </w:r>
      <w:r>
        <w:br/>
      </w:r>
      <w:r>
        <w:rPr>
          <w:rStyle w:val="NormalTok"/>
        </w:rPr>
        <w:t xml:space="preserve">logret </w:t>
      </w:r>
      <w:r>
        <w:rPr>
          <w:rStyle w:val="OtherTok"/>
        </w:rPr>
        <w:t xml:space="preserve">=</w:t>
      </w:r>
      <w:r>
        <w:rPr>
          <w:rStyle w:val="NormalTok"/>
        </w:rPr>
        <w:t xml:space="preserve"> logret[</w:t>
      </w:r>
      <w:r>
        <w:rPr>
          <w:rStyle w:val="SpecialCharTok"/>
        </w:rPr>
        <w:t xml:space="preserve">!</w:t>
      </w:r>
      <w:r>
        <w:rPr>
          <w:rStyle w:val="FunctionTok"/>
        </w:rPr>
        <w:t xml:space="preserve">is.na</w:t>
      </w:r>
      <w:r>
        <w:rPr>
          <w:rStyle w:val="NormalTok"/>
        </w:rPr>
        <w:t xml:space="preserve">(logret)] </w:t>
      </w:r>
      <w:r>
        <w:rPr>
          <w:rStyle w:val="CommentTok"/>
        </w:rPr>
        <w:t xml:space="preserve"># Omit NA Values</w:t>
      </w:r>
      <w:r>
        <w:br/>
      </w:r>
      <w:r>
        <w:rPr>
          <w:rStyle w:val="NormalTok"/>
        </w:rPr>
        <w:t xml:space="preserve">logret.ts </w:t>
      </w:r>
      <w:r>
        <w:rPr>
          <w:rStyle w:val="OtherTok"/>
        </w:rPr>
        <w:t xml:space="preserve">=</w:t>
      </w:r>
      <w:r>
        <w:rPr>
          <w:rStyle w:val="NormalTok"/>
        </w:rPr>
        <w:t xml:space="preserve"> </w:t>
      </w:r>
      <w:r>
        <w:rPr>
          <w:rStyle w:val="FunctionTok"/>
        </w:rPr>
        <w:t xml:space="preserve">ts</w:t>
      </w:r>
      <w:r>
        <w:rPr>
          <w:rStyle w:val="NormalTok"/>
        </w:rPr>
        <w:t xml:space="preserve">(logret, </w:t>
      </w:r>
      <w:r>
        <w:rPr>
          <w:rStyle w:val="AttributeTok"/>
        </w:rPr>
        <w:t xml:space="preserve">frequency =</w:t>
      </w:r>
      <w:r>
        <w:rPr>
          <w:rStyle w:val="NormalTok"/>
        </w:rPr>
        <w:t xml:space="preserve"> </w:t>
      </w:r>
      <w:r>
        <w:rPr>
          <w:rStyle w:val="DecValTok"/>
        </w:rPr>
        <w:t xml:space="preserve">252</w:t>
      </w:r>
      <w:r>
        <w:rPr>
          <w:rStyle w:val="NormalTok"/>
        </w:rPr>
        <w:t xml:space="preserve">) </w:t>
      </w:r>
      <w:r>
        <w:rPr>
          <w:rStyle w:val="CommentTok"/>
        </w:rPr>
        <w:t xml:space="preserve"># TS Object</w:t>
      </w:r>
      <w:r>
        <w:br/>
      </w:r>
      <w:r>
        <w:rPr>
          <w:rStyle w:val="FunctionTok"/>
        </w:rPr>
        <w:t xml:space="preserve">decomp_analysis</w:t>
      </w:r>
      <w:r>
        <w:rPr>
          <w:rStyle w:val="NormalTok"/>
        </w:rPr>
        <w:t xml:space="preserve">(logret.ts) </w:t>
      </w:r>
      <w:r>
        <w:rPr>
          <w:rStyle w:val="CommentTok"/>
        </w:rPr>
        <w:t xml:space="preserve"># Decomposition Analysis</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13-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FunctionTok"/>
        </w:rPr>
        <w:t xml:space="preserve">stationarity_analysis</w:t>
      </w:r>
      <w:r>
        <w:rPr>
          <w:rStyle w:val="NormalTok"/>
        </w:rPr>
        <w:t xml:space="preserve">(logret.ts) </w:t>
      </w:r>
      <w:r>
        <w:rPr>
          <w:rStyle w:val="CommentTok"/>
        </w:rPr>
        <w:t xml:space="preserve"># Stationarity test</w:t>
      </w:r>
    </w:p>
    <w:p>
      <w:pPr>
        <w:pStyle w:val="SourceCode"/>
      </w:pPr>
      <w:r>
        <w:rPr>
          <w:rStyle w:val="VerbatimChar"/>
        </w:rPr>
        <w:t xml:space="preserve">## </w:t>
      </w:r>
      <w:r>
        <w:br/>
      </w:r>
      <w:r>
        <w:rPr>
          <w:rStyle w:val="VerbatimChar"/>
        </w:rPr>
        <w:t xml:space="preserve">## ####################### </w:t>
      </w:r>
      <w:r>
        <w:br/>
      </w:r>
      <w:r>
        <w:rPr>
          <w:rStyle w:val="VerbatimChar"/>
        </w:rPr>
        <w:t xml:space="preserve">## # KPSS Unit Root Test # </w:t>
      </w:r>
      <w:r>
        <w:br/>
      </w:r>
      <w:r>
        <w:rPr>
          <w:rStyle w:val="VerbatimChar"/>
        </w:rPr>
        <w:t xml:space="preserve">## ####################### </w:t>
      </w:r>
      <w:r>
        <w:br/>
      </w:r>
      <w:r>
        <w:rPr>
          <w:rStyle w:val="VerbatimChar"/>
        </w:rPr>
        <w:t xml:space="preserve">## </w:t>
      </w:r>
      <w:r>
        <w:br/>
      </w:r>
      <w:r>
        <w:rPr>
          <w:rStyle w:val="VerbatimChar"/>
        </w:rPr>
        <w:t xml:space="preserve">## Test is of type: mu with 8 lags. </w:t>
      </w:r>
      <w:r>
        <w:br/>
      </w:r>
      <w:r>
        <w:rPr>
          <w:rStyle w:val="VerbatimChar"/>
        </w:rPr>
        <w:t xml:space="preserve">## </w:t>
      </w:r>
      <w:r>
        <w:br/>
      </w:r>
      <w:r>
        <w:rPr>
          <w:rStyle w:val="VerbatimChar"/>
        </w:rPr>
        <w:t xml:space="preserve">## Value of test-statistic is: 0.1476 </w:t>
      </w:r>
      <w:r>
        <w:br/>
      </w:r>
      <w:r>
        <w:rPr>
          <w:rStyle w:val="VerbatimChar"/>
        </w:rPr>
        <w:t xml:space="preserve">## </w:t>
      </w:r>
      <w:r>
        <w:br/>
      </w:r>
      <w:r>
        <w:rPr>
          <w:rStyle w:val="VerbatimChar"/>
        </w:rPr>
        <w:t xml:space="preserve">## Critical value for a significance level of: </w:t>
      </w:r>
      <w:r>
        <w:br/>
      </w:r>
      <w:r>
        <w:rPr>
          <w:rStyle w:val="VerbatimChar"/>
        </w:rPr>
        <w:t xml:space="preserve">##                 10pct  5pct 2.5pct  1pct</w:t>
      </w:r>
      <w:r>
        <w:br/>
      </w:r>
      <w:r>
        <w:rPr>
          <w:rStyle w:val="VerbatimChar"/>
        </w:rPr>
        <w:t xml:space="preserve">## critical values 0.347 0.463  0.574 0.739</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ts_v</w:t>
      </w:r>
      <w:r>
        <w:br/>
      </w:r>
      <w:r>
        <w:rPr>
          <w:rStyle w:val="VerbatimChar"/>
        </w:rPr>
        <w:t xml:space="preserve">## Dickey-Fuller = -10.432, Lag order = 12, p-value = 0.01</w:t>
      </w:r>
      <w:r>
        <w:br/>
      </w:r>
      <w:r>
        <w:rPr>
          <w:rStyle w:val="VerbatimChar"/>
        </w:rPr>
        <w:t xml:space="preserve">## alternative hypothesis: stationary</w:t>
      </w:r>
    </w:p>
    <w:p>
      <w:pPr>
        <w:pStyle w:val="FirstParagraph"/>
      </w:pPr>
      <w:r>
        <w:t xml:space="preserve">Time series plot of log return seems to be very close to a stationary process without trend nor a sign of increasing variance. This indicates that the first differencing has been successful at stabilising the integrated series. ADF test and KPSS test statistics further attest the stationarity. KPSS test statistic is much lower than p-value at 10%, meaning that there is a very weak evidence of non-stationarity and ADF test statistic rejects the null hypothesis of non-stationarity at 1% as well.</w:t>
      </w:r>
    </w:p>
    <w:p>
      <w:pPr>
        <w:pStyle w:val="SourceCode"/>
      </w:pPr>
      <w:r>
        <w:rPr>
          <w:rStyle w:val="FunctionTok"/>
        </w:rPr>
        <w:t xml:space="preserve">Box.test</w:t>
      </w:r>
      <w:r>
        <w:rPr>
          <w:rStyle w:val="NormalTok"/>
        </w:rPr>
        <w:t xml:space="preserve">(logret, </w:t>
      </w:r>
      <w:r>
        <w:rPr>
          <w:rStyle w:val="AttributeTok"/>
        </w:rPr>
        <w:t xml:space="preserve">type=</w:t>
      </w:r>
      <w:r>
        <w:rPr>
          <w:rStyle w:val="StringTok"/>
        </w:rPr>
        <w:t xml:space="preserve">"Ljung-Box"</w:t>
      </w:r>
      <w:r>
        <w:rPr>
          <w:rStyle w:val="NormalTok"/>
        </w:rPr>
        <w:t xml:space="preserve">)</w:t>
      </w:r>
    </w:p>
    <w:p>
      <w:pPr>
        <w:pStyle w:val="SourceCode"/>
      </w:pPr>
      <w:r>
        <w:rPr>
          <w:rStyle w:val="VerbatimChar"/>
        </w:rPr>
        <w:t xml:space="preserve">## </w:t>
      </w:r>
      <w:r>
        <w:br/>
      </w:r>
      <w:r>
        <w:rPr>
          <w:rStyle w:val="VerbatimChar"/>
        </w:rPr>
        <w:t xml:space="preserve">##  Box-Ljung test</w:t>
      </w:r>
      <w:r>
        <w:br/>
      </w:r>
      <w:r>
        <w:rPr>
          <w:rStyle w:val="VerbatimChar"/>
        </w:rPr>
        <w:t xml:space="preserve">## </w:t>
      </w:r>
      <w:r>
        <w:br/>
      </w:r>
      <w:r>
        <w:rPr>
          <w:rStyle w:val="VerbatimChar"/>
        </w:rPr>
        <w:t xml:space="preserve">## data:  logret</w:t>
      </w:r>
      <w:r>
        <w:br/>
      </w:r>
      <w:r>
        <w:rPr>
          <w:rStyle w:val="VerbatimChar"/>
        </w:rPr>
        <w:t xml:space="preserve">## X-squared = 1.7894, df = 1, p-value = 0.181</w:t>
      </w:r>
    </w:p>
    <w:p>
      <w:pPr>
        <w:pStyle w:val="FirstParagraph"/>
      </w:pPr>
      <w:r>
        <w:t xml:space="preserve">According to the Ljung-Box test, p-value does not reject the null hypothesis, indicates that the log return series is independently distributed, allowing this study to continue with a solid motivation.</w:t>
      </w:r>
    </w:p>
    <w:bookmarkStart w:id="32" w:name="arma-approach"/>
    <w:p>
      <w:pPr>
        <w:pStyle w:val="Heading2"/>
      </w:pPr>
      <w:r>
        <w:t xml:space="preserve">ARMA Approach</w:t>
      </w:r>
    </w:p>
    <w:p>
      <w:pPr>
        <w:pStyle w:val="FirstParagraph"/>
      </w:pPr>
      <w:r>
        <w:t xml:space="preserve">The earlier efforts of securing the stationary property of time series comes from the basic setting that ARMA models require stationary data. In order to choose the right p and q terms of ARMA(p,q) model, the identification of the model using ACF &amp; PACF (Correlogram) is needed.</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acf</w:t>
      </w:r>
      <w:r>
        <w:rPr>
          <w:rStyle w:val="NormalTok"/>
        </w:rPr>
        <w:t xml:space="preserve">(logret)</w:t>
      </w:r>
      <w:r>
        <w:br/>
      </w:r>
      <w:r>
        <w:rPr>
          <w:rStyle w:val="FunctionTok"/>
        </w:rPr>
        <w:t xml:space="preserve">pacf</w:t>
      </w:r>
      <w:r>
        <w:rPr>
          <w:rStyle w:val="NormalTok"/>
        </w:rPr>
        <w:t xml:space="preserve">(logret)</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15-1.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Upon reviewing the ACF plot for the log return, the cutoff for strong correlation is at 2 (or potentially 0) and the cutoff point of PACF indicates lag 1. The suggested model to fit ARMA model is ARMA(2,1). This will be further validated by comparing with grid-search method.</w:t>
      </w:r>
    </w:p>
    <w:p>
      <w:pPr>
        <w:pStyle w:val="SourceCode"/>
      </w:pPr>
      <w:r>
        <w:rPr>
          <w:rStyle w:val="NormalTok"/>
        </w:rPr>
        <w:t xml:space="preserve">grid_search_sarima </w:t>
      </w:r>
      <w:r>
        <w:rPr>
          <w:rStyle w:val="OtherTok"/>
        </w:rPr>
        <w:t xml:space="preserve">=</w:t>
      </w:r>
      <w:r>
        <w:rPr>
          <w:rStyle w:val="NormalTok"/>
        </w:rPr>
        <w:t xml:space="preserve"> </w:t>
      </w:r>
      <w:r>
        <w:rPr>
          <w:rStyle w:val="ControlFlowTok"/>
        </w:rPr>
        <w:t xml:space="preserve">function</w:t>
      </w:r>
      <w:r>
        <w:rPr>
          <w:rStyle w:val="NormalTok"/>
        </w:rPr>
        <w:t xml:space="preserve">(ts_v, pqd_terms) {</w:t>
      </w:r>
      <w:r>
        <w:br/>
      </w:r>
      <w:r>
        <w:rPr>
          <w:rStyle w:val="NormalTok"/>
        </w:rPr>
        <w:t xml:space="preserve">  </w:t>
      </w:r>
      <w:r>
        <w:rPr>
          <w:rStyle w:val="CommentTok"/>
        </w:rPr>
        <w:t xml:space="preserve">#' Exhaustive approach of derive multiplicative seasonal ARIMA model.</w:t>
      </w:r>
      <w:r>
        <w:br/>
      </w:r>
      <w:r>
        <w:rPr>
          <w:rStyle w:val="NormalTok"/>
        </w:rPr>
        <w:t xml:space="preserve">  </w:t>
      </w:r>
      <w:r>
        <w:rPr>
          <w:rStyle w:val="CommentTok"/>
        </w:rPr>
        <w:t xml:space="preserve">#' Iterate through each P, Q terms of non-seasonal components. (D is fixed.)</w:t>
      </w:r>
      <w:r>
        <w:br/>
      </w:r>
      <w:r>
        <w:rPr>
          <w:rStyle w:val="NormalTok"/>
        </w:rPr>
        <w:t xml:space="preserve">  </w:t>
      </w:r>
      <w:r>
        <w:rPr>
          <w:rStyle w:val="CommentTok"/>
        </w:rPr>
        <w:t xml:space="preserve">#' @param ts_v (vector): A Time Series vector.</w:t>
      </w:r>
      <w:r>
        <w:br/>
      </w:r>
      <w:r>
        <w:rPr>
          <w:rStyle w:val="NormalTok"/>
        </w:rPr>
        <w:t xml:space="preserve">  </w:t>
      </w:r>
      <w:r>
        <w:rPr>
          <w:rStyle w:val="CommentTok"/>
        </w:rPr>
        <w:t xml:space="preserve">#' @param pqd_terms (vector): Initial P, Q, D elements for non-seasonal component.</w:t>
      </w:r>
      <w:r>
        <w:br/>
      </w:r>
      <w:r>
        <w:rPr>
          <w:rStyle w:val="NormalTok"/>
        </w:rPr>
        <w:t xml:space="preserve">  c_pqd </w:t>
      </w:r>
      <w:r>
        <w:rPr>
          <w:rStyle w:val="OtherTok"/>
        </w:rPr>
        <w:t xml:space="preserve">=</w:t>
      </w:r>
      <w:r>
        <w:rPr>
          <w:rStyle w:val="NormalTok"/>
        </w:rPr>
        <w:t xml:space="preserve"> </w:t>
      </w:r>
      <w:r>
        <w:rPr>
          <w:rStyle w:val="FunctionTok"/>
        </w:rPr>
        <w:t xml:space="preserve">expand.grid</w:t>
      </w:r>
      <w:r>
        <w:rPr>
          <w:rStyle w:val="NormalTok"/>
        </w:rPr>
        <w:t xml:space="preserve">(</w:t>
      </w:r>
      <w:r>
        <w:rPr>
          <w:rStyle w:val="FunctionTok"/>
        </w:rPr>
        <w:t xml:space="preserve">seq</w:t>
      </w:r>
      <w:r>
        <w:rPr>
          <w:rStyle w:val="NormalTok"/>
        </w:rPr>
        <w:t xml:space="preserve">(</w:t>
      </w:r>
      <w:r>
        <w:rPr>
          <w:rStyle w:val="FunctionTok"/>
        </w:rPr>
        <w:t xml:space="preserve">max</w:t>
      </w:r>
      <w:r>
        <w:rPr>
          <w:rStyle w:val="NormalTok"/>
        </w:rPr>
        <w:t xml:space="preserve">(pqd_terms[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pqd_terms[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pqd_terms[</w:t>
      </w:r>
      <w:r>
        <w:rPr>
          <w:rStyle w:val="DecValTok"/>
        </w:rPr>
        <w:t xml:space="preserve">2</w:t>
      </w:r>
      <w:r>
        <w:rPr>
          <w:rStyle w:val="NormalTok"/>
        </w:rPr>
        <w:t xml:space="preserve">],</w:t>
      </w:r>
      <w:r>
        <w:br/>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(pqd_terms[</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pqd_terms[</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mod_fit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AIC =</w:t>
      </w:r>
      <w:r>
        <w:rPr>
          <w:rStyle w:val="NormalTok"/>
        </w:rPr>
        <w:t xml:space="preserve"> </w:t>
      </w:r>
      <w:r>
        <w:rPr>
          <w:rStyle w:val="FunctionTok"/>
        </w:rPr>
        <w:t xml:space="preserve">numeric</w:t>
      </w:r>
      <w:r>
        <w:rPr>
          <w:rStyle w:val="NormalTok"/>
        </w:rPr>
        <w:t xml:space="preserve">(</w:t>
      </w:r>
      <w:r>
        <w:rPr>
          <w:rStyle w:val="DecValTok"/>
        </w:rPr>
        <w:t xml:space="preserve">0</w:t>
      </w:r>
      <w:r>
        <w:rPr>
          <w:rStyle w:val="NormalTok"/>
        </w:rPr>
        <w:t xml:space="preserve">),</w:t>
      </w:r>
      <w:r>
        <w:rPr>
          <w:rStyle w:val="AttributeTok"/>
        </w:rPr>
        <w:t xml:space="preserve">BIC =</w:t>
      </w:r>
      <w:r>
        <w:rPr>
          <w:rStyle w:val="NormalTok"/>
        </w:rPr>
        <w:t xml:space="preserve"> </w:t>
      </w:r>
      <w:r>
        <w:rPr>
          <w:rStyle w:val="FunctionTok"/>
        </w:rPr>
        <w:t xml:space="preserve">numeric</w:t>
      </w:r>
      <w:r>
        <w:rPr>
          <w:rStyle w:val="NormalTok"/>
        </w:rPr>
        <w:t xml:space="preserve">(</w:t>
      </w:r>
      <w:r>
        <w:rPr>
          <w:rStyle w:val="DecValTok"/>
        </w:rPr>
        <w:t xml:space="preserve">0</w:t>
      </w:r>
      <w:r>
        <w:rPr>
          <w:rStyle w:val="NormalTok"/>
        </w:rPr>
        <w:t xml:space="preserve">), </w:t>
      </w:r>
      <w:r>
        <w:rPr>
          <w:rStyle w:val="AttributeTok"/>
        </w:rPr>
        <w:t xml:space="preserve">Specification =</w:t>
      </w:r>
      <w:r>
        <w:rPr>
          <w:rStyle w:val="NormalTok"/>
        </w:rPr>
        <w:t xml:space="preserve"> </w:t>
      </w:r>
      <w:r>
        <w:rPr>
          <w:rStyle w:val="FunctionTok"/>
        </w:rPr>
        <w:t xml:space="preserve">numeric</w:t>
      </w:r>
      <w:r>
        <w:rPr>
          <w:rStyle w:val="NormalTok"/>
        </w:rPr>
        <w:t xml:space="preserve">(</w:t>
      </w:r>
      <w:r>
        <w:rPr>
          <w:rStyle w:val="DecValTok"/>
        </w:rPr>
        <w:t xml:space="preserve">0</w:t>
      </w:r>
      <w:r>
        <w:rPr>
          <w:rStyle w:val="NormalTok"/>
        </w:rPr>
        <w:t xml:space="preserve">))</w:t>
      </w:r>
      <w:r>
        <w:br/>
      </w:r>
      <w:r>
        <w:rPr>
          <w:rStyle w:val="NormalTok"/>
        </w:rPr>
        <w:t xml:space="preserve">  count </w:t>
      </w:r>
      <w:r>
        <w:rPr>
          <w:rStyle w:val="Othe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(c_pqd)[</w:t>
      </w:r>
      <w:r>
        <w:rPr>
          <w:rStyle w:val="DecValTok"/>
        </w:rPr>
        <w:t xml:space="preserve">1</w:t>
      </w:r>
      <w:r>
        <w:rPr>
          <w:rStyle w:val="NormalTok"/>
        </w:rPr>
        <w:t xml:space="preserve">]){</w:t>
      </w:r>
      <w:r>
        <w:br/>
      </w:r>
      <w:r>
        <w:rPr>
          <w:rStyle w:val="NormalTok"/>
        </w:rPr>
        <w:t xml:space="preserve">    skip_to_next </w:t>
      </w:r>
      <w:r>
        <w:rPr>
          <w:rStyle w:val="OtherTok"/>
        </w:rPr>
        <w:t xml:space="preserve">&lt;-</w:t>
      </w:r>
      <w:r>
        <w:rPr>
          <w:rStyle w:val="NormalTok"/>
        </w:rPr>
        <w:t xml:space="preserve"> </w:t>
      </w:r>
      <w:r>
        <w:rPr>
          <w:rStyle w:val="ConstantTok"/>
        </w:rPr>
        <w:t xml:space="preserve">FALSE</w:t>
      </w:r>
      <w:r>
        <w:br/>
      </w:r>
      <w:r>
        <w:rPr>
          <w:rStyle w:val="NormalTok"/>
        </w:rPr>
        <w:t xml:space="preserve">    </w:t>
      </w:r>
      <w:r>
        <w:rPr>
          <w:rStyle w:val="CommentTok"/>
        </w:rPr>
        <w:t xml:space="preserve"># Error catcher for ARIMA fitting (In case of optimisation error)</w:t>
      </w:r>
      <w:r>
        <w:br/>
      </w:r>
      <w:r>
        <w:rPr>
          <w:rStyle w:val="NormalTok"/>
        </w:rPr>
        <w:t xml:space="preserve">    mod </w:t>
      </w:r>
      <w:r>
        <w:rPr>
          <w:rStyle w:val="OtherTok"/>
        </w:rPr>
        <w:t xml:space="preserve">=</w:t>
      </w:r>
      <w:r>
        <w:rPr>
          <w:rStyle w:val="NormalTok"/>
        </w:rPr>
        <w:t xml:space="preserve"> </w:t>
      </w:r>
      <w:r>
        <w:rPr>
          <w:rStyle w:val="FunctionTok"/>
        </w:rPr>
        <w:t xml:space="preserve">tryCatch</w:t>
      </w:r>
      <w:r>
        <w:rPr>
          <w:rStyle w:val="NormalTok"/>
        </w:rPr>
        <w:t xml:space="preserve">(</w:t>
      </w:r>
      <w:r>
        <w:rPr>
          <w:rStyle w:val="FunctionTok"/>
        </w:rPr>
        <w:t xml:space="preserve">Arima</w:t>
      </w:r>
      <w:r>
        <w:rPr>
          <w:rStyle w:val="NormalTok"/>
        </w:rPr>
        <w:t xml:space="preserve">(ts_v, </w:t>
      </w:r>
      <w:r>
        <w:rPr>
          <w:rStyle w:val="AttributeTok"/>
        </w:rPr>
        <w:t xml:space="preserve">order =</w:t>
      </w:r>
      <w:r>
        <w:rPr>
          <w:rStyle w:val="NormalTok"/>
        </w:rPr>
        <w:t xml:space="preserve"> </w:t>
      </w:r>
      <w:r>
        <w:rPr>
          <w:rStyle w:val="FunctionTok"/>
        </w:rPr>
        <w:t xml:space="preserve">as.numeric</w:t>
      </w:r>
      <w:r>
        <w:rPr>
          <w:rStyle w:val="NormalTok"/>
        </w:rPr>
        <w:t xml:space="preserve">(c_pqd[i,])), </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 skip_to_next </w:t>
      </w:r>
      <w:r>
        <w:rPr>
          <w:rStyle w:val="OtherTok"/>
        </w:rPr>
        <w:t xml:space="preserve">&lt;&lt;-</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(skip_to_next) {</w:t>
      </w:r>
      <w:r>
        <w:rPr>
          <w:rStyle w:val="ControlFlowTok"/>
        </w:rPr>
        <w:t xml:space="preserve">next</w:t>
      </w:r>
      <w:r>
        <w:rPr>
          <w:rStyle w:val="NormalTok"/>
        </w:rPr>
        <w:t xml:space="preserve">}</w:t>
      </w:r>
      <w:r>
        <w:br/>
      </w:r>
      <w:r>
        <w:rPr>
          <w:rStyle w:val="NormalTok"/>
        </w:rPr>
        <w:t xml:space="preserve">    mod_fit[count, ] </w:t>
      </w:r>
      <w:r>
        <w:rPr>
          <w:rStyle w:val="OtherTok"/>
        </w:rPr>
        <w:t xml:space="preserve">=</w:t>
      </w:r>
      <w:r>
        <w:rPr>
          <w:rStyle w:val="NormalTok"/>
        </w:rPr>
        <w:t xml:space="preserve"> </w:t>
      </w:r>
      <w:r>
        <w:rPr>
          <w:rStyle w:val="FunctionTok"/>
        </w:rPr>
        <w:t xml:space="preserve">c</w:t>
      </w:r>
      <w:r>
        <w:rPr>
          <w:rStyle w:val="NormalTok"/>
        </w:rPr>
        <w:t xml:space="preserve">(mod</w:t>
      </w:r>
      <w:r>
        <w:rPr>
          <w:rStyle w:val="SpecialCharTok"/>
        </w:rPr>
        <w:t xml:space="preserve">$</w:t>
      </w:r>
      <w:r>
        <w:rPr>
          <w:rStyle w:val="NormalTok"/>
        </w:rPr>
        <w:t xml:space="preserve">aic, mod</w:t>
      </w:r>
      <w:r>
        <w:rPr>
          <w:rStyle w:val="SpecialCharTok"/>
        </w:rPr>
        <w:t xml:space="preserve">$</w:t>
      </w:r>
      <w:r>
        <w:rPr>
          <w:rStyle w:val="NormalTok"/>
        </w:rPr>
        <w:t xml:space="preserve">bic, </w:t>
      </w:r>
      <w:r>
        <w:rPr>
          <w:rStyle w:val="FunctionTok"/>
        </w:rPr>
        <w:t xml:space="preserve">paste</w:t>
      </w:r>
      <w:r>
        <w:rPr>
          <w:rStyle w:val="NormalTok"/>
        </w:rPr>
        <w:t xml:space="preserve">(</w:t>
      </w:r>
      <w:r>
        <w:rPr>
          <w:rStyle w:val="FunctionTok"/>
        </w:rPr>
        <w:t xml:space="preserve">as.character</w:t>
      </w:r>
      <w:r>
        <w:rPr>
          <w:rStyle w:val="NormalTok"/>
        </w:rPr>
        <w:t xml:space="preserve">(c_pqd[i,]), </w:t>
      </w:r>
      <w:r>
        <w:rPr>
          <w:rStyle w:val="AttributeTok"/>
        </w:rPr>
        <w:t xml:space="preserve">collapse=</w:t>
      </w:r>
      <w:r>
        <w:rPr>
          <w:rStyle w:val="StringTok"/>
        </w:rPr>
        <w:t xml:space="preserve">","</w:t>
      </w:r>
      <w:r>
        <w:rPr>
          <w:rStyle w:val="NormalTok"/>
        </w:rPr>
        <w:t xml:space="preserve">))</w:t>
      </w:r>
      <w:r>
        <w:br/>
      </w:r>
      <w:r>
        <w:rPr>
          <w:rStyle w:val="NormalTok"/>
        </w:rPr>
        <w:t xml:space="preserve">    count </w:t>
      </w:r>
      <w:r>
        <w:rPr>
          <w:rStyle w:val="OtherTok"/>
        </w:rPr>
        <w:t xml:space="preserve">=</w:t>
      </w:r>
      <w:r>
        <w:rPr>
          <w:rStyle w:val="NormalTok"/>
        </w:rPr>
        <w:t xml:space="preserve"> count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mod_fit </w:t>
      </w:r>
      <w:r>
        <w:rPr>
          <w:rStyle w:val="OtherTok"/>
        </w:rPr>
        <w:t xml:space="preserve">=</w:t>
      </w:r>
      <w:r>
        <w:rPr>
          <w:rStyle w:val="NormalTok"/>
        </w:rPr>
        <w:t xml:space="preserve"> mod_fit </w:t>
      </w:r>
      <w:r>
        <w:rPr>
          <w:rStyle w:val="SpecialCharTok"/>
        </w:rPr>
        <w:t xml:space="preserve">%&gt;%</w:t>
      </w:r>
      <w:r>
        <w:rPr>
          <w:rStyle w:val="NormalTok"/>
        </w:rPr>
        <w:t xml:space="preserve"> </w:t>
      </w:r>
      <w:r>
        <w:rPr>
          <w:rStyle w:val="FunctionTok"/>
        </w:rPr>
        <w:t xml:space="preserve">arrange</w:t>
      </w:r>
      <w:r>
        <w:rPr>
          <w:rStyle w:val="NormalTok"/>
        </w:rPr>
        <w:t xml:space="preserve">(AIC)</w:t>
      </w:r>
      <w:r>
        <w:br/>
      </w:r>
      <w:r>
        <w:rPr>
          <w:rStyle w:val="NormalTok"/>
        </w:rPr>
        <w:t xml:space="preserve">  </w:t>
      </w:r>
      <w:r>
        <w:rPr>
          <w:rStyle w:val="FunctionTok"/>
        </w:rPr>
        <w:t xml:space="preserve">return</w:t>
      </w:r>
      <w:r>
        <w:rPr>
          <w:rStyle w:val="NormalTok"/>
        </w:rPr>
        <w:t xml:space="preserve">(mod_fit)}</w:t>
      </w:r>
      <w:r>
        <w:br/>
      </w:r>
      <w:r>
        <w:rPr>
          <w:rStyle w:val="FunctionTok"/>
        </w:rPr>
        <w:t xml:space="preserve">grid_search_sarima</w:t>
      </w:r>
      <w:r>
        <w:rPr>
          <w:rStyle w:val="NormalTok"/>
        </w:rPr>
        <w:t xml:space="preserve">(logprice,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AIC               BIC Specification</w:t>
      </w:r>
      <w:r>
        <w:br/>
      </w:r>
      <w:r>
        <w:rPr>
          <w:rStyle w:val="VerbatimChar"/>
        </w:rPr>
        <w:t xml:space="preserve">## 1 -5547.70978858816 -5520.79605633947         3,1,1</w:t>
      </w:r>
      <w:r>
        <w:br/>
      </w:r>
      <w:r>
        <w:rPr>
          <w:rStyle w:val="VerbatimChar"/>
        </w:rPr>
        <w:t xml:space="preserve">## 2 -5547.97629051928 -5515.67981182084         3,1,2</w:t>
      </w:r>
      <w:r>
        <w:br/>
      </w:r>
      <w:r>
        <w:rPr>
          <w:rStyle w:val="VerbatimChar"/>
        </w:rPr>
        <w:t xml:space="preserve">## 3 -5549.63141412985 -5528.10042833089         1,1,2</w:t>
      </w:r>
      <w:r>
        <w:br/>
      </w:r>
      <w:r>
        <w:rPr>
          <w:rStyle w:val="VerbatimChar"/>
        </w:rPr>
        <w:t xml:space="preserve">## 4 -5549.72656836021 -5528.19558256126         3,1,0</w:t>
      </w:r>
      <w:r>
        <w:br/>
      </w:r>
      <w:r>
        <w:rPr>
          <w:rStyle w:val="VerbatimChar"/>
        </w:rPr>
        <w:t xml:space="preserve">## 5 -5549.75625043726 -5538.99075753778         1,1,0</w:t>
      </w:r>
      <w:r>
        <w:br/>
      </w:r>
      <w:r>
        <w:rPr>
          <w:rStyle w:val="VerbatimChar"/>
        </w:rPr>
        <w:t xml:space="preserve">## 6 -5550.89738984375 -5534.74915049453         1,1,1</w:t>
      </w:r>
      <w:r>
        <w:br/>
      </w:r>
      <w:r>
        <w:rPr>
          <w:rStyle w:val="VerbatimChar"/>
        </w:rPr>
        <w:t xml:space="preserve">## 7 -5551.70728628242 -5535.55904693321         2,1,0</w:t>
      </w:r>
      <w:r>
        <w:br/>
      </w:r>
      <w:r>
        <w:rPr>
          <w:rStyle w:val="VerbatimChar"/>
        </w:rPr>
        <w:t xml:space="preserve">## 8 -5552.15840696638 -5530.62742116743         2,1,1</w:t>
      </w:r>
      <w:r>
        <w:br/>
      </w:r>
      <w:r>
        <w:rPr>
          <w:rStyle w:val="VerbatimChar"/>
        </w:rPr>
        <w:t xml:space="preserve">## 9 -5552.49785324462 -5525.58412099592         2,1,2</w:t>
      </w:r>
    </w:p>
    <w:p>
      <w:pPr>
        <w:pStyle w:val="FirstParagraph"/>
      </w:pPr>
      <w:r>
        <w:t xml:space="preserve">According to the grid search result, the best fit model specification is ARMA(3,1). However, compared to the initial model guess, ARMA(2,1), the difference in AIC &amp; BIC is marginal. Hence, ARMA(2,1) will be considered as the pilot model for ARMA approach.</w:t>
      </w:r>
    </w:p>
    <w:p>
      <w:pPr>
        <w:pStyle w:val="SourceCode"/>
      </w:pPr>
      <w:r>
        <w:rPr>
          <w:rStyle w:val="NormalTok"/>
        </w:rPr>
        <w:t xml:space="preserve">best_arma </w:t>
      </w:r>
      <w:r>
        <w:rPr>
          <w:rStyle w:val="OtherTok"/>
        </w:rPr>
        <w:t xml:space="preserve">=</w:t>
      </w:r>
      <w:r>
        <w:rPr>
          <w:rStyle w:val="NormalTok"/>
        </w:rPr>
        <w:t xml:space="preserve"> </w:t>
      </w:r>
      <w:r>
        <w:rPr>
          <w:rStyle w:val="FunctionTok"/>
        </w:rPr>
        <w:t xml:space="preserve">Arima</w:t>
      </w:r>
      <w:r>
        <w:rPr>
          <w:rStyle w:val="NormalTok"/>
        </w:rPr>
        <w:t xml:space="preserve">(logprice, </w:t>
      </w:r>
      <w:r>
        <w:rPr>
          <w:rStyle w:val="AttributeTok"/>
        </w:rPr>
        <w:t xml:space="preserve">order=</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best_arma.fitted </w:t>
      </w:r>
      <w:r>
        <w:rPr>
          <w:rStyle w:val="OtherTok"/>
        </w:rPr>
        <w:t xml:space="preserve">=</w:t>
      </w:r>
      <w:r>
        <w:rPr>
          <w:rStyle w:val="NormalTok"/>
        </w:rPr>
        <w:t xml:space="preserve"> </w:t>
      </w:r>
      <w:r>
        <w:rPr>
          <w:rStyle w:val="FunctionTok"/>
        </w:rPr>
        <w:t xml:space="preserve">xts</w:t>
      </w:r>
      <w:r>
        <w:rPr>
          <w:rStyle w:val="NormalTok"/>
        </w:rPr>
        <w:t xml:space="preserve">(</w:t>
      </w:r>
      <w:r>
        <w:rPr>
          <w:rStyle w:val="FunctionTok"/>
        </w:rPr>
        <w:t xml:space="preserve">fitted</w:t>
      </w:r>
      <w:r>
        <w:rPr>
          <w:rStyle w:val="NormalTok"/>
        </w:rPr>
        <w:t xml:space="preserve">(best_arma), </w:t>
      </w:r>
      <w:r>
        <w:rPr>
          <w:rStyle w:val="FunctionTok"/>
        </w:rPr>
        <w:t xml:space="preserve">index</w:t>
      </w:r>
      <w:r>
        <w:rPr>
          <w:rStyle w:val="NormalTok"/>
        </w:rPr>
        <w:t xml:space="preserve">(logprice))</w:t>
      </w:r>
      <w:r>
        <w:br/>
      </w:r>
      <w:r>
        <w:rPr>
          <w:rStyle w:val="FunctionTok"/>
        </w:rPr>
        <w:t xml:space="preserve">plot</w:t>
      </w:r>
      <w:r>
        <w:rPr>
          <w:rStyle w:val="NormalTok"/>
        </w:rPr>
        <w:t xml:space="preserve">(</w:t>
      </w:r>
      <w:r>
        <w:rPr>
          <w:rStyle w:val="FunctionTok"/>
        </w:rPr>
        <w:t xml:space="preserve">ts</w:t>
      </w:r>
      <w:r>
        <w:rPr>
          <w:rStyle w:val="NormalTok"/>
        </w:rPr>
        <w:t xml:space="preserve">(logprice),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FloatTok"/>
        </w:rPr>
        <w:t xml:space="preserve">1.5</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main=</w:t>
      </w:r>
      <w:r>
        <w:rPr>
          <w:rStyle w:val="StringTok"/>
        </w:rPr>
        <w:t xml:space="preserve">"Fitted (Red) vs Actual (Blue)"</w:t>
      </w:r>
      <w:r>
        <w:rPr>
          <w:rStyle w:val="NormalTok"/>
        </w:rPr>
        <w:t xml:space="preserve">)</w:t>
      </w:r>
      <w:r>
        <w:br/>
      </w:r>
      <w:r>
        <w:rPr>
          <w:rStyle w:val="FunctionTok"/>
        </w:rPr>
        <w:t xml:space="preserve">lines</w:t>
      </w:r>
      <w:r>
        <w:rPr>
          <w:rStyle w:val="NormalTok"/>
        </w:rPr>
        <w:t xml:space="preserve">(</w:t>
      </w:r>
      <w:r>
        <w:rPr>
          <w:rStyle w:val="FunctionTok"/>
        </w:rPr>
        <w:t xml:space="preserve">ts</w:t>
      </w:r>
      <w:r>
        <w:rPr>
          <w:rStyle w:val="NormalTok"/>
        </w:rPr>
        <w:t xml:space="preserve">(best_arma.fitted),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17-1.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FunctionTok"/>
        </w:rPr>
        <w:t xml:space="preserve">checkresiduals</w:t>
      </w:r>
      <w:r>
        <w:rPr>
          <w:rStyle w:val="NormalTok"/>
        </w:rPr>
        <w:t xml:space="preserve">(best_arma) </w:t>
      </w:r>
      <w:r>
        <w:rPr>
          <w:rStyle w:val="CommentTok"/>
        </w:rPr>
        <w:t xml:space="preserve"># Residual analysis</w:t>
      </w:r>
    </w:p>
    <w:p>
      <w:pPr>
        <w:pStyle w:val="FirstParagraph"/>
      </w:pPr>
      <w:r>
        <w:drawing>
          <wp:inline>
            <wp:extent cx="5334000" cy="3200400"/>
            <wp:effectExtent b="0" l="0" r="0" t="0"/>
            <wp:docPr descr="" title="" id="1" name="Picture"/>
            <a:graphic>
              <a:graphicData uri="http://schemas.openxmlformats.org/drawingml/2006/picture">
                <pic:pic>
                  <pic:nvPicPr>
                    <pic:cNvPr descr="ST436_Project_files/figure-docx/unnamed-chunk-18-1.png" id="0" name="Picture"/>
                    <pic:cNvPicPr>
                      <a:picLocks noChangeArrowheads="1" noChangeAspect="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ARIMA(2,1,1)</w:t>
      </w:r>
      <w:r>
        <w:br/>
      </w:r>
      <w:r>
        <w:rPr>
          <w:rStyle w:val="VerbatimChar"/>
        </w:rPr>
        <w:t xml:space="preserve">## Q* = 13.448, df = 7, p-value = 0.06192</w:t>
      </w:r>
      <w:r>
        <w:br/>
      </w:r>
      <w:r>
        <w:rPr>
          <w:rStyle w:val="VerbatimChar"/>
        </w:rPr>
        <w:t xml:space="preserve">## </w:t>
      </w:r>
      <w:r>
        <w:br/>
      </w:r>
      <w:r>
        <w:rPr>
          <w:rStyle w:val="VerbatimChar"/>
        </w:rPr>
        <w:t xml:space="preserve">## Model df: 3.   Total lags used: 10</w:t>
      </w:r>
    </w:p>
    <w:p>
      <w:pPr>
        <w:pStyle w:val="FirstParagraph"/>
      </w:pPr>
      <w:r>
        <w:t xml:space="preserve">Surprisingly, the actual vs fitted plot shows that the fitted values of model tend to follow the trend changes of the actual log price series. However,based on the Ljung-Box test and ACF plot of model residuals, it can be concluded that this ARMA model is not appropriate for forecasting since its residuals do not show white noise behavior although they are uncorrelated against each other.</w:t>
      </w:r>
    </w:p>
    <w:p>
      <w:pPr>
        <w:pStyle w:val="SourceCode"/>
      </w:pPr>
      <w:r>
        <w:rPr>
          <w:rStyle w:val="FunctionTok"/>
        </w:rPr>
        <w:t xml:space="preserve">kable</w:t>
      </w:r>
      <w:r>
        <w:rPr>
          <w:rStyle w:val="NormalTok"/>
        </w:rPr>
        <w:t xml:space="preserve">(</w:t>
      </w:r>
      <w:r>
        <w:rPr>
          <w:rStyle w:val="FunctionTok"/>
        </w:rPr>
        <w:t xml:space="preserve">data.frame</w:t>
      </w:r>
      <w:r>
        <w:rPr>
          <w:rStyle w:val="NormalTok"/>
        </w:rPr>
        <w:t xml:space="preserve">(</w:t>
      </w:r>
      <w:r>
        <w:rPr>
          <w:rStyle w:val="FunctionTok"/>
        </w:rPr>
        <w:t xml:space="preserve">Auto.VR</w:t>
      </w:r>
      <w:r>
        <w:rPr>
          <w:rStyle w:val="NormalTok"/>
        </w:rPr>
        <w:t xml:space="preserve">(logret)), </w:t>
      </w:r>
      <w:r>
        <w:rPr>
          <w:rStyle w:val="AttributeTok"/>
        </w:rPr>
        <w:t xml:space="preserve">caption =</w:t>
      </w:r>
      <w:r>
        <w:rPr>
          <w:rStyle w:val="NormalTok"/>
        </w:rPr>
        <w:t xml:space="preserve"> </w:t>
      </w:r>
      <w:r>
        <w:rPr>
          <w:rStyle w:val="StringTok"/>
        </w:rPr>
        <w:t xml:space="preserve">"Variance Ratio Test"</w:t>
      </w:r>
      <w:r>
        <w:rPr>
          <w:rStyle w:val="NormalTok"/>
        </w:rPr>
        <w:t xml:space="preserve">)</w:t>
      </w:r>
    </w:p>
    <w:p>
      <w:pPr>
        <w:pStyle w:val="TableCaption"/>
      </w:pPr>
      <w:r>
        <w:t xml:space="preserve">Variance Ratio Test</w:t>
      </w:r>
    </w:p>
    <w:tbl>
      <w:tblPr>
        <w:tblStyle w:val="Table"/>
        <w:tblW w:type="pct" w:w="0"/>
        <w:tblLook w:firstRow="1" w:lastRow="0" w:firstColumn="0" w:lastColumn="0" w:noHBand="0" w:noVBand="0" w:val="0020"/>
        <w:tblCaption w:val="Variance Ratio Test"/>
      </w:tblPr>
      <w:tblGrid/>
      <w:tr>
        <w:tc>
          <w:p>
            <w:pPr>
              <w:pStyle w:val="Compact"/>
              <w:jc w:val="right"/>
            </w:pPr>
            <w:r>
              <w:t xml:space="preserve">stat</w:t>
            </w:r>
          </w:p>
        </w:tc>
        <w:tc>
          <w:p>
            <w:pPr>
              <w:pStyle w:val="Compact"/>
              <w:jc w:val="right"/>
            </w:pPr>
            <w:r>
              <w:t xml:space="preserve">sum</w:t>
            </w:r>
          </w:p>
        </w:tc>
      </w:tr>
      <w:tr>
        <w:tc>
          <w:p>
            <w:pPr>
              <w:pStyle w:val="Compact"/>
              <w:jc w:val="right"/>
            </w:pPr>
            <w:r>
              <w:t xml:space="preserve">27.18773</w:t>
            </w:r>
          </w:p>
        </w:tc>
        <w:tc>
          <w:p>
            <w:pPr>
              <w:pStyle w:val="Compact"/>
              <w:jc w:val="right"/>
            </w:pPr>
            <w:r>
              <w:t xml:space="preserve">2.301008</w:t>
            </w:r>
          </w:p>
        </w:tc>
      </w:tr>
    </w:tbl>
    <w:p>
      <w:pPr>
        <w:pStyle w:val="BodyText"/>
      </w:pPr>
      <w:r>
        <w:t xml:space="preserve">In addition, the variance ratio test result further supports the need of (G)ARCH type of modelling as the p-value is a lot greater than the significance level at 5%, meaning in-equal variance. Hence, the next section is going to delve into the (G)ARCH modelling techniques that can remedy this ARMA modelling.</w:t>
      </w:r>
    </w:p>
    <w:bookmarkEnd w:id="32"/>
    <w:bookmarkStart w:id="43" w:name="X23b2526c6c1c42890e7d1019fb73f4552626be3"/>
    <w:p>
      <w:pPr>
        <w:pStyle w:val="Heading2"/>
      </w:pPr>
      <w:r>
        <w:t xml:space="preserve">(Generalised) Autoregressive conditional heteroskedasticity model (G)ARCH</w:t>
      </w:r>
    </w:p>
    <w:p>
      <w:pPr>
        <w:pStyle w:val="FirstParagraph"/>
      </w:pPr>
      <w:r>
        <w:t xml:space="preserve">The earlier ARIMA model showed a satisfactory result in the actual vs fitted tracking of log price series. However, the detailed analysis with first differenced series (log return) did not seem to capture the magnitude of volatility observed. The (G)ARCH model concerns time series with time-varying heteroskedasticity, where variance is conditional on the information existing at a given in time. This model has a foundation on making volatility clustering and will be effective in terms of capturing the empirical behaviour of volatility compared to ARIMA model. As a starting point, this report is going to explore the log return series with ARCH model and expand the model specification if applicable. In terms of model comparison, the performance metrics such as AIC and BIC are going to be examined as well as the pattern of conditional volatility compared to the movement of absolute log return series.</w:t>
      </w:r>
    </w:p>
    <w:bookmarkStart w:id="34" w:name="arch"/>
    <w:p>
      <w:pPr>
        <w:pStyle w:val="Heading3"/>
      </w:pPr>
      <w:r>
        <w:t xml:space="preserve">ARCH</w:t>
      </w:r>
    </w:p>
    <w:p>
      <w:pPr>
        <w:pStyle w:val="FirstParagraph"/>
      </w:pPr>
      <w:r>
        <w:t xml:space="preserve">ARCH model assumes that the conditional mean of the error term in a time series model is constant (zero) but the conditional variance is not. First, the specific test is required to understand if the time series has the ARCH effects. Hence, this report is taking ARCH LM-test that null hypothesis is no ARCH effects.</w:t>
      </w:r>
    </w:p>
    <w:p>
      <w:pPr>
        <w:pStyle w:val="SourceCode"/>
      </w:pPr>
      <w:r>
        <w:rPr>
          <w:rStyle w:val="FunctionTok"/>
        </w:rPr>
        <w:t xml:space="preserve">archTest</w:t>
      </w:r>
      <w:r>
        <w:rPr>
          <w:rStyle w:val="NormalTok"/>
        </w:rPr>
        <w:t xml:space="preserve">(</w:t>
      </w:r>
      <w:r>
        <w:rPr>
          <w:rStyle w:val="FunctionTok"/>
        </w:rPr>
        <w:t xml:space="preserve">ts</w:t>
      </w:r>
      <w:r>
        <w:rPr>
          <w:rStyle w:val="NormalTok"/>
        </w:rPr>
        <w:t xml:space="preserve">(logret), </w:t>
      </w:r>
      <w:r>
        <w:rPr>
          <w:rStyle w:val="DecValTok"/>
        </w:rPr>
        <w:t xml:space="preserve">1</w:t>
      </w:r>
      <w:r>
        <w:rPr>
          <w:rStyle w:val="NormalTok"/>
        </w:rPr>
        <w:t xml:space="preserve">)</w:t>
      </w:r>
    </w:p>
    <w:p>
      <w:pPr>
        <w:pStyle w:val="SourceCode"/>
      </w:pPr>
      <w:r>
        <w:rPr>
          <w:rStyle w:val="VerbatimChar"/>
        </w:rPr>
        <w:t xml:space="preserve">## Q(m) of squared series(LM test):  </w:t>
      </w:r>
      <w:r>
        <w:br/>
      </w:r>
      <w:r>
        <w:rPr>
          <w:rStyle w:val="VerbatimChar"/>
        </w:rPr>
        <w:t xml:space="preserve">## Test statistic:  12.65589  p-value:  0.0003743839 </w:t>
      </w:r>
      <w:r>
        <w:br/>
      </w:r>
      <w:r>
        <w:rPr>
          <w:rStyle w:val="VerbatimChar"/>
        </w:rPr>
        <w:t xml:space="preserve">## Rank-based Test:  </w:t>
      </w:r>
      <w:r>
        <w:br/>
      </w:r>
      <w:r>
        <w:rPr>
          <w:rStyle w:val="VerbatimChar"/>
        </w:rPr>
        <w:t xml:space="preserve">## Test statistic:  55.48472  p-value:  9.414691e-14</w:t>
      </w:r>
    </w:p>
    <w:p>
      <w:pPr>
        <w:pStyle w:val="FirstParagraph"/>
      </w:pPr>
      <w:r>
        <w:t xml:space="preserve">The result of LM statistic, equal to 12.66 and the p-value is smaller than 5%. This indicates that the null hypothesis of no ARCH effects is rejected, concluding that the series has ARCH effects. This approves the ARCH modelling motivation. Using rugarch pcakge, the order of ARCH(p) model is going to be determined by iterating the model construction for</w:t>
      </w:r>
      <w:r>
        <w:t xml:space="preserve"> </w:t>
      </w:r>
      <m:oMath>
        <m:r>
          <m:t>p</m:t>
        </m:r>
        <m:r>
          <m:rPr>
            <m:sty m:val="p"/>
          </m:rPr>
          <m:t>=</m:t>
        </m:r>
        <m:r>
          <m:t>1</m:t>
        </m:r>
        <m:r>
          <m:rPr>
            <m:sty m:val="p"/>
          </m:rPr>
          <m:t>,</m:t>
        </m:r>
        <m:r>
          <m:t>2</m:t>
        </m:r>
        <m:r>
          <m:rPr>
            <m:sty m:val="p"/>
          </m:rPr>
          <m:t>,</m:t>
        </m:r>
        <m:r>
          <m:rPr>
            <m:sty m:val="p"/>
          </m:rPr>
          <m:t>…</m:t>
        </m:r>
        <m:r>
          <m:t>n</m:t>
        </m:r>
      </m:oMath>
      <w:r>
        <w:t xml:space="preserve"> </w:t>
      </w:r>
      <w:r>
        <w:t xml:space="preserve">. (ARCH(1) is omitted due to error.)</w:t>
      </w:r>
    </w:p>
    <w:p>
      <w:pPr>
        <w:pStyle w:val="SourceCode"/>
      </w:pPr>
      <w:r>
        <w:rPr>
          <w:rStyle w:val="NormalTok"/>
        </w:rPr>
        <w:t xml:space="preserve">garch_modeler </w:t>
      </w:r>
      <w:r>
        <w:rPr>
          <w:rStyle w:val="OtherTok"/>
        </w:rPr>
        <w:t xml:space="preserve">=</w:t>
      </w:r>
      <w:r>
        <w:rPr>
          <w:rStyle w:val="NormalTok"/>
        </w:rPr>
        <w:t xml:space="preserve"> </w:t>
      </w:r>
      <w:r>
        <w:rPr>
          <w:rStyle w:val="ControlFlowTok"/>
        </w:rPr>
        <w:t xml:space="preserve">function</w:t>
      </w:r>
      <w:r>
        <w:rPr>
          <w:rStyle w:val="NormalTok"/>
        </w:rPr>
        <w:t xml:space="preserve">(model, garchorder, armaorder, dist){</w:t>
      </w:r>
      <w:r>
        <w:br/>
      </w:r>
      <w:r>
        <w:rPr>
          <w:rStyle w:val="NormalTok"/>
        </w:rPr>
        <w:t xml:space="preserve">  </w:t>
      </w:r>
      <w:r>
        <w:rPr>
          <w:rStyle w:val="CommentTok"/>
        </w:rPr>
        <w:t xml:space="preserve">#' @param garchorder: GARCH(p,q) order</w:t>
      </w:r>
      <w:r>
        <w:br/>
      </w:r>
      <w:r>
        <w:rPr>
          <w:rStyle w:val="NormalTok"/>
        </w:rPr>
        <w:t xml:space="preserve">  </w:t>
      </w:r>
      <w:r>
        <w:rPr>
          <w:rStyle w:val="CommentTok"/>
        </w:rPr>
        <w:t xml:space="preserve">#' @param armaorder: GARCH-in-Mean model order</w:t>
      </w:r>
      <w:r>
        <w:br/>
      </w:r>
      <w:r>
        <w:rPr>
          <w:rStyle w:val="NormalTok"/>
        </w:rPr>
        <w:t xml:space="preserve">  </w:t>
      </w:r>
      <w:r>
        <w:rPr>
          <w:rStyle w:val="CommentTok"/>
        </w:rPr>
        <w:t xml:space="preserve">#' @param dist: Innovation distribution</w:t>
      </w:r>
      <w:r>
        <w:br/>
      </w:r>
      <w:r>
        <w:rPr>
          <w:rStyle w:val="NormalTok"/>
        </w:rPr>
        <w:t xml:space="preserve">  spec </w:t>
      </w:r>
      <w:r>
        <w:rPr>
          <w:rStyle w:val="OtherTok"/>
        </w:rPr>
        <w:t xml:space="preserve">=</w:t>
      </w:r>
      <w:r>
        <w:rPr>
          <w:rStyle w:val="NormalTok"/>
        </w:rPr>
        <w:t xml:space="preserve"> </w:t>
      </w:r>
      <w:r>
        <w:rPr>
          <w:rStyle w:val="FunctionTok"/>
        </w:rPr>
        <w:t xml:space="preserve">ugarchspec</w:t>
      </w:r>
      <w:r>
        <w:rPr>
          <w:rStyle w:val="NormalTok"/>
        </w:rPr>
        <w:t xml:space="preserve">(</w:t>
      </w:r>
      <w:r>
        <w:rPr>
          <w:rStyle w:val="AttributeTok"/>
        </w:rPr>
        <w:t xml:space="preserve">mean.model =</w:t>
      </w:r>
      <w:r>
        <w:rPr>
          <w:rStyle w:val="NormalTok"/>
        </w:rPr>
        <w:t xml:space="preserve"> </w:t>
      </w:r>
      <w:r>
        <w:rPr>
          <w:rStyle w:val="FunctionTok"/>
        </w:rPr>
        <w:t xml:space="preserve">list</w:t>
      </w:r>
      <w:r>
        <w:rPr>
          <w:rStyle w:val="NormalTok"/>
        </w:rPr>
        <w:t xml:space="preserve">(</w:t>
      </w:r>
      <w:r>
        <w:rPr>
          <w:rStyle w:val="AttributeTok"/>
        </w:rPr>
        <w:t xml:space="preserve">armaOrder =</w:t>
      </w:r>
      <w:r>
        <w:rPr>
          <w:rStyle w:val="NormalTok"/>
        </w:rPr>
        <w:t xml:space="preserve"> armaorder),</w:t>
      </w:r>
      <w:r>
        <w:br/>
      </w:r>
      <w:r>
        <w:rPr>
          <w:rStyle w:val="NormalTok"/>
        </w:rPr>
        <w:t xml:space="preserve">                    </w:t>
      </w:r>
      <w:r>
        <w:rPr>
          <w:rStyle w:val="AttributeTok"/>
        </w:rPr>
        <w:t xml:space="preserve">variance.model =</w:t>
      </w:r>
      <w:r>
        <w:rPr>
          <w:rStyle w:val="NormalTok"/>
        </w:rPr>
        <w:t xml:space="preserve"> </w:t>
      </w:r>
      <w:r>
        <w:rPr>
          <w:rStyle w:val="FunctionTok"/>
        </w:rPr>
        <w:t xml:space="preserve">list</w:t>
      </w:r>
      <w:r>
        <w:rPr>
          <w:rStyle w:val="NormalTok"/>
        </w:rPr>
        <w:t xml:space="preserve">(</w:t>
      </w:r>
      <w:r>
        <w:rPr>
          <w:rStyle w:val="AttributeTok"/>
        </w:rPr>
        <w:t xml:space="preserve">model=</w:t>
      </w:r>
      <w:r>
        <w:rPr>
          <w:rStyle w:val="NormalTok"/>
        </w:rPr>
        <w:t xml:space="preserve">model, </w:t>
      </w:r>
      <w:r>
        <w:rPr>
          <w:rStyle w:val="AttributeTok"/>
        </w:rPr>
        <w:t xml:space="preserve">garchOrder =</w:t>
      </w:r>
      <w:r>
        <w:rPr>
          <w:rStyle w:val="NormalTok"/>
        </w:rPr>
        <w:t xml:space="preserve"> garchorder), </w:t>
      </w:r>
      <w:r>
        <w:br/>
      </w:r>
      <w:r>
        <w:rPr>
          <w:rStyle w:val="NormalTok"/>
        </w:rPr>
        <w:t xml:space="preserve">                    </w:t>
      </w:r>
      <w:r>
        <w:rPr>
          <w:rStyle w:val="AttributeTok"/>
        </w:rPr>
        <w:t xml:space="preserve">distribution.model =</w:t>
      </w:r>
      <w:r>
        <w:rPr>
          <w:rStyle w:val="NormalTok"/>
        </w:rPr>
        <w:t xml:space="preserve"> dist) </w:t>
      </w:r>
      <w:r>
        <w:br/>
      </w:r>
      <w:r>
        <w:rPr>
          <w:rStyle w:val="NormalTok"/>
        </w:rPr>
        <w:t xml:space="preserve">  </w:t>
      </w:r>
      <w:r>
        <w:rPr>
          <w:rStyle w:val="FunctionTok"/>
        </w:rPr>
        <w:t xml:space="preserve">return</w:t>
      </w:r>
      <w:r>
        <w:rPr>
          <w:rStyle w:val="NormalTok"/>
        </w:rPr>
        <w:t xml:space="preserve">(</w:t>
      </w:r>
      <w:r>
        <w:rPr>
          <w:rStyle w:val="FunctionTok"/>
        </w:rPr>
        <w:t xml:space="preserve">ugarchfit</w:t>
      </w:r>
      <w:r>
        <w:rPr>
          <w:rStyle w:val="NormalTok"/>
        </w:rPr>
        <w:t xml:space="preserve">(</w:t>
      </w:r>
      <w:r>
        <w:rPr>
          <w:rStyle w:val="AttributeTok"/>
        </w:rPr>
        <w:t xml:space="preserve">data=</w:t>
      </w:r>
      <w:r>
        <w:rPr>
          <w:rStyle w:val="NormalTok"/>
        </w:rPr>
        <w:t xml:space="preserve">logret, </w:t>
      </w:r>
      <w:r>
        <w:rPr>
          <w:rStyle w:val="AttributeTok"/>
        </w:rPr>
        <w:t xml:space="preserve">spec=</w:t>
      </w:r>
      <w:r>
        <w:rPr>
          <w:rStyle w:val="NormalTok"/>
        </w:rPr>
        <w:t xml:space="preserve">spec))}</w:t>
      </w:r>
      <w:r>
        <w:br/>
      </w:r>
      <w:r>
        <w:rPr>
          <w:rStyle w:val="NormalTok"/>
        </w:rPr>
        <w:t xml:space="preserve">arch_orders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"ARCH(2)"</w:t>
      </w:r>
      <w:r>
        <w:rPr>
          <w:rStyle w:val="NormalTok"/>
        </w:rPr>
        <w:t xml:space="preserve">, </w:t>
      </w:r>
      <w:r>
        <w:rPr>
          <w:rStyle w:val="StringTok"/>
        </w:rPr>
        <w:t xml:space="preserve">"ARCH(3)"</w:t>
      </w:r>
      <w:r>
        <w:rPr>
          <w:rStyle w:val="NormalTok"/>
        </w:rPr>
        <w:t xml:space="preserve">, </w:t>
      </w:r>
      <w:r>
        <w:rPr>
          <w:rStyle w:val="StringTok"/>
        </w:rPr>
        <w:t xml:space="preserve">"ARCH(4)"</w:t>
      </w:r>
      <w:r>
        <w:rPr>
          <w:rStyle w:val="NormalTok"/>
        </w:rPr>
        <w:t xml:space="preserve">)</w:t>
      </w:r>
      <w:r>
        <w:br/>
      </w:r>
      <w:r>
        <w:rPr>
          <w:rStyle w:val="NormalTok"/>
        </w:rPr>
        <w:t xml:space="preserve">arch.res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 =</w:t>
      </w:r>
      <w:r>
        <w:rPr>
          <w:rStyle w:val="NormalTok"/>
        </w:rPr>
        <w:t xml:space="preserve"> </w:t>
      </w:r>
      <w:r>
        <w:rPr>
          <w:rStyle w:val="FunctionTok"/>
        </w:rPr>
        <w:t xml:space="preserve">length</w:t>
      </w:r>
      <w:r>
        <w:rPr>
          <w:rStyle w:val="NormalTok"/>
        </w:rPr>
        <w:t xml:space="preserve">(arch_orders), </w:t>
      </w:r>
      <w:r>
        <w:rPr>
          <w:rStyle w:val="AttributeTok"/>
        </w:rPr>
        <w:t xml:space="preserve">ncol=</w:t>
      </w:r>
      <w:r>
        <w:rPr>
          <w:rStyle w:val="DecValTok"/>
        </w:rPr>
        <w:t xml:space="preserve">4</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(arch_orders,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"BIC"</w:t>
      </w:r>
      <w:r>
        <w:rPr>
          <w:rStyle w:val="NormalTok"/>
        </w:rPr>
        <w:t xml:space="preserve">,</w:t>
      </w:r>
      <w:r>
        <w:rPr>
          <w:rStyle w:val="StringTok"/>
        </w:rPr>
        <w:t xml:space="preserve">"SIC"</w:t>
      </w:r>
      <w:r>
        <w:rPr>
          <w:rStyle w:val="NormalTok"/>
        </w:rPr>
        <w:t xml:space="preserve">,</w:t>
      </w:r>
      <w:r>
        <w:rPr>
          <w:rStyle w:val="StringTok"/>
        </w:rPr>
        <w:t xml:space="preserve">"HQIC"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(arch_orders)){</w:t>
      </w:r>
      <w:r>
        <w:br/>
      </w:r>
      <w:r>
        <w:rPr>
          <w:rStyle w:val="NormalTok"/>
        </w:rPr>
        <w:t xml:space="preserve">  model.arch </w:t>
      </w:r>
      <w:r>
        <w:rPr>
          <w:rStyle w:val="OtherTok"/>
        </w:rPr>
        <w:t xml:space="preserve">=</w:t>
      </w:r>
      <w:r>
        <w:rPr>
          <w:rStyle w:val="NormalTok"/>
        </w:rPr>
        <w:t xml:space="preserve"> </w:t>
      </w:r>
      <w:r>
        <w:rPr>
          <w:rStyle w:val="FunctionTok"/>
        </w:rPr>
        <w:t xml:space="preserve">garch_modeler</w:t>
      </w:r>
      <w:r>
        <w:rPr>
          <w:rStyle w:val="NormalTok"/>
        </w:rPr>
        <w:t xml:space="preserve">(</w:t>
      </w:r>
      <w:r>
        <w:rPr>
          <w:rStyle w:val="StringTok"/>
        </w:rPr>
        <w:t xml:space="preserve">"sGARCH"</w:t>
      </w:r>
      <w:r>
        <w:rPr>
          <w:rStyle w:val="NormalTok"/>
        </w:rPr>
        <w:t xml:space="preserve">, </w:t>
      </w:r>
      <w:r>
        <w:rPr>
          <w:rStyle w:val="FunctionTok"/>
        </w:rPr>
        <w:t xml:space="preserve">c</w:t>
      </w:r>
      <w:r>
        <w:rPr>
          <w:rStyle w:val="NormalTok"/>
        </w:rPr>
        <w:t xml:space="preserve">((i</w:t>
      </w:r>
      <w:r>
        <w:rPr>
          <w:rStyle w:val="SpecialChar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AttributeTok"/>
        </w:rPr>
        <w:t xml:space="preserve">dist=</w:t>
      </w:r>
      <w:r>
        <w:rPr>
          <w:rStyle w:val="StringTok"/>
        </w:rPr>
        <w:t xml:space="preserve">"norm"</w:t>
      </w:r>
      <w:r>
        <w:rPr>
          <w:rStyle w:val="NormalTok"/>
        </w:rPr>
        <w:t xml:space="preserve">)</w:t>
      </w:r>
      <w:r>
        <w:br/>
      </w:r>
      <w:r>
        <w:rPr>
          <w:rStyle w:val="NormalTok"/>
        </w:rPr>
        <w:t xml:space="preserve">  arch.res[i,]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infocriteria</w:t>
      </w:r>
      <w:r>
        <w:rPr>
          <w:rStyle w:val="NormalTok"/>
        </w:rPr>
        <w:t xml:space="preserve">(model.arch))}</w:t>
      </w:r>
      <w:r>
        <w:br/>
      </w:r>
      <w:r>
        <w:rPr>
          <w:rStyle w:val="NormalTok"/>
        </w:rPr>
        <w:t xml:space="preserve">arch.res </w:t>
      </w:r>
      <w:r>
        <w:rPr>
          <w:rStyle w:val="OtherTok"/>
        </w:rPr>
        <w:t xml:space="preserve">=</w:t>
      </w:r>
      <w:r>
        <w:rPr>
          <w:rStyle w:val="NormalTok"/>
        </w:rPr>
        <w:t xml:space="preserve"> </w:t>
      </w:r>
      <w:r>
        <w:rPr>
          <w:rStyle w:val="FunctionTok"/>
        </w:rPr>
        <w:t xml:space="preserve">data.frame</w:t>
      </w:r>
      <w:r>
        <w:rPr>
          <w:rStyle w:val="NormalTok"/>
        </w:rPr>
        <w:t xml:space="preserve">(arch.res)</w:t>
      </w:r>
      <w:r>
        <w:br/>
      </w:r>
      <w:r>
        <w:rPr>
          <w:rStyle w:val="FunctionTok"/>
        </w:rPr>
        <w:t xml:space="preserve">kable</w:t>
      </w:r>
      <w:r>
        <w:rPr>
          <w:rStyle w:val="NormalTok"/>
        </w:rPr>
        <w:t xml:space="preserve">(arch.res, </w:t>
      </w:r>
      <w:r>
        <w:rPr>
          <w:rStyle w:val="AttributeTok"/>
        </w:rPr>
        <w:t xml:space="preserve">caption=</w:t>
      </w:r>
      <w:r>
        <w:rPr>
          <w:rStyle w:val="StringTok"/>
        </w:rPr>
        <w:t xml:space="preserve">"ARCH(p) Model Metrics"</w:t>
      </w:r>
      <w:r>
        <w:rPr>
          <w:rStyle w:val="NormalTok"/>
        </w:rPr>
        <w:t xml:space="preserve">)</w:t>
      </w:r>
    </w:p>
    <w:p>
      <w:pPr>
        <w:pStyle w:val="TableCaption"/>
      </w:pPr>
      <w:r>
        <w:t xml:space="preserve">ARCH(p) Model Metrics</w:t>
      </w:r>
    </w:p>
    <w:tbl>
      <w:tblPr>
        <w:tblStyle w:val="Table"/>
        <w:tblW w:type="pct" w:w="0"/>
        <w:tblLook w:firstRow="1" w:lastRow="0" w:firstColumn="0" w:lastColumn="0" w:noHBand="0" w:noVBand="0" w:val="0020"/>
        <w:tblCaption w:val="ARCH(p) Model Metrics"/>
      </w:tblPr>
      <w:tblGrid/>
      <w:tr>
        <w:tc>
          <w:p/>
        </w:tc>
        <w:tc>
          <w:p>
            <w:pPr>
              <w:pStyle w:val="Compact"/>
              <w:jc w:val="right"/>
            </w:pPr>
            <w:r>
              <w:t xml:space="preserve">AIC</w:t>
            </w:r>
          </w:p>
        </w:tc>
        <w:tc>
          <w:p>
            <w:pPr>
              <w:pStyle w:val="Compact"/>
              <w:jc w:val="right"/>
            </w:pPr>
            <w:r>
              <w:t xml:space="preserve">BIC</w:t>
            </w:r>
          </w:p>
        </w:tc>
        <w:tc>
          <w:p>
            <w:pPr>
              <w:pStyle w:val="Compact"/>
              <w:jc w:val="right"/>
            </w:pPr>
            <w:r>
              <w:t xml:space="preserve">SIC</w:t>
            </w:r>
          </w:p>
        </w:tc>
        <w:tc>
          <w:p>
            <w:pPr>
              <w:pStyle w:val="Compact"/>
              <w:jc w:val="right"/>
            </w:pPr>
            <w:r>
              <w:t xml:space="preserve">HQIC</w:t>
            </w:r>
          </w:p>
        </w:tc>
      </w:tr>
      <w:tr>
        <w:tc>
          <w:p>
            <w:pPr>
              <w:pStyle w:val="Compact"/>
              <w:jc w:val="left"/>
            </w:pPr>
            <w:r>
              <w:t xml:space="preserve">ARCH(2)</w:t>
            </w:r>
          </w:p>
        </w:tc>
        <w:tc>
          <w:p>
            <w:pPr>
              <w:pStyle w:val="Compact"/>
              <w:jc w:val="right"/>
            </w:pPr>
            <w:r>
              <w:t xml:space="preserve">-3.486387</w:t>
            </w:r>
          </w:p>
        </w:tc>
        <w:tc>
          <w:p>
            <w:pPr>
              <w:pStyle w:val="Compact"/>
              <w:jc w:val="right"/>
            </w:pPr>
            <w:r>
              <w:t xml:space="preserve">-3.472997</w:t>
            </w:r>
          </w:p>
        </w:tc>
        <w:tc>
          <w:p>
            <w:pPr>
              <w:pStyle w:val="Compact"/>
              <w:jc w:val="right"/>
            </w:pPr>
            <w:r>
              <w:t xml:space="preserve">-3.486399</w:t>
            </w:r>
          </w:p>
        </w:tc>
        <w:tc>
          <w:p>
            <w:pPr>
              <w:pStyle w:val="Compact"/>
              <w:jc w:val="right"/>
            </w:pPr>
            <w:r>
              <w:t xml:space="preserve">-3.481416</w:t>
            </w:r>
          </w:p>
        </w:tc>
      </w:tr>
      <w:tr>
        <w:tc>
          <w:p>
            <w:pPr>
              <w:pStyle w:val="Compact"/>
              <w:jc w:val="left"/>
            </w:pPr>
            <w:r>
              <w:t xml:space="preserve">ARCH(3)</w:t>
            </w:r>
          </w:p>
        </w:tc>
        <w:tc>
          <w:p>
            <w:pPr>
              <w:pStyle w:val="Compact"/>
              <w:jc w:val="right"/>
            </w:pPr>
            <w:r>
              <w:t xml:space="preserve">-3.497476</w:t>
            </w:r>
          </w:p>
        </w:tc>
        <w:tc>
          <w:p>
            <w:pPr>
              <w:pStyle w:val="Compact"/>
              <w:jc w:val="right"/>
            </w:pPr>
            <w:r>
              <w:t xml:space="preserve">-3.480738</w:t>
            </w:r>
          </w:p>
        </w:tc>
        <w:tc>
          <w:p>
            <w:pPr>
              <w:pStyle w:val="Compact"/>
              <w:jc w:val="right"/>
            </w:pPr>
            <w:r>
              <w:t xml:space="preserve">-3.497495</w:t>
            </w:r>
          </w:p>
        </w:tc>
        <w:tc>
          <w:p>
            <w:pPr>
              <w:pStyle w:val="Compact"/>
              <w:jc w:val="right"/>
            </w:pPr>
            <w:r>
              <w:t xml:space="preserve">-3.491262</w:t>
            </w:r>
          </w:p>
        </w:tc>
      </w:tr>
      <w:tr>
        <w:tc>
          <w:p>
            <w:pPr>
              <w:pStyle w:val="Compact"/>
              <w:jc w:val="left"/>
            </w:pPr>
            <w:r>
              <w:t xml:space="preserve">ARCH(4)</w:t>
            </w:r>
          </w:p>
        </w:tc>
        <w:tc>
          <w:p>
            <w:pPr>
              <w:pStyle w:val="Compact"/>
              <w:jc w:val="right"/>
            </w:pPr>
            <w:r>
              <w:t xml:space="preserve">-3.564654</w:t>
            </w:r>
          </w:p>
        </w:tc>
        <w:tc>
          <w:p>
            <w:pPr>
              <w:pStyle w:val="Compact"/>
              <w:jc w:val="right"/>
            </w:pPr>
            <w:r>
              <w:t xml:space="preserve">-3.544569</w:t>
            </w:r>
          </w:p>
        </w:tc>
        <w:tc>
          <w:p>
            <w:pPr>
              <w:pStyle w:val="Compact"/>
              <w:jc w:val="right"/>
            </w:pPr>
            <w:r>
              <w:t xml:space="preserve">-3.564682</w:t>
            </w:r>
          </w:p>
        </w:tc>
        <w:tc>
          <w:p>
            <w:pPr>
              <w:pStyle w:val="Compact"/>
              <w:jc w:val="right"/>
            </w:pPr>
            <w:r>
              <w:t xml:space="preserve">-3.557198</w:t>
            </w:r>
          </w:p>
        </w:tc>
      </w:tr>
    </w:tbl>
    <w:p>
      <w:pPr>
        <w:pStyle w:val="BodyText"/>
      </w:pPr>
      <w:r>
        <w:t xml:space="preserve">According to the iterative results of ARCH(1 ~ 4) models, the model evaluation metrics get better as the order of p increases. This suggests the higher order ARCH(p) or GARCH(1,1) model.</w:t>
      </w:r>
    </w:p>
    <w:p>
      <w:pPr>
        <w:pStyle w:val="SourceCode"/>
      </w:pPr>
      <w:r>
        <w:rPr>
          <w:rStyle w:val="NormalTok"/>
        </w:rPr>
        <w:t xml:space="preserve">plot_conditional_vol </w:t>
      </w:r>
      <w:r>
        <w:rPr>
          <w:rStyle w:val="OtherTok"/>
        </w:rPr>
        <w:t xml:space="preserve">=</w:t>
      </w:r>
      <w:r>
        <w:rPr>
          <w:rStyle w:val="NormalTok"/>
        </w:rPr>
        <w:t xml:space="preserve"> </w:t>
      </w:r>
      <w:r>
        <w:rPr>
          <w:rStyle w:val="ControlFlowTok"/>
        </w:rPr>
        <w:t xml:space="preserve">function</w:t>
      </w:r>
      <w:r>
        <w:rPr>
          <w:rStyle w:val="NormalTok"/>
        </w:rPr>
        <w:t xml:space="preserve">(model, main){</w:t>
      </w:r>
      <w:r>
        <w:br/>
      </w:r>
      <w:r>
        <w:rPr>
          <w:rStyle w:val="NormalTok"/>
        </w:rPr>
        <w:t xml:space="preserve">  plotvol </w:t>
      </w:r>
      <w:r>
        <w:rPr>
          <w:rStyle w:val="OtherTok"/>
        </w:rPr>
        <w:t xml:space="preserve">=</w:t>
      </w:r>
      <w:r>
        <w:rPr>
          <w:rStyle w:val="NormalTok"/>
        </w:rPr>
        <w:t xml:space="preserve"> </w:t>
      </w:r>
      <w:r>
        <w:rPr>
          <w:rStyle w:val="FunctionTok"/>
        </w:rPr>
        <w:t xml:space="preserve">plot</w:t>
      </w:r>
      <w:r>
        <w:rPr>
          <w:rStyle w:val="NormalTok"/>
        </w:rPr>
        <w:t xml:space="preserve">(</w:t>
      </w:r>
      <w:r>
        <w:rPr>
          <w:rStyle w:val="FunctionTok"/>
        </w:rPr>
        <w:t xml:space="preserve">abs</w:t>
      </w:r>
      <w:r>
        <w:rPr>
          <w:rStyle w:val="NormalTok"/>
        </w:rPr>
        <w:t xml:space="preserve">(logret),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AttributeTok"/>
        </w:rPr>
        <w:t xml:space="preserve">main=</w:t>
      </w:r>
      <w:r>
        <w:rPr>
          <w:rStyle w:val="NormalTok"/>
        </w:rPr>
        <w:t xml:space="preserve">main)</w:t>
      </w:r>
      <w:r>
        <w:br/>
      </w:r>
      <w:r>
        <w:rPr>
          <w:rStyle w:val="NormalTok"/>
        </w:rPr>
        <w:t xml:space="preserve">  plotvol </w:t>
      </w:r>
      <w:r>
        <w:rPr>
          <w:rStyle w:val="OtherTok"/>
        </w:rPr>
        <w:t xml:space="preserve">=</w:t>
      </w:r>
      <w:r>
        <w:rPr>
          <w:rStyle w:val="NormalTok"/>
        </w:rPr>
        <w:t xml:space="preserve"> </w:t>
      </w:r>
      <w:r>
        <w:rPr>
          <w:rStyle w:val="FunctionTok"/>
        </w:rPr>
        <w:t xml:space="preserve">addSeries</w:t>
      </w:r>
      <w:r>
        <w:rPr>
          <w:rStyle w:val="NormalTok"/>
        </w:rPr>
        <w:t xml:space="preserve">(</w:t>
      </w:r>
      <w:r>
        <w:rPr>
          <w:rStyle w:val="FunctionTok"/>
        </w:rPr>
        <w:t xml:space="preserve">sigma</w:t>
      </w:r>
      <w:r>
        <w:rPr>
          <w:rStyle w:val="NormalTok"/>
        </w:rPr>
        <w:t xml:space="preserve">(model),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on =</w:t>
      </w:r>
      <w:r>
        <w:rPr>
          <w:rStyle w:val="NormalTok"/>
        </w:rPr>
        <w:t xml:space="preserve"> </w:t>
      </w:r>
      <w:r>
        <w:rPr>
          <w:rStyle w:val="DecValTok"/>
        </w:rPr>
        <w:t xml:space="preserve">1</w:t>
      </w:r>
      <w:r>
        <w:rPr>
          <w:rStyle w:val="NormalTok"/>
        </w:rPr>
        <w:t xml:space="preserve">)</w:t>
      </w:r>
      <w:r>
        <w:br/>
      </w:r>
      <w:r>
        <w:rPr>
          <w:rStyle w:val="NormalTok"/>
        </w:rPr>
        <w:t xml:space="preserve">  plotvol </w:t>
      </w:r>
      <w:r>
        <w:rPr>
          <w:rStyle w:val="OtherTok"/>
        </w:rPr>
        <w:t xml:space="preserve">=</w:t>
      </w:r>
      <w:r>
        <w:rPr>
          <w:rStyle w:val="NormalTok"/>
        </w:rPr>
        <w:t xml:space="preserve"> </w:t>
      </w:r>
      <w:r>
        <w:rPr>
          <w:rStyle w:val="FunctionTok"/>
        </w:rPr>
        <w:t xml:space="preserve">addSeries</w:t>
      </w:r>
      <w:r>
        <w:rPr>
          <w:rStyle w:val="NormalTok"/>
        </w:rPr>
        <w:t xml:space="preserve">(</w:t>
      </w:r>
      <w:r>
        <w:rPr>
          <w:rStyle w:val="FunctionTok"/>
        </w:rPr>
        <w:t xml:space="preserve">sigma</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on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return</w:t>
      </w:r>
      <w:r>
        <w:rPr>
          <w:rStyle w:val="NormalTok"/>
        </w:rPr>
        <w:t xml:space="preserve">(plotvol) }</w:t>
      </w:r>
      <w:r>
        <w:br/>
      </w:r>
      <w:r>
        <w:rPr>
          <w:rStyle w:val="FunctionTok"/>
        </w:rPr>
        <w:t xml:space="preserve">plot_conditional_vol</w:t>
      </w:r>
      <w:r>
        <w:rPr>
          <w:rStyle w:val="NormalTok"/>
        </w:rPr>
        <w:t xml:space="preserve">(model.arch, </w:t>
      </w:r>
      <w:r>
        <w:rPr>
          <w:rStyle w:val="StringTok"/>
        </w:rPr>
        <w:t xml:space="preserve">"ARCH with Normal Dist"</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2-1.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According to the conditional SD vs absolute log return series plot, it seems to capture the some of the largest historic volatility, but is not successful at replicating the most of significant historic volatility. The historic volatility seems to be more persistent. To overcome the problem of the persistence nature of volatility that a simple ARCH(p) model cannot capture, generalised ARCH (GARCH) model needs to be used. Hence, different versions of GARCH model specifications are going to be investigated in the next section.</w:t>
      </w:r>
    </w:p>
    <w:bookmarkEnd w:id="34"/>
    <w:bookmarkStart w:id="36" w:name="standard-garch"/>
    <w:p>
      <w:pPr>
        <w:pStyle w:val="Heading3"/>
      </w:pPr>
      <w:r>
        <w:t xml:space="preserve">Standard GARCH</w:t>
      </w:r>
    </w:p>
    <w:p>
      <w:pPr>
        <w:pStyle w:val="FirstParagraph"/>
      </w:pPr>
      <w:r>
        <w:t xml:space="preserve">Again, using rugarch package, the Standard GARCH (1,1) model with normal distribution is constructed.</w:t>
      </w:r>
    </w:p>
    <w:p>
      <w:pPr>
        <w:pStyle w:val="SourceCode"/>
      </w:pPr>
      <w:r>
        <w:rPr>
          <w:rStyle w:val="NormalTok"/>
        </w:rPr>
        <w:t xml:space="preserve">sgarch </w:t>
      </w:r>
      <w:r>
        <w:rPr>
          <w:rStyle w:val="OtherTok"/>
        </w:rPr>
        <w:t xml:space="preserve">=</w:t>
      </w:r>
      <w:r>
        <w:rPr>
          <w:rStyle w:val="NormalTok"/>
        </w:rPr>
        <w:t xml:space="preserve">  </w:t>
      </w:r>
      <w:r>
        <w:rPr>
          <w:rStyle w:val="FunctionTok"/>
        </w:rPr>
        <w:t xml:space="preserve">garch_modeler</w:t>
      </w:r>
      <w:r>
        <w:rPr>
          <w:rStyle w:val="NormalTok"/>
        </w:rPr>
        <w:t xml:space="preserve">(</w:t>
      </w:r>
      <w:r>
        <w:rPr>
          <w:rStyle w:val="StringTok"/>
        </w:rPr>
        <w:t xml:space="preserve">"sGARCH"</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StringTok"/>
        </w:rPr>
        <w:t xml:space="preserve">"norm"</w:t>
      </w:r>
      <w:r>
        <w:rPr>
          <w:rStyle w:val="NormalTok"/>
        </w:rPr>
        <w:t xml:space="preserve">) </w:t>
      </w:r>
      <w:r>
        <w:rPr>
          <w:rStyle w:val="CommentTok"/>
        </w:rPr>
        <w:t xml:space="preserve"># Standard GARCH</w:t>
      </w:r>
      <w:r>
        <w:br/>
      </w:r>
      <w:r>
        <w:rPr>
          <w:rStyle w:val="NormalTok"/>
        </w:rPr>
        <w:t xml:space="preserve">metrics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DecValTok"/>
        </w:rPr>
        <w:t xml:space="preserve">4</w:t>
      </w:r>
      <w:r>
        <w:rPr>
          <w:rStyle w:val="NormalTok"/>
        </w:rPr>
        <w:t xml:space="preserve">,</w:t>
      </w:r>
      <w:r>
        <w:rPr>
          <w:rStyle w:val="AttributeTok"/>
        </w:rPr>
        <w:t xml:space="preserve">nrow=</w:t>
      </w:r>
      <w:r>
        <w:rPr>
          <w:rStyle w:val="DecValTok"/>
        </w:rPr>
        <w:t xml:space="preserve">0</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"BIC"</w:t>
      </w:r>
      <w:r>
        <w:rPr>
          <w:rStyle w:val="NormalTok"/>
        </w:rPr>
        <w:t xml:space="preserve">,</w:t>
      </w:r>
      <w:r>
        <w:rPr>
          <w:rStyle w:val="StringTok"/>
        </w:rPr>
        <w:t xml:space="preserve">"SIC"</w:t>
      </w:r>
      <w:r>
        <w:rPr>
          <w:rStyle w:val="NormalTok"/>
        </w:rPr>
        <w:t xml:space="preserve">,</w:t>
      </w:r>
      <w:r>
        <w:rPr>
          <w:rStyle w:val="StringTok"/>
        </w:rPr>
        <w:t xml:space="preserve">"HQIC"</w:t>
      </w:r>
      <w:r>
        <w:rPr>
          <w:rStyle w:val="NormalTok"/>
        </w:rPr>
        <w:t xml:space="preserve">))))</w:t>
      </w:r>
      <w:r>
        <w:br/>
      </w:r>
      <w:r>
        <w:rPr>
          <w:rStyle w:val="NormalTok"/>
        </w:rPr>
        <w:t xml:space="preserve">metrics[</w:t>
      </w:r>
      <w:r>
        <w:rPr>
          <w:rStyle w:val="StringTok"/>
        </w:rPr>
        <w:t xml:space="preserve">"(Normal) GARCH(1,1)"</w:t>
      </w:r>
      <w:r>
        <w:rPr>
          <w:rStyle w:val="NormalTok"/>
        </w:rPr>
        <w:t xml:space="preserve">, ] </w:t>
      </w:r>
      <w:r>
        <w:rPr>
          <w:rStyle w:val="OtherTok"/>
        </w:rPr>
        <w:t xml:space="preserve">=</w:t>
      </w:r>
      <w:r>
        <w:rPr>
          <w:rStyle w:val="NormalTok"/>
        </w:rPr>
        <w:t xml:space="preserve">  </w:t>
      </w:r>
      <w:r>
        <w:rPr>
          <w:rStyle w:val="FunctionTok"/>
        </w:rPr>
        <w:t xml:space="preserve">infocriteria</w:t>
      </w:r>
      <w:r>
        <w:rPr>
          <w:rStyle w:val="NormalTok"/>
        </w:rPr>
        <w:t xml:space="preserve">(sgarch)</w:t>
      </w:r>
      <w:r>
        <w:br/>
      </w:r>
      <w:r>
        <w:rPr>
          <w:rStyle w:val="FunctionTok"/>
        </w:rPr>
        <w:t xml:space="preserve">plot_conditional_vol</w:t>
      </w:r>
      <w:r>
        <w:rPr>
          <w:rStyle w:val="NormalTok"/>
        </w:rPr>
        <w:t xml:space="preserve">(sgarch, </w:t>
      </w:r>
      <w:r>
        <w:rPr>
          <w:rStyle w:val="StringTok"/>
        </w:rPr>
        <w:t xml:space="preserve">"sGARCH with Normal Dist"</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3-1.png" id="0" name="Picture"/>
                    <pic:cNvPicPr>
                      <a:picLocks noChangeArrowheads="1" noChangeAspect="1"/>
                    </pic:cNvPicPr>
                  </pic:nvPicPr>
                  <pic:blipFill>
                    <a:blip r:embed="rId35"/>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GARCH(1,1) still doesn’t seem to track the historic volatility movement that well. Normal distribution is not consistent with stock market phenomenon. To account this, skewed-student t distribution (SSTD) is selected which tends to explain the stock price movement better.</w:t>
      </w:r>
    </w:p>
    <w:bookmarkEnd w:id="36"/>
    <w:bookmarkStart w:id="38" w:name="X4c63c8850af4c2ac6b25416cc0116379487d389"/>
    <w:p>
      <w:pPr>
        <w:pStyle w:val="Heading3"/>
      </w:pPr>
      <w:r>
        <w:t xml:space="preserve">Standard GARCH with Skewed Student t distribution</w:t>
      </w:r>
    </w:p>
    <w:p>
      <w:pPr>
        <w:pStyle w:val="SourceCode"/>
      </w:pPr>
      <w:r>
        <w:rPr>
          <w:rStyle w:val="NormalTok"/>
        </w:rPr>
        <w:t xml:space="preserve">stdgarch </w:t>
      </w:r>
      <w:r>
        <w:rPr>
          <w:rStyle w:val="OtherTok"/>
        </w:rPr>
        <w:t xml:space="preserve">=</w:t>
      </w:r>
      <w:r>
        <w:rPr>
          <w:rStyle w:val="NormalTok"/>
        </w:rPr>
        <w:t xml:space="preserve">  </w:t>
      </w:r>
      <w:r>
        <w:rPr>
          <w:rStyle w:val="FunctionTok"/>
        </w:rPr>
        <w:t xml:space="preserve">garch_modeler</w:t>
      </w:r>
      <w:r>
        <w:rPr>
          <w:rStyle w:val="NormalTok"/>
        </w:rPr>
        <w:t xml:space="preserve">(</w:t>
      </w:r>
      <w:r>
        <w:rPr>
          <w:rStyle w:val="StringTok"/>
        </w:rPr>
        <w:t xml:space="preserve">"sGARCH"</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StringTok"/>
        </w:rPr>
        <w:t xml:space="preserve">"sstd"</w:t>
      </w:r>
      <w:r>
        <w:rPr>
          <w:rStyle w:val="NormalTok"/>
        </w:rPr>
        <w:t xml:space="preserve">) </w:t>
      </w:r>
      <w:r>
        <w:rPr>
          <w:rStyle w:val="CommentTok"/>
        </w:rPr>
        <w:t xml:space="preserve"># T-distribution GARCH</w:t>
      </w:r>
      <w:r>
        <w:br/>
      </w:r>
      <w:r>
        <w:rPr>
          <w:rStyle w:val="NormalTok"/>
        </w:rPr>
        <w:t xml:space="preserve">metrics[</w:t>
      </w:r>
      <w:r>
        <w:rPr>
          <w:rStyle w:val="StringTok"/>
        </w:rPr>
        <w:t xml:space="preserve">"(SSTD) GARCH(1,1)"</w:t>
      </w:r>
      <w:r>
        <w:rPr>
          <w:rStyle w:val="NormalTok"/>
        </w:rPr>
        <w:t xml:space="preserve">, ] </w:t>
      </w:r>
      <w:r>
        <w:rPr>
          <w:rStyle w:val="OtherTok"/>
        </w:rPr>
        <w:t xml:space="preserve">=</w:t>
      </w:r>
      <w:r>
        <w:rPr>
          <w:rStyle w:val="NormalTok"/>
        </w:rPr>
        <w:t xml:space="preserve">  </w:t>
      </w:r>
      <w:r>
        <w:rPr>
          <w:rStyle w:val="FunctionTok"/>
        </w:rPr>
        <w:t xml:space="preserve">infocriteria</w:t>
      </w:r>
      <w:r>
        <w:rPr>
          <w:rStyle w:val="NormalTok"/>
        </w:rPr>
        <w:t xml:space="preserve">(stdgarch)</w:t>
      </w:r>
      <w:r>
        <w:br/>
      </w:r>
      <w:r>
        <w:rPr>
          <w:rStyle w:val="FunctionTok"/>
        </w:rPr>
        <w:t xml:space="preserve">plot_conditional_vol</w:t>
      </w:r>
      <w:r>
        <w:rPr>
          <w:rStyle w:val="NormalTok"/>
        </w:rPr>
        <w:t xml:space="preserve">(stdgarch, </w:t>
      </w:r>
      <w:r>
        <w:rPr>
          <w:rStyle w:val="StringTok"/>
        </w:rPr>
        <w:t xml:space="preserve">"sGARCH with SSTD"</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4-1.png" id="0"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Based on the information criteria results, GARCH(1,1) model with SSTD performs much better than the earlier models. This indicates that BTC price movement can be explained further with SSTD rather than the normal distribution.</w:t>
      </w:r>
    </w:p>
    <w:p>
      <w:pPr>
        <w:pStyle w:val="BodyText"/>
      </w:pPr>
      <w:r>
        <w:t xml:space="preserve">In the market, the leverage effect is a very well-recognised phenomena that the near future volatility tends to be larger when the today’s return is negative comparing to the positive return, meaning the negative returns induce the higher leverage and volatility. One way to remedy this is to use Exponential GARCH (EGARCH) model, which does not assume the symmetry property. Or the threshold GARCH, aka GJR-GARCH.</w:t>
      </w:r>
    </w:p>
    <w:bookmarkEnd w:id="38"/>
    <w:bookmarkStart w:id="42" w:name="egarch-gjr-garch-threshold-garch"/>
    <w:p>
      <w:pPr>
        <w:pStyle w:val="Heading3"/>
      </w:pPr>
      <w:r>
        <w:t xml:space="preserve">EGARCH / GJR-GARCH (Threshold GARCH)</w:t>
      </w:r>
    </w:p>
    <w:p>
      <w:pPr>
        <w:pStyle w:val="SourceCode"/>
      </w:pPr>
      <w:r>
        <w:rPr>
          <w:rStyle w:val="NormalTok"/>
        </w:rPr>
        <w:t xml:space="preserve">egarch </w:t>
      </w:r>
      <w:r>
        <w:rPr>
          <w:rStyle w:val="OtherTok"/>
        </w:rPr>
        <w:t xml:space="preserve">=</w:t>
      </w:r>
      <w:r>
        <w:rPr>
          <w:rStyle w:val="NormalTok"/>
        </w:rPr>
        <w:t xml:space="preserve">  </w:t>
      </w:r>
      <w:r>
        <w:rPr>
          <w:rStyle w:val="FunctionTok"/>
        </w:rPr>
        <w:t xml:space="preserve">garch_modeler</w:t>
      </w:r>
      <w:r>
        <w:rPr>
          <w:rStyle w:val="NormalTok"/>
        </w:rPr>
        <w:t xml:space="preserve">(</w:t>
      </w:r>
      <w:r>
        <w:rPr>
          <w:rStyle w:val="StringTok"/>
        </w:rPr>
        <w:t xml:space="preserve">"eGARCH"</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StringTok"/>
        </w:rPr>
        <w:t xml:space="preserve">"sstd"</w:t>
      </w:r>
      <w:r>
        <w:rPr>
          <w:rStyle w:val="NormalTok"/>
        </w:rPr>
        <w:t xml:space="preserve">) </w:t>
      </w:r>
      <w:r>
        <w:rPr>
          <w:rStyle w:val="CommentTok"/>
        </w:rPr>
        <w:t xml:space="preserve"># EGARCH</w:t>
      </w:r>
      <w:r>
        <w:br/>
      </w:r>
      <w:r>
        <w:rPr>
          <w:rStyle w:val="NormalTok"/>
        </w:rPr>
        <w:t xml:space="preserve">metrics[</w:t>
      </w:r>
      <w:r>
        <w:rPr>
          <w:rStyle w:val="StringTok"/>
        </w:rPr>
        <w:t xml:space="preserve">"EGARCH"</w:t>
      </w:r>
      <w:r>
        <w:rPr>
          <w:rStyle w:val="NormalTok"/>
        </w:rPr>
        <w:t xml:space="preserve">, ] </w:t>
      </w:r>
      <w:r>
        <w:rPr>
          <w:rStyle w:val="OtherTok"/>
        </w:rPr>
        <w:t xml:space="preserve">=</w:t>
      </w:r>
      <w:r>
        <w:rPr>
          <w:rStyle w:val="NormalTok"/>
        </w:rPr>
        <w:t xml:space="preserve">  </w:t>
      </w:r>
      <w:r>
        <w:rPr>
          <w:rStyle w:val="FunctionTok"/>
        </w:rPr>
        <w:t xml:space="preserve">infocriteria</w:t>
      </w:r>
      <w:r>
        <w:rPr>
          <w:rStyle w:val="NormalTok"/>
        </w:rPr>
        <w:t xml:space="preserve">(egarch)</w:t>
      </w:r>
      <w:r>
        <w:br/>
      </w:r>
      <w:r>
        <w:rPr>
          <w:rStyle w:val="NormalTok"/>
        </w:rPr>
        <w:t xml:space="preserve">gjrgarch </w:t>
      </w:r>
      <w:r>
        <w:rPr>
          <w:rStyle w:val="OtherTok"/>
        </w:rPr>
        <w:t xml:space="preserve">=</w:t>
      </w:r>
      <w:r>
        <w:rPr>
          <w:rStyle w:val="NormalTok"/>
        </w:rPr>
        <w:t xml:space="preserve">  </w:t>
      </w:r>
      <w:r>
        <w:rPr>
          <w:rStyle w:val="FunctionTok"/>
        </w:rPr>
        <w:t xml:space="preserve">garch_modeler</w:t>
      </w:r>
      <w:r>
        <w:rPr>
          <w:rStyle w:val="NormalTok"/>
        </w:rPr>
        <w:t xml:space="preserve">(</w:t>
      </w:r>
      <w:r>
        <w:rPr>
          <w:rStyle w:val="StringTok"/>
        </w:rPr>
        <w:t xml:space="preserve">"gjrGARCH"</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StringTok"/>
        </w:rPr>
        <w:t xml:space="preserve">"sstd"</w:t>
      </w:r>
      <w:r>
        <w:rPr>
          <w:rStyle w:val="NormalTok"/>
        </w:rPr>
        <w:t xml:space="preserve">) </w:t>
      </w:r>
      <w:r>
        <w:rPr>
          <w:rStyle w:val="CommentTok"/>
        </w:rPr>
        <w:t xml:space="preserve"># GJR-GARCH</w:t>
      </w:r>
      <w:r>
        <w:br/>
      </w:r>
      <w:r>
        <w:rPr>
          <w:rStyle w:val="NormalTok"/>
        </w:rPr>
        <w:t xml:space="preserve">metrics[</w:t>
      </w:r>
      <w:r>
        <w:rPr>
          <w:rStyle w:val="StringTok"/>
        </w:rPr>
        <w:t xml:space="preserve">"GJR-GARCH"</w:t>
      </w:r>
      <w:r>
        <w:rPr>
          <w:rStyle w:val="NormalTok"/>
        </w:rPr>
        <w:t xml:space="preserve">, ] </w:t>
      </w:r>
      <w:r>
        <w:rPr>
          <w:rStyle w:val="OtherTok"/>
        </w:rPr>
        <w:t xml:space="preserve">=</w:t>
      </w:r>
      <w:r>
        <w:rPr>
          <w:rStyle w:val="NormalTok"/>
        </w:rPr>
        <w:t xml:space="preserve">  </w:t>
      </w:r>
      <w:r>
        <w:rPr>
          <w:rStyle w:val="FunctionTok"/>
        </w:rPr>
        <w:t xml:space="preserve">infocriteria</w:t>
      </w:r>
      <w:r>
        <w:rPr>
          <w:rStyle w:val="NormalTok"/>
        </w:rPr>
        <w:t xml:space="preserve">(gjrgarch)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plot_conditional_vol</w:t>
      </w:r>
      <w:r>
        <w:rPr>
          <w:rStyle w:val="NormalTok"/>
        </w:rPr>
        <w:t xml:space="preserve">(egarch, </w:t>
      </w:r>
      <w:r>
        <w:rPr>
          <w:rStyle w:val="StringTok"/>
        </w:rPr>
        <w:t xml:space="preserve">"EGARCH"</w:t>
      </w:r>
      <w:r>
        <w:rPr>
          <w:rStyle w:val="NormalTok"/>
        </w:rPr>
        <w:t xml:space="preserve">)</w:t>
      </w:r>
      <w:r>
        <w:br/>
      </w:r>
      <w:r>
        <w:rPr>
          <w:rStyle w:val="FunctionTok"/>
        </w:rPr>
        <w:t xml:space="preserve">plot_conditional_vol</w:t>
      </w:r>
      <w:r>
        <w:rPr>
          <w:rStyle w:val="NormalTok"/>
        </w:rPr>
        <w:t xml:space="preserve">(gjrgarch, </w:t>
      </w:r>
      <w:r>
        <w:rPr>
          <w:rStyle w:val="StringTok"/>
        </w:rPr>
        <w:t xml:space="preserve">"GJR-GARCH"</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5-1.png" id="0" name="Picture"/>
                    <pic:cNvPicPr>
                      <a:picLocks noChangeArrowheads="1" noChangeAspect="1"/>
                    </pic:cNvPicPr>
                  </pic:nvPicPr>
                  <pic:blipFill>
                    <a:blip r:embed="rId3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conditional volatility curves for both models do not show a significant improvement in tracking the volatility clustering pattern better compared to the earlier models. To elaborate further, GARCH-in-mean model can be considered. In the finance theory, the return of stocks (BTC in this case), may depend on its volatility. To model this phenomena, the GARCH-in-mean (GARCH-M) model adds a heteroskedasticity term into the mean equation. The most widely-used and simplistic model is AR(1) model. The sign of AR parameter can be interpreted as following:</w:t>
      </w:r>
    </w:p>
    <w:p>
      <w:pPr>
        <w:numPr>
          <w:ilvl w:val="0"/>
          <w:numId w:val="1002"/>
        </w:numPr>
        <w:pStyle w:val="Compact"/>
      </w:pPr>
      <w:r>
        <w:t xml:space="preserve">Positive: When the return is above its mean, the following sequence will get the momentum of this news and stay above mean as well.</w:t>
      </w:r>
    </w:p>
    <w:p>
      <w:pPr>
        <w:numPr>
          <w:ilvl w:val="0"/>
          <w:numId w:val="1002"/>
        </w:numPr>
        <w:pStyle w:val="Compact"/>
      </w:pPr>
      <w:r>
        <w:t xml:space="preserve">Negative: When the return is below its mean, then a higher than average return is followed by a lower than average return. This means that the market shows an overreaction to the news.</w:t>
      </w:r>
    </w:p>
    <w:p>
      <w:pPr>
        <w:pStyle w:val="SourceCode"/>
      </w:pPr>
      <w:r>
        <w:rPr>
          <w:rStyle w:val="NormalTok"/>
        </w:rPr>
        <w:t xml:space="preserve">gjrgarchm </w:t>
      </w:r>
      <w:r>
        <w:rPr>
          <w:rStyle w:val="OtherTok"/>
        </w:rPr>
        <w:t xml:space="preserve">=</w:t>
      </w:r>
      <w:r>
        <w:rPr>
          <w:rStyle w:val="NormalTok"/>
        </w:rPr>
        <w:t xml:space="preserve">  </w:t>
      </w:r>
      <w:r>
        <w:rPr>
          <w:rStyle w:val="FunctionTok"/>
        </w:rPr>
        <w:t xml:space="preserve">garch_modeler</w:t>
      </w:r>
      <w:r>
        <w:rPr>
          <w:rStyle w:val="NormalTok"/>
        </w:rPr>
        <w:t xml:space="preserve">(</w:t>
      </w:r>
      <w:r>
        <w:rPr>
          <w:rStyle w:val="StringTok"/>
        </w:rPr>
        <w:t xml:space="preserve">"gjrGARCH"</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StringTok"/>
        </w:rPr>
        <w:t xml:space="preserve">"sstd"</w:t>
      </w:r>
      <w:r>
        <w:rPr>
          <w:rStyle w:val="NormalTok"/>
        </w:rPr>
        <w:t xml:space="preserve">) </w:t>
      </w:r>
      <w:r>
        <w:rPr>
          <w:rStyle w:val="CommentTok"/>
        </w:rPr>
        <w:t xml:space="preserve"># GJR-GARCH IN MEAN</w:t>
      </w:r>
      <w:r>
        <w:br/>
      </w:r>
      <w:r>
        <w:rPr>
          <w:rStyle w:val="NormalTok"/>
        </w:rPr>
        <w:t xml:space="preserve">metrics[</w:t>
      </w:r>
      <w:r>
        <w:rPr>
          <w:rStyle w:val="StringTok"/>
        </w:rPr>
        <w:t xml:space="preserve">"GJR-GARCH-M"</w:t>
      </w:r>
      <w:r>
        <w:rPr>
          <w:rStyle w:val="NormalTok"/>
        </w:rPr>
        <w:t xml:space="preserve">, ] </w:t>
      </w:r>
      <w:r>
        <w:rPr>
          <w:rStyle w:val="OtherTok"/>
        </w:rPr>
        <w:t xml:space="preserve">=</w:t>
      </w:r>
      <w:r>
        <w:rPr>
          <w:rStyle w:val="NormalTok"/>
        </w:rPr>
        <w:t xml:space="preserve">  </w:t>
      </w:r>
      <w:r>
        <w:rPr>
          <w:rStyle w:val="FunctionTok"/>
        </w:rPr>
        <w:t xml:space="preserve">infocriteria</w:t>
      </w:r>
      <w:r>
        <w:rPr>
          <w:rStyle w:val="NormalTok"/>
        </w:rPr>
        <w:t xml:space="preserve">(gjrgarchm)</w:t>
      </w:r>
      <w:r>
        <w:br/>
      </w:r>
      <w:r>
        <w:rPr>
          <w:rStyle w:val="FunctionTok"/>
        </w:rPr>
        <w:t xml:space="preserve">kable</w:t>
      </w:r>
      <w:r>
        <w:rPr>
          <w:rStyle w:val="NormalTok"/>
        </w:rPr>
        <w:t xml:space="preserve">(metrics, </w:t>
      </w:r>
      <w:r>
        <w:rPr>
          <w:rStyle w:val="AttributeTok"/>
        </w:rPr>
        <w:t xml:space="preserve">caption=</w:t>
      </w:r>
      <w:r>
        <w:rPr>
          <w:rStyle w:val="StringTok"/>
        </w:rPr>
        <w:t xml:space="preserve">"Model Performance Metrics"</w:t>
      </w:r>
      <w:r>
        <w:rPr>
          <w:rStyle w:val="NormalTok"/>
        </w:rPr>
        <w:t xml:space="preserve">)</w:t>
      </w:r>
    </w:p>
    <w:p>
      <w:pPr>
        <w:pStyle w:val="TableCaption"/>
      </w:pPr>
      <w:r>
        <w:t xml:space="preserve">Model Performance Metrics</w:t>
      </w:r>
    </w:p>
    <w:tbl>
      <w:tblPr>
        <w:tblStyle w:val="Table"/>
        <w:tblW w:type="pct" w:w="0"/>
        <w:tblLook w:firstRow="1" w:lastRow="0" w:firstColumn="0" w:lastColumn="0" w:noHBand="0" w:noVBand="0" w:val="0020"/>
        <w:tblCaption w:val="Model Performance Metrics"/>
      </w:tblPr>
      <w:tblGrid/>
      <w:tr>
        <w:tc>
          <w:p/>
        </w:tc>
        <w:tc>
          <w:p>
            <w:pPr>
              <w:pStyle w:val="Compact"/>
              <w:jc w:val="right"/>
            </w:pPr>
            <w:r>
              <w:t xml:space="preserve">AIC</w:t>
            </w:r>
          </w:p>
        </w:tc>
        <w:tc>
          <w:p>
            <w:pPr>
              <w:pStyle w:val="Compact"/>
              <w:jc w:val="right"/>
            </w:pPr>
            <w:r>
              <w:t xml:space="preserve">BIC</w:t>
            </w:r>
          </w:p>
        </w:tc>
        <w:tc>
          <w:p>
            <w:pPr>
              <w:pStyle w:val="Compact"/>
              <w:jc w:val="right"/>
            </w:pPr>
            <w:r>
              <w:t xml:space="preserve">SIC</w:t>
            </w:r>
          </w:p>
        </w:tc>
        <w:tc>
          <w:p>
            <w:pPr>
              <w:pStyle w:val="Compact"/>
              <w:jc w:val="right"/>
            </w:pPr>
            <w:r>
              <w:t xml:space="preserve">HQIC</w:t>
            </w:r>
          </w:p>
        </w:tc>
      </w:tr>
      <w:tr>
        <w:tc>
          <w:p>
            <w:pPr>
              <w:pStyle w:val="Compact"/>
              <w:jc w:val="left"/>
            </w:pPr>
            <w:r>
              <w:t xml:space="preserve">(Normal) GARCH(1,1)</w:t>
            </w:r>
          </w:p>
        </w:tc>
        <w:tc>
          <w:p>
            <w:pPr>
              <w:pStyle w:val="Compact"/>
              <w:jc w:val="right"/>
            </w:pPr>
            <w:r>
              <w:t xml:space="preserve">-3.577977</w:t>
            </w:r>
          </w:p>
        </w:tc>
        <w:tc>
          <w:p>
            <w:pPr>
              <w:pStyle w:val="Compact"/>
              <w:jc w:val="right"/>
            </w:pPr>
            <w:r>
              <w:t xml:space="preserve">-3.564587</w:t>
            </w:r>
          </w:p>
        </w:tc>
        <w:tc>
          <w:p>
            <w:pPr>
              <w:pStyle w:val="Compact"/>
              <w:jc w:val="right"/>
            </w:pPr>
            <w:r>
              <w:t xml:space="preserve">-3.577989</w:t>
            </w:r>
          </w:p>
        </w:tc>
        <w:tc>
          <w:p>
            <w:pPr>
              <w:pStyle w:val="Compact"/>
              <w:jc w:val="right"/>
            </w:pPr>
            <w:r>
              <w:t xml:space="preserve">-3.573006</w:t>
            </w:r>
          </w:p>
        </w:tc>
      </w:tr>
      <w:tr>
        <w:tc>
          <w:p>
            <w:pPr>
              <w:pStyle w:val="Compact"/>
              <w:jc w:val="left"/>
            </w:pPr>
            <w:r>
              <w:t xml:space="preserve">(SSTD) GARCH(1,1)</w:t>
            </w:r>
          </w:p>
        </w:tc>
        <w:tc>
          <w:p>
            <w:pPr>
              <w:pStyle w:val="Compact"/>
              <w:jc w:val="right"/>
            </w:pPr>
            <w:r>
              <w:t xml:space="preserve">-3.836887</w:t>
            </w:r>
          </w:p>
        </w:tc>
        <w:tc>
          <w:p>
            <w:pPr>
              <w:pStyle w:val="Compact"/>
              <w:jc w:val="right"/>
            </w:pPr>
            <w:r>
              <w:t xml:space="preserve">-3.816802</w:t>
            </w:r>
          </w:p>
        </w:tc>
        <w:tc>
          <w:p>
            <w:pPr>
              <w:pStyle w:val="Compact"/>
              <w:jc w:val="right"/>
            </w:pPr>
            <w:r>
              <w:t xml:space="preserve">-3.836914</w:t>
            </w:r>
          </w:p>
        </w:tc>
        <w:tc>
          <w:p>
            <w:pPr>
              <w:pStyle w:val="Compact"/>
              <w:jc w:val="right"/>
            </w:pPr>
            <w:r>
              <w:t xml:space="preserve">-3.829430</w:t>
            </w:r>
          </w:p>
        </w:tc>
      </w:tr>
      <w:tr>
        <w:tc>
          <w:p>
            <w:pPr>
              <w:pStyle w:val="Compact"/>
              <w:jc w:val="left"/>
            </w:pPr>
            <w:r>
              <w:t xml:space="preserve">EGARCH</w:t>
            </w:r>
          </w:p>
        </w:tc>
        <w:tc>
          <w:p>
            <w:pPr>
              <w:pStyle w:val="Compact"/>
              <w:jc w:val="right"/>
            </w:pPr>
            <w:r>
              <w:t xml:space="preserve">-3.854058</w:t>
            </w:r>
          </w:p>
        </w:tc>
        <w:tc>
          <w:p>
            <w:pPr>
              <w:pStyle w:val="Compact"/>
              <w:jc w:val="right"/>
            </w:pPr>
            <w:r>
              <w:t xml:space="preserve">-3.830626</w:t>
            </w:r>
          </w:p>
        </w:tc>
        <w:tc>
          <w:p>
            <w:pPr>
              <w:pStyle w:val="Compact"/>
              <w:jc w:val="right"/>
            </w:pPr>
            <w:r>
              <w:t xml:space="preserve">-3.854096</w:t>
            </w:r>
          </w:p>
        </w:tc>
        <w:tc>
          <w:p>
            <w:pPr>
              <w:pStyle w:val="Compact"/>
              <w:jc w:val="right"/>
            </w:pPr>
            <w:r>
              <w:t xml:space="preserve">-3.845359</w:t>
            </w:r>
          </w:p>
        </w:tc>
      </w:tr>
      <w:tr>
        <w:tc>
          <w:p>
            <w:pPr>
              <w:pStyle w:val="Compact"/>
              <w:jc w:val="left"/>
            </w:pPr>
            <w:r>
              <w:t xml:space="preserve">GJR-GARCH</w:t>
            </w:r>
          </w:p>
        </w:tc>
        <w:tc>
          <w:p>
            <w:pPr>
              <w:pStyle w:val="Compact"/>
              <w:jc w:val="right"/>
            </w:pPr>
            <w:r>
              <w:t xml:space="preserve">-3.836233</w:t>
            </w:r>
          </w:p>
        </w:tc>
        <w:tc>
          <w:p>
            <w:pPr>
              <w:pStyle w:val="Compact"/>
              <w:jc w:val="right"/>
            </w:pPr>
            <w:r>
              <w:t xml:space="preserve">-3.812801</w:t>
            </w:r>
          </w:p>
        </w:tc>
        <w:tc>
          <w:p>
            <w:pPr>
              <w:pStyle w:val="Compact"/>
              <w:jc w:val="right"/>
            </w:pPr>
            <w:r>
              <w:t xml:space="preserve">-3.836271</w:t>
            </w:r>
          </w:p>
        </w:tc>
        <w:tc>
          <w:p>
            <w:pPr>
              <w:pStyle w:val="Compact"/>
              <w:jc w:val="right"/>
            </w:pPr>
            <w:r>
              <w:t xml:space="preserve">-3.827534</w:t>
            </w:r>
          </w:p>
        </w:tc>
      </w:tr>
      <w:tr>
        <w:tc>
          <w:p>
            <w:pPr>
              <w:pStyle w:val="Compact"/>
              <w:jc w:val="left"/>
            </w:pPr>
            <w:r>
              <w:t xml:space="preserve">GJR-GARCH-M</w:t>
            </w:r>
          </w:p>
        </w:tc>
        <w:tc>
          <w:p>
            <w:pPr>
              <w:pStyle w:val="Compact"/>
              <w:jc w:val="right"/>
            </w:pPr>
            <w:r>
              <w:t xml:space="preserve">-3.837085</w:t>
            </w:r>
          </w:p>
        </w:tc>
        <w:tc>
          <w:p>
            <w:pPr>
              <w:pStyle w:val="Compact"/>
              <w:jc w:val="right"/>
            </w:pPr>
            <w:r>
              <w:t xml:space="preserve">-3.810305</w:t>
            </w:r>
          </w:p>
        </w:tc>
        <w:tc>
          <w:p>
            <w:pPr>
              <w:pStyle w:val="Compact"/>
              <w:jc w:val="right"/>
            </w:pPr>
            <w:r>
              <w:t xml:space="preserve">-3.837134</w:t>
            </w:r>
          </w:p>
        </w:tc>
        <w:tc>
          <w:p>
            <w:pPr>
              <w:pStyle w:val="Compact"/>
              <w:jc w:val="right"/>
            </w:pPr>
            <w:r>
              <w:t xml:space="preserve">-3.827143</w:t>
            </w:r>
          </w:p>
        </w:tc>
      </w:tr>
    </w:tbl>
    <w:p>
      <w:pPr>
        <w:pStyle w:val="SourceCode"/>
      </w:pPr>
      <w:r>
        <w:rPr>
          <w:rStyle w:val="FunctionTok"/>
        </w:rPr>
        <w:t xml:space="preserve">plot_conditional_vol</w:t>
      </w:r>
      <w:r>
        <w:rPr>
          <w:rStyle w:val="NormalTok"/>
        </w:rPr>
        <w:t xml:space="preserve">(gjrgarchm, </w:t>
      </w:r>
      <w:r>
        <w:rPr>
          <w:rStyle w:val="StringTok"/>
        </w:rPr>
        <w:t xml:space="preserve">"GJR-GARCH-M"</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6-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GJR-GARCH-M model shows a little improvement compared to the earlier EGARCH and GJR-GARCH models. In order to achieve a robust modelling approach, top 3 models are going to be estimated and then compared with each other.</w:t>
      </w:r>
    </w:p>
    <w:p>
      <w:pPr>
        <w:pStyle w:val="SourceCode"/>
      </w:pPr>
      <w:r>
        <w:rPr>
          <w:rStyle w:val="NormalTok"/>
        </w:rPr>
        <w:t xml:space="preserve">model_list </w:t>
      </w:r>
      <w:r>
        <w:rPr>
          <w:rStyle w:val="OtherTok"/>
        </w:rPr>
        <w:t xml:space="preserve">=</w:t>
      </w:r>
      <w:r>
        <w:rPr>
          <w:rStyle w:val="NormalTok"/>
        </w:rPr>
        <w:t xml:space="preserve"> </w:t>
      </w:r>
      <w:r>
        <w:rPr>
          <w:rStyle w:val="FunctionTok"/>
        </w:rPr>
        <w:t xml:space="preserve">c</w:t>
      </w:r>
      <w:r>
        <w:rPr>
          <w:rStyle w:val="NormalTok"/>
        </w:rPr>
        <w:t xml:space="preserve">(gjrgarchm, gjrgarch, egarch)</w:t>
      </w:r>
      <w:r>
        <w:br/>
      </w:r>
      <w:r>
        <w:rPr>
          <w:rStyle w:val="FunctionTok"/>
        </w:rPr>
        <w:t xml:space="preserve">names</w:t>
      </w:r>
      <w:r>
        <w:rPr>
          <w:rStyle w:val="NormalTok"/>
        </w:rPr>
        <w:t xml:space="preserve">(model_list)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"GJR-GARCH-M"</w:t>
      </w:r>
      <w:r>
        <w:rPr>
          <w:rStyle w:val="NormalTok"/>
        </w:rPr>
        <w:t xml:space="preserve">, </w:t>
      </w:r>
      <w:r>
        <w:rPr>
          <w:rStyle w:val="StringTok"/>
        </w:rPr>
        <w:t xml:space="preserve">"GJR-GARCH"</w:t>
      </w:r>
      <w:r>
        <w:rPr>
          <w:rStyle w:val="NormalTok"/>
        </w:rPr>
        <w:t xml:space="preserve">, </w:t>
      </w:r>
      <w:r>
        <w:rPr>
          <w:rStyle w:val="StringTok"/>
        </w:rPr>
        <w:t xml:space="preserve">"EGARCH"</w:t>
      </w:r>
      <w:r>
        <w:rPr>
          <w:rStyle w:val="NormalTok"/>
        </w:rPr>
        <w:t xml:space="preserve">)</w:t>
      </w:r>
      <w:r>
        <w:br/>
      </w:r>
      <w:r>
        <w:rPr>
          <w:rStyle w:val="NormalTok"/>
        </w:rPr>
        <w:t xml:space="preserve">c </w:t>
      </w:r>
      <w:r>
        <w:rPr>
          <w:rStyle w:val="OtherTok"/>
        </w:rPr>
        <w:t xml:space="preserve">=</w:t>
      </w:r>
      <w:r>
        <w:rPr>
          <w:rStyle w:val="NormalTok"/>
        </w:rPr>
        <w:t xml:space="preserve"> </w:t>
      </w:r>
      <w:r>
        <w:rPr>
          <w:rStyle w:val="DecValTok"/>
        </w:rPr>
        <w:t xml:space="preserve">1</w:t>
      </w:r>
      <w:r>
        <w:br/>
      </w:r>
      <w:r>
        <w:rPr>
          <w:rStyle w:val="NormalTok"/>
        </w:rPr>
        <w:t xml:space="preserve">mod_df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StringTok"/>
        </w:rPr>
        <w:t xml:space="preserve">"Abs Ret"</w:t>
      </w:r>
      <w:r>
        <w:rPr>
          <w:rStyle w:val="NormalTok"/>
        </w:rPr>
        <w:t xml:space="preserve"> </w:t>
      </w:r>
      <w:r>
        <w:rPr>
          <w:rStyle w:val="OtherTok"/>
        </w:rPr>
        <w:t xml:space="preserve">=</w:t>
      </w:r>
      <w:r>
        <w:rPr>
          <w:rStyle w:val="NormalTok"/>
        </w:rPr>
        <w:t xml:space="preserve"> </w:t>
      </w:r>
      <w:r>
        <w:rPr>
          <w:rStyle w:val="FunctionTok"/>
        </w:rPr>
        <w:t xml:space="preserve">abs</w:t>
      </w:r>
      <w:r>
        <w:rPr>
          <w:rStyle w:val="NormalTok"/>
        </w:rPr>
        <w:t xml:space="preserve">(logret))</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    sig </w:t>
      </w:r>
      <w:r>
        <w:rPr>
          <w:rStyle w:val="OtherTok"/>
        </w:rPr>
        <w:t xml:space="preserve">=</w:t>
      </w:r>
      <w:r>
        <w:rPr>
          <w:rStyle w:val="NormalTok"/>
        </w:rPr>
        <w:t xml:space="preserve"> </w:t>
      </w:r>
      <w:r>
        <w:rPr>
          <w:rStyle w:val="FunctionTok"/>
        </w:rPr>
        <w:t xml:space="preserve">sigma</w:t>
      </w:r>
      <w:r>
        <w:rPr>
          <w:rStyle w:val="NormalTok"/>
        </w:rPr>
        <w:t xml:space="preserve">(model_list[[i]])</w:t>
      </w:r>
      <w:r>
        <w:br/>
      </w:r>
      <w:r>
        <w:rPr>
          <w:rStyle w:val="NormalTok"/>
        </w:rPr>
        <w:t xml:space="preserve">    </w:t>
      </w:r>
      <w:r>
        <w:rPr>
          <w:rStyle w:val="FunctionTok"/>
        </w:rPr>
        <w:t xml:space="preserve">colnames</w:t>
      </w:r>
      <w:r>
        <w:rPr>
          <w:rStyle w:val="NormalTok"/>
        </w:rPr>
        <w:t xml:space="preserve">(sig) </w:t>
      </w:r>
      <w:r>
        <w:rPr>
          <w:rStyle w:val="OtherTok"/>
        </w:rPr>
        <w:t xml:space="preserve">=</w:t>
      </w:r>
      <w:r>
        <w:rPr>
          <w:rStyle w:val="NormalTok"/>
        </w:rPr>
        <w:t xml:space="preserve"> </w:t>
      </w:r>
      <w:r>
        <w:rPr>
          <w:rStyle w:val="FunctionTok"/>
        </w:rPr>
        <w:t xml:space="preserve">names</w:t>
      </w:r>
      <w:r>
        <w:rPr>
          <w:rStyle w:val="NormalTok"/>
        </w:rPr>
        <w:t xml:space="preserve">(model_list)[[i]]</w:t>
      </w:r>
      <w:r>
        <w:br/>
      </w:r>
      <w:r>
        <w:rPr>
          <w:rStyle w:val="NormalTok"/>
        </w:rPr>
        <w:t xml:space="preserve">    </w:t>
      </w:r>
      <w:r>
        <w:rPr>
          <w:rStyle w:val="ControlFlowTok"/>
        </w:rPr>
        <w:t xml:space="preserve">if</w:t>
      </w:r>
      <w:r>
        <w:rPr>
          <w:rStyle w:val="NormalTok"/>
        </w:rPr>
        <w:t xml:space="preserve"> (c</w:t>
      </w:r>
      <w:r>
        <w:rPr>
          <w:rStyle w:val="SpecialCharTok"/>
        </w:rPr>
        <w:t xml:space="preserve">==</w:t>
      </w:r>
      <w:r>
        <w:rPr>
          <w:rStyle w:val="DecValTok"/>
        </w:rPr>
        <w:t xml:space="preserve">1</w:t>
      </w:r>
      <w:r>
        <w:rPr>
          <w:rStyle w:val="NormalTok"/>
        </w:rPr>
        <w:t xml:space="preserve">) {</w:t>
      </w:r>
      <w:r>
        <w:br/>
      </w:r>
      <w:r>
        <w:rPr>
          <w:rStyle w:val="NormalTok"/>
        </w:rPr>
        <w:t xml:space="preserve">      msigma </w:t>
      </w:r>
      <w:r>
        <w:rPr>
          <w:rStyle w:val="OtherTok"/>
        </w:rPr>
        <w:t xml:space="preserve">=</w:t>
      </w:r>
      <w:r>
        <w:rPr>
          <w:rStyle w:val="NormalTok"/>
        </w:rPr>
        <w:t xml:space="preserve"> sig} </w:t>
      </w:r>
      <w:r>
        <w:rPr>
          <w:rStyle w:val="ControlFlowTok"/>
        </w:rPr>
        <w:t xml:space="preserve">else</w:t>
      </w:r>
      <w:r>
        <w:rPr>
          <w:rStyle w:val="NormalTok"/>
        </w:rPr>
        <w:t xml:space="preserve"> {</w:t>
      </w:r>
      <w:r>
        <w:br/>
      </w:r>
      <w:r>
        <w:rPr>
          <w:rStyle w:val="NormalTok"/>
        </w:rPr>
        <w:t xml:space="preserve">        msigma </w:t>
      </w:r>
      <w:r>
        <w:rPr>
          <w:rStyle w:val="OtherTok"/>
        </w:rPr>
        <w:t xml:space="preserve">=</w:t>
      </w:r>
      <w:r>
        <w:rPr>
          <w:rStyle w:val="NormalTok"/>
        </w:rPr>
        <w:t xml:space="preserve"> </w:t>
      </w:r>
      <w:r>
        <w:rPr>
          <w:rStyle w:val="FunctionTok"/>
        </w:rPr>
        <w:t xml:space="preserve">merge</w:t>
      </w:r>
      <w:r>
        <w:rPr>
          <w:rStyle w:val="NormalTok"/>
        </w:rPr>
        <w:t xml:space="preserve">(msigma, sig)} </w:t>
      </w:r>
      <w:r>
        <w:br/>
      </w:r>
      <w:r>
        <w:rPr>
          <w:rStyle w:val="NormalTok"/>
        </w:rPr>
        <w:t xml:space="preserve">  c </w:t>
      </w:r>
      <w:r>
        <w:rPr>
          <w:rStyle w:val="OtherTok"/>
        </w:rPr>
        <w:t xml:space="preserve">=</w:t>
      </w:r>
      <w:r>
        <w:rPr>
          <w:rStyle w:val="NormalTok"/>
        </w:rPr>
        <w:t xml:space="preserve"> c </w:t>
      </w:r>
      <w:r>
        <w:rPr>
          <w:rStyle w:val="SpecialCharTok"/>
        </w:rPr>
        <w:t xml:space="preserve">+</w:t>
      </w:r>
      <w:r>
        <w:rPr>
          <w:rStyle w:val="NormalTok"/>
        </w:rPr>
        <w:t xml:space="preserve"> </w:t>
      </w:r>
      <w:r>
        <w:rPr>
          <w:rStyle w:val="DecValTok"/>
        </w:rPr>
        <w:t xml:space="preserve">1</w:t>
      </w:r>
      <w:r>
        <w:br/>
      </w:r>
      <w:r>
        <w:rPr>
          <w:rStyle w:val="NormalTok"/>
        </w:rPr>
        <w:t xml:space="preserve">  mod_df[, </w:t>
      </w:r>
      <w:r>
        <w:rPr>
          <w:rStyle w:val="FunctionTok"/>
        </w:rPr>
        <w:t xml:space="preserve">names</w:t>
      </w:r>
      <w:r>
        <w:rPr>
          <w:rStyle w:val="NormalTok"/>
        </w:rPr>
        <w:t xml:space="preserve">(model_list)[[i]]] </w:t>
      </w:r>
      <w:r>
        <w:rPr>
          <w:rStyle w:val="OtherTok"/>
        </w:rPr>
        <w:t xml:space="preserve">=</w:t>
      </w:r>
      <w:r>
        <w:rPr>
          <w:rStyle w:val="NormalTok"/>
        </w:rPr>
        <w:t xml:space="preserve"> sig}</w:t>
      </w:r>
      <w:r>
        <w:br/>
      </w:r>
      <w:r>
        <w:rPr>
          <w:rStyle w:val="FunctionTok"/>
        </w:rPr>
        <w:t xml:space="preserve">matplot</w:t>
      </w:r>
      <w:r>
        <w:rPr>
          <w:rStyle w:val="NormalTok"/>
        </w:rPr>
        <w:t xml:space="preserve">(mod_df,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"red"</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FunctionTok"/>
        </w:rPr>
        <w:t xml:space="preserve">colnames</w:t>
      </w:r>
      <w:r>
        <w:rPr>
          <w:rStyle w:val="NormalTok"/>
        </w:rPr>
        <w:t xml:space="preserve">(mod_df),</w:t>
      </w:r>
      <w:r>
        <w:rPr>
          <w:rStyle w:val="AttributeTok"/>
        </w:rPr>
        <w:t xml:space="preserve">col=</w:t>
      </w:r>
      <w:r>
        <w:rPr>
          <w:rStyle w:val="FunctionTok"/>
        </w:rPr>
        <w:t xml:space="preserve">seq_len</w:t>
      </w:r>
      <w:r>
        <w:rPr>
          <w:rStyle w:val="NormalTok"/>
        </w:rPr>
        <w:t xml:space="preserve">(</w:t>
      </w:r>
      <w:r>
        <w:rPr>
          <w:rStyle w:val="FunctionTok"/>
        </w:rPr>
        <w:t xml:space="preserve">ncol</w:t>
      </w:r>
      <w:r>
        <w:rPr>
          <w:rStyle w:val="NormalTok"/>
        </w:rPr>
        <w:t xml:space="preserve">(mod_df)),</w:t>
      </w:r>
      <w:r>
        <w:rPr>
          <w:rStyle w:val="AttributeTok"/>
        </w:rPr>
        <w:t xml:space="preserve">cex=</w:t>
      </w:r>
      <w:r>
        <w:rPr>
          <w:rStyle w:val="FloatTok"/>
        </w:rPr>
        <w:t xml:space="preserve">0.8</w:t>
      </w:r>
      <w:r>
        <w:rPr>
          <w:rStyle w:val="NormalTok"/>
        </w:rPr>
        <w:t xml:space="preserve">,</w:t>
      </w:r>
      <w:r>
        <w:rPr>
          <w:rStyle w:val="AttributeTok"/>
        </w:rPr>
        <w:t xml:space="preserve">fill=</w:t>
      </w:r>
      <w:r>
        <w:rPr>
          <w:rStyle w:val="FunctionTok"/>
        </w:rPr>
        <w:t xml:space="preserve">seq_len</w:t>
      </w:r>
      <w:r>
        <w:rPr>
          <w:rStyle w:val="NormalTok"/>
        </w:rPr>
        <w:t xml:space="preserve">(</w:t>
      </w:r>
      <w:r>
        <w:rPr>
          <w:rStyle w:val="FunctionTok"/>
        </w:rPr>
        <w:t xml:space="preserve">ncol</w:t>
      </w:r>
      <w:r>
        <w:rPr>
          <w:rStyle w:val="NormalTok"/>
        </w:rPr>
        <w:t xml:space="preserve">(mod_df)))</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7-1.png" id="0" name="Picture"/>
                    <pic:cNvPicPr>
                      <a:picLocks noChangeArrowheads="1" noChangeAspect="1"/>
                    </pic:cNvPicPr>
                  </pic:nvPicPr>
                  <pic:blipFill>
                    <a:blip r:embed="rId41"/>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By inspecting the top 3 different models, it is notable to see that unlike the final model performance metrics table showed, the second-best GJR-GARCH model tends to be better at capturing the volatility in terms of the magnitude.</w:t>
      </w:r>
    </w:p>
    <w:bookmarkEnd w:id="42"/>
    <w:bookmarkEnd w:id="43"/>
    <w:bookmarkStart w:id="46" w:name="forecasting-the-volatility"/>
    <w:p>
      <w:pPr>
        <w:pStyle w:val="Heading2"/>
      </w:pPr>
      <w:r>
        <w:t xml:space="preserve">Forecasting the volatility</w:t>
      </w:r>
    </w:p>
    <w:p>
      <w:pPr>
        <w:pStyle w:val="FirstParagraph"/>
      </w:pPr>
      <w:r>
        <w:t xml:space="preserve">So far, the entire efforts have been concentrated on the selection of the appropriate model. In this section, the model forecasting &amp; evaluation are going to be discussed. First of all, the data split between development and evaluation (train &amp; test) is essential to ensure the un-biased modelling. In order to reflect the price volatility during COVID-19, the cohort date, 2020 Dec, is selected to include the one year horizon after the first recognition of COVID-19.</w:t>
      </w:r>
    </w:p>
    <w:p>
      <w:pPr>
        <w:pStyle w:val="SourceCode"/>
      </w:pPr>
      <w:r>
        <w:rPr>
          <w:rStyle w:val="NormalTok"/>
        </w:rPr>
        <w:t xml:space="preserve">train </w:t>
      </w:r>
      <w:r>
        <w:rPr>
          <w:rStyle w:val="OtherTok"/>
        </w:rPr>
        <w:t xml:space="preserve">=</w:t>
      </w:r>
      <w:r>
        <w:rPr>
          <w:rStyle w:val="NormalTok"/>
        </w:rPr>
        <w:t xml:space="preserve"> logret[</w:t>
      </w:r>
      <w:r>
        <w:rPr>
          <w:rStyle w:val="StringTok"/>
        </w:rPr>
        <w:t xml:space="preserve">"/2020-12"</w:t>
      </w:r>
      <w:r>
        <w:rPr>
          <w:rStyle w:val="NormalTok"/>
        </w:rPr>
        <w:t xml:space="preserve">] </w:t>
      </w:r>
      <w:r>
        <w:rPr>
          <w:rStyle w:val="CommentTok"/>
        </w:rPr>
        <w:t xml:space="preserve"># Train &amp; Test split</w:t>
      </w:r>
      <w:r>
        <w:br/>
      </w:r>
      <w:r>
        <w:rPr>
          <w:rStyle w:val="NormalTok"/>
        </w:rPr>
        <w:t xml:space="preserve">test </w:t>
      </w:r>
      <w:r>
        <w:rPr>
          <w:rStyle w:val="OtherTok"/>
        </w:rPr>
        <w:t xml:space="preserve">=</w:t>
      </w:r>
      <w:r>
        <w:rPr>
          <w:rStyle w:val="NormalTok"/>
        </w:rPr>
        <w:t xml:space="preserve"> logret[</w:t>
      </w:r>
      <w:r>
        <w:rPr>
          <w:rStyle w:val="StringTok"/>
        </w:rPr>
        <w:t xml:space="preserve">"2021-1/"</w:t>
      </w:r>
      <w:r>
        <w:rPr>
          <w:rStyle w:val="NormalTok"/>
        </w:rPr>
        <w:t xml:space="preserve">]</w:t>
      </w:r>
      <w:r>
        <w:br/>
      </w:r>
      <w:r>
        <w:rPr>
          <w:rStyle w:val="NormalTok"/>
        </w:rPr>
        <w:t xml:space="preserve">best_m </w:t>
      </w:r>
      <w:r>
        <w:rPr>
          <w:rStyle w:val="OtherTok"/>
        </w:rPr>
        <w:t xml:space="preserve">=</w:t>
      </w:r>
      <w:r>
        <w:rPr>
          <w:rStyle w:val="NormalTok"/>
        </w:rPr>
        <w:t xml:space="preserve"> </w:t>
      </w:r>
      <w:r>
        <w:rPr>
          <w:rStyle w:val="FunctionTok"/>
        </w:rPr>
        <w:t xml:space="preserve">ugarchspec</w:t>
      </w:r>
      <w:r>
        <w:rPr>
          <w:rStyle w:val="NormalTok"/>
        </w:rPr>
        <w:t xml:space="preserve">(</w:t>
      </w:r>
      <w:r>
        <w:rPr>
          <w:rStyle w:val="AttributeTok"/>
        </w:rPr>
        <w:t xml:space="preserve">mean.model =</w:t>
      </w:r>
      <w:r>
        <w:rPr>
          <w:rStyle w:val="NormalTok"/>
        </w:rPr>
        <w:t xml:space="preserve"> </w:t>
      </w:r>
      <w:r>
        <w:rPr>
          <w:rStyle w:val="FunctionTok"/>
        </w:rPr>
        <w:t xml:space="preserve">list</w:t>
      </w:r>
      <w:r>
        <w:rPr>
          <w:rStyle w:val="NormalTok"/>
        </w:rPr>
        <w:t xml:space="preserve">(</w:t>
      </w:r>
      <w:r>
        <w:rPr>
          <w:rStyle w:val="AttributeTok"/>
        </w:rPr>
        <w:t xml:space="preserve">armaOrder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 BEST MODEL</w:t>
      </w:r>
      <w:r>
        <w:br/>
      </w:r>
      <w:r>
        <w:rPr>
          <w:rStyle w:val="NormalTok"/>
        </w:rPr>
        <w:t xml:space="preserve">                        </w:t>
      </w:r>
      <w:r>
        <w:rPr>
          <w:rStyle w:val="AttributeTok"/>
        </w:rPr>
        <w:t xml:space="preserve">variance.model =</w:t>
      </w:r>
      <w:r>
        <w:rPr>
          <w:rStyle w:val="NormalTok"/>
        </w:rPr>
        <w:t xml:space="preserve"> </w:t>
      </w:r>
      <w:r>
        <w:rPr>
          <w:rStyle w:val="FunctionTok"/>
        </w:rPr>
        <w:t xml:space="preserve">list</w:t>
      </w:r>
      <w:r>
        <w:rPr>
          <w:rStyle w:val="NormalTok"/>
        </w:rPr>
        <w:t xml:space="preserve">(</w:t>
      </w:r>
      <w:r>
        <w:rPr>
          <w:rStyle w:val="AttributeTok"/>
        </w:rPr>
        <w:t xml:space="preserve">model =</w:t>
      </w:r>
      <w:r>
        <w:rPr>
          <w:rStyle w:val="NormalTok"/>
        </w:rPr>
        <w:t xml:space="preserve"> </w:t>
      </w:r>
      <w:r>
        <w:rPr>
          <w:rStyle w:val="StringTok"/>
        </w:rPr>
        <w:t xml:space="preserve">"gjrGARCH"</w:t>
      </w:r>
      <w:r>
        <w:rPr>
          <w:rStyle w:val="NormalTok"/>
        </w:rPr>
        <w:t xml:space="preserve">),</w:t>
      </w:r>
      <w:r>
        <w:br/>
      </w:r>
      <w:r>
        <w:rPr>
          <w:rStyle w:val="NormalTok"/>
        </w:rPr>
        <w:t xml:space="preserve">                        </w:t>
      </w:r>
      <w:r>
        <w:rPr>
          <w:rStyle w:val="AttributeTok"/>
        </w:rPr>
        <w:t xml:space="preserve">distribution.model =</w:t>
      </w:r>
      <w:r>
        <w:rPr>
          <w:rStyle w:val="NormalTok"/>
        </w:rPr>
        <w:t xml:space="preserve"> </w:t>
      </w:r>
      <w:r>
        <w:rPr>
          <w:rStyle w:val="StringTok"/>
        </w:rPr>
        <w:t xml:space="preserve">"sstd"</w:t>
      </w:r>
      <w:r>
        <w:rPr>
          <w:rStyle w:val="NormalTok"/>
        </w:rPr>
        <w:t xml:space="preserve">)</w:t>
      </w:r>
      <w:r>
        <w:br/>
      </w:r>
      <w:r>
        <w:rPr>
          <w:rStyle w:val="NormalTok"/>
        </w:rPr>
        <w:t xml:space="preserve">garchfit </w:t>
      </w:r>
      <w:r>
        <w:rPr>
          <w:rStyle w:val="OtherTok"/>
        </w:rPr>
        <w:t xml:space="preserve">=</w:t>
      </w:r>
      <w:r>
        <w:rPr>
          <w:rStyle w:val="NormalTok"/>
        </w:rPr>
        <w:t xml:space="preserve"> </w:t>
      </w:r>
      <w:r>
        <w:rPr>
          <w:rStyle w:val="FunctionTok"/>
        </w:rPr>
        <w:t xml:space="preserve">ugarchfit</w:t>
      </w:r>
      <w:r>
        <w:rPr>
          <w:rStyle w:val="NormalTok"/>
        </w:rPr>
        <w:t xml:space="preserve">(</w:t>
      </w:r>
      <w:r>
        <w:rPr>
          <w:rStyle w:val="AttributeTok"/>
        </w:rPr>
        <w:t xml:space="preserve">data =</w:t>
      </w:r>
      <w:r>
        <w:rPr>
          <w:rStyle w:val="NormalTok"/>
        </w:rPr>
        <w:t xml:space="preserve"> train, </w:t>
      </w:r>
      <w:r>
        <w:rPr>
          <w:rStyle w:val="AttributeTok"/>
        </w:rPr>
        <w:t xml:space="preserve">spec =</w:t>
      </w:r>
      <w:r>
        <w:rPr>
          <w:rStyle w:val="NormalTok"/>
        </w:rPr>
        <w:t xml:space="preserve"> best_m)</w:t>
      </w:r>
      <w:r>
        <w:br/>
      </w:r>
      <w:r>
        <w:rPr>
          <w:rStyle w:val="NormalTok"/>
        </w:rPr>
        <w:t xml:space="preserve">simgarchspec </w:t>
      </w:r>
      <w:r>
        <w:rPr>
          <w:rStyle w:val="OtherTok"/>
        </w:rPr>
        <w:t xml:space="preserve">=</w:t>
      </w:r>
      <w:r>
        <w:rPr>
          <w:rStyle w:val="NormalTok"/>
        </w:rPr>
        <w:t xml:space="preserve"> best_m</w:t>
      </w:r>
      <w:r>
        <w:br/>
      </w:r>
      <w:r>
        <w:rPr>
          <w:rStyle w:val="FunctionTok"/>
        </w:rPr>
        <w:t xml:space="preserve">setfixed</w:t>
      </w:r>
      <w:r>
        <w:rPr>
          <w:rStyle w:val="NormalTok"/>
        </w:rPr>
        <w:t xml:space="preserve">(simgarchspec) </w:t>
      </w:r>
      <w:r>
        <w:rPr>
          <w:rStyle w:val="OtherTok"/>
        </w:rPr>
        <w:t xml:space="preserve">=</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(garchfit)) </w:t>
      </w:r>
      <w:r>
        <w:rPr>
          <w:rStyle w:val="CommentTok"/>
        </w:rPr>
        <w:t xml:space="preserve"># Simulation setting</w:t>
      </w:r>
      <w:r>
        <w:br/>
      </w:r>
      <w:r>
        <w:rPr>
          <w:rStyle w:val="NormalTok"/>
        </w:rPr>
        <w:t xml:space="preserve">simgarch </w:t>
      </w:r>
      <w:r>
        <w:rPr>
          <w:rStyle w:val="OtherTok"/>
        </w:rPr>
        <w:t xml:space="preserve">=</w:t>
      </w:r>
      <w:r>
        <w:rPr>
          <w:rStyle w:val="NormalTok"/>
        </w:rPr>
        <w:t xml:space="preserve"> </w:t>
      </w:r>
      <w:r>
        <w:rPr>
          <w:rStyle w:val="FunctionTok"/>
        </w:rPr>
        <w:t xml:space="preserve">ugarchpath</w:t>
      </w:r>
      <w:r>
        <w:rPr>
          <w:rStyle w:val="NormalTok"/>
        </w:rPr>
        <w:t xml:space="preserve">(</w:t>
      </w:r>
      <w:r>
        <w:rPr>
          <w:rStyle w:val="AttributeTok"/>
        </w:rPr>
        <w:t xml:space="preserve">spec =</w:t>
      </w:r>
      <w:r>
        <w:rPr>
          <w:rStyle w:val="NormalTok"/>
        </w:rPr>
        <w:t xml:space="preserve"> simgarchspec, </w:t>
      </w:r>
      <w:r>
        <w:rPr>
          <w:rStyle w:val="AttributeTok"/>
        </w:rPr>
        <w:t xml:space="preserve">m.sim =</w:t>
      </w:r>
      <w:r>
        <w:rPr>
          <w:rStyle w:val="NormalTok"/>
        </w:rPr>
        <w:t xml:space="preserve"> </w:t>
      </w:r>
      <w:r>
        <w:rPr>
          <w:rStyle w:val="DecValTok"/>
        </w:rPr>
        <w:t xml:space="preserve">5</w:t>
      </w:r>
      <w:r>
        <w:rPr>
          <w:rStyle w:val="NormalTok"/>
        </w:rPr>
        <w:t xml:space="preserve">, </w:t>
      </w:r>
      <w:r>
        <w:rPr>
          <w:rStyle w:val="AttributeTok"/>
        </w:rPr>
        <w:t xml:space="preserve">n.sim =</w:t>
      </w:r>
      <w:r>
        <w:rPr>
          <w:rStyle w:val="NormalTok"/>
        </w:rPr>
        <w:t xml:space="preserve"> </w:t>
      </w:r>
      <w:r>
        <w:rPr>
          <w:rStyle w:val="FunctionTok"/>
        </w:rPr>
        <w:t xml:space="preserve">length</w:t>
      </w:r>
      <w:r>
        <w:rPr>
          <w:rStyle w:val="NormalTok"/>
        </w:rPr>
        <w:t xml:space="preserve">(test), </w:t>
      </w:r>
      <w:r>
        <w:rPr>
          <w:rStyle w:val="AttributeTok"/>
        </w:rPr>
        <w:t xml:space="preserve">rseed =</w:t>
      </w:r>
      <w:r>
        <w:rPr>
          <w:rStyle w:val="DecValTok"/>
        </w:rPr>
        <w:t xml:space="preserve">349</w:t>
      </w:r>
      <w:r>
        <w:rPr>
          <w:rStyle w:val="NormalTok"/>
        </w:rPr>
        <w:t xml:space="preserve">)</w:t>
      </w:r>
      <w:r>
        <w:br/>
      </w:r>
      <w:r>
        <w:rPr>
          <w:rStyle w:val="NormalTok"/>
        </w:rPr>
        <w:t xml:space="preserve">simret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fitted</w:t>
      </w:r>
      <w:r>
        <w:rPr>
          <w:rStyle w:val="NormalTok"/>
        </w:rPr>
        <w:t xml:space="preserve">(simgarch)) </w:t>
      </w:r>
      <w:r>
        <w:rPr>
          <w:rStyle w:val="CommentTok"/>
        </w:rPr>
        <w:t xml:space="preserve"># Simulated returns</w:t>
      </w:r>
      <w:r>
        <w:br/>
      </w:r>
      <w:r>
        <w:rPr>
          <w:rStyle w:val="NormalTok"/>
        </w:rPr>
        <w:t xml:space="preserve">simret</w:t>
      </w:r>
      <w:r>
        <w:rPr>
          <w:rStyle w:val="SpecialCharTok"/>
        </w:rPr>
        <w:t xml:space="preserve">$</w:t>
      </w:r>
      <w:r>
        <w:rPr>
          <w:rStyle w:val="NormalTok"/>
        </w:rPr>
        <w:t xml:space="preserve">Actual </w:t>
      </w:r>
      <w:r>
        <w:rPr>
          <w:rStyle w:val="OtherTok"/>
        </w:rPr>
        <w:t xml:space="preserve">=</w:t>
      </w:r>
      <w:r>
        <w:rPr>
          <w:rStyle w:val="NormalTok"/>
        </w:rPr>
        <w:t xml:space="preserve"> test </w:t>
      </w:r>
      <w:r>
        <w:rPr>
          <w:rStyle w:val="CommentTok"/>
        </w:rPr>
        <w:t xml:space="preserve"># Actual returns</w:t>
      </w:r>
      <w:r>
        <w:br/>
      </w:r>
      <w:r>
        <w:rPr>
          <w:rStyle w:val="NormalTok"/>
        </w:rPr>
        <w:t xml:space="preserve">cumul_prices </w:t>
      </w:r>
      <w:r>
        <w:rPr>
          <w:rStyle w:val="OtherTok"/>
        </w:rPr>
        <w:t xml:space="preserve">=</w:t>
      </w:r>
      <w:r>
        <w:rPr>
          <w:rStyle w:val="NormalTok"/>
        </w:rPr>
        <w:t xml:space="preserve"> </w:t>
      </w:r>
      <w:r>
        <w:rPr>
          <w:rStyle w:val="FunctionTok"/>
        </w:rPr>
        <w:t xml:space="preserve">exp</w:t>
      </w:r>
      <w:r>
        <w:rPr>
          <w:rStyle w:val="NormalTok"/>
        </w:rPr>
        <w:t xml:space="preserve">(</w:t>
      </w:r>
      <w:r>
        <w:rPr>
          <w:rStyle w:val="FunctionTok"/>
        </w:rPr>
        <w:t xml:space="preserve">apply</w:t>
      </w:r>
      <w:r>
        <w:rPr>
          <w:rStyle w:val="NormalTok"/>
        </w:rPr>
        <w:t xml:space="preserve">(simret, </w:t>
      </w:r>
      <w:r>
        <w:rPr>
          <w:rStyle w:val="DecValTok"/>
        </w:rPr>
        <w:t xml:space="preserve">2</w:t>
      </w:r>
      <w:r>
        <w:rPr>
          <w:rStyle w:val="NormalTok"/>
        </w:rPr>
        <w:t xml:space="preserve">, </w:t>
      </w:r>
      <w:r>
        <w:rPr>
          <w:rStyle w:val="StringTok"/>
        </w:rPr>
        <w:t xml:space="preserve">"cumsum"</w:t>
      </w:r>
      <w:r>
        <w:rPr>
          <w:rStyle w:val="NormalTok"/>
        </w:rPr>
        <w:t xml:space="preserve">)) </w:t>
      </w:r>
      <w:r>
        <w:rPr>
          <w:rStyle w:val="CommentTok"/>
        </w:rPr>
        <w:t xml:space="preserve"># Cumulative return of normal price</w:t>
      </w:r>
      <w:r>
        <w:br/>
      </w:r>
      <w:r>
        <w:rPr>
          <w:rStyle w:val="FunctionTok"/>
        </w:rPr>
        <w:t xml:space="preserve">matplot</w:t>
      </w:r>
      <w:r>
        <w:rPr>
          <w:rStyle w:val="NormalTok"/>
        </w:rPr>
        <w:t xml:space="preserve">(cumul_prices,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"Price"</w:t>
      </w:r>
      <w:r>
        <w:rPr>
          <w:rStyle w:val="NormalTok"/>
        </w:rPr>
        <w:t xml:space="preserve">) </w:t>
      </w:r>
      <w:r>
        <w:rPr>
          <w:rStyle w:val="CommentTok"/>
        </w:rPr>
        <w:t xml:space="preserve"># Visualisation</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FunctionTok"/>
        </w:rPr>
        <w:t xml:space="preserve">colnames</w:t>
      </w:r>
      <w:r>
        <w:rPr>
          <w:rStyle w:val="NormalTok"/>
        </w:rPr>
        <w:t xml:space="preserve">(cumul_prices),</w:t>
      </w:r>
      <w:r>
        <w:rPr>
          <w:rStyle w:val="AttributeTok"/>
        </w:rPr>
        <w:t xml:space="preserve">col=</w:t>
      </w:r>
      <w:r>
        <w:rPr>
          <w:rStyle w:val="FunctionTok"/>
        </w:rPr>
        <w:t xml:space="preserve">seq_len</w:t>
      </w:r>
      <w:r>
        <w:rPr>
          <w:rStyle w:val="NormalTok"/>
        </w:rPr>
        <w:t xml:space="preserve">(</w:t>
      </w:r>
      <w:r>
        <w:rPr>
          <w:rStyle w:val="FunctionTok"/>
        </w:rPr>
        <w:t xml:space="preserve">ncol</w:t>
      </w:r>
      <w:r>
        <w:rPr>
          <w:rStyle w:val="NormalTok"/>
        </w:rPr>
        <w:t xml:space="preserve">(cumul_prices)),</w:t>
      </w:r>
      <w:r>
        <w:rPr>
          <w:rStyle w:val="AttributeTok"/>
        </w:rPr>
        <w:t xml:space="preserve">cex=</w:t>
      </w:r>
      <w:r>
        <w:rPr>
          <w:rStyle w:val="FloatTok"/>
        </w:rPr>
        <w:t xml:space="preserve">0.8</w:t>
      </w:r>
      <w:r>
        <w:rPr>
          <w:rStyle w:val="NormalTok"/>
        </w:rPr>
        <w:t xml:space="preserve">,</w:t>
      </w:r>
      <w:r>
        <w:rPr>
          <w:rStyle w:val="AttributeTok"/>
        </w:rPr>
        <w:t xml:space="preserve">fill=</w:t>
      </w:r>
      <w:r>
        <w:rPr>
          <w:rStyle w:val="FunctionTok"/>
        </w:rPr>
        <w:t xml:space="preserve">seq_len</w:t>
      </w:r>
      <w:r>
        <w:rPr>
          <w:rStyle w:val="NormalTok"/>
        </w:rPr>
        <w:t xml:space="preserve">(</w:t>
      </w:r>
      <w:r>
        <w:rPr>
          <w:rStyle w:val="FunctionTok"/>
        </w:rPr>
        <w:t xml:space="preserve">ncol</w:t>
      </w:r>
      <w:r>
        <w:rPr>
          <w:rStyle w:val="NormalTok"/>
        </w:rPr>
        <w:t xml:space="preserve">(cumul_prices)))</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8-1.png" id="0" name="Picture"/>
                    <pic:cNvPicPr>
                      <a:picLocks noChangeArrowheads="1" noChangeAspect="1"/>
                    </pic:cNvPicPr>
                  </pic:nvPicPr>
                  <pic:blipFill>
                    <a:blip r:embed="rId44"/>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To evaluate the performance of the model in terms of the production (forecasting), 5 different simulated price series are generated. The forecast vs actual plot shows that the actual price series sits within the range of possible simulations that EGARCH process can generate. However, the caveat is that this doesn’t necessarily mean the model has a great predictive power.</w:t>
      </w:r>
    </w:p>
    <w:p>
      <w:pPr>
        <w:pStyle w:val="SourceCode"/>
      </w:pPr>
      <w:r>
        <w:rPr>
          <w:rStyle w:val="NormalTok"/>
        </w:rPr>
        <w:t xml:space="preserve">model.garch.fit </w:t>
      </w:r>
      <w:r>
        <w:rPr>
          <w:rStyle w:val="OtherTok"/>
        </w:rPr>
        <w:t xml:space="preserve">=</w:t>
      </w:r>
      <w:r>
        <w:rPr>
          <w:rStyle w:val="NormalTok"/>
        </w:rPr>
        <w:t xml:space="preserve"> </w:t>
      </w:r>
      <w:r>
        <w:rPr>
          <w:rStyle w:val="FunctionTok"/>
        </w:rPr>
        <w:t xml:space="preserve">ugarchfit</w:t>
      </w:r>
      <w:r>
        <w:rPr>
          <w:rStyle w:val="NormalTok"/>
        </w:rPr>
        <w:t xml:space="preserve">(</w:t>
      </w:r>
      <w:r>
        <w:rPr>
          <w:rStyle w:val="AttributeTok"/>
        </w:rPr>
        <w:t xml:space="preserve">data=</w:t>
      </w:r>
      <w:r>
        <w:rPr>
          <w:rStyle w:val="FunctionTok"/>
        </w:rPr>
        <w:t xml:space="preserve">c</w:t>
      </w:r>
      <w:r>
        <w:rPr>
          <w:rStyle w:val="NormalTok"/>
        </w:rPr>
        <w:t xml:space="preserve">(train,test), </w:t>
      </w:r>
      <w:r>
        <w:rPr>
          <w:rStyle w:val="AttributeTok"/>
        </w:rPr>
        <w:t xml:space="preserve">spec=</w:t>
      </w:r>
      <w:r>
        <w:rPr>
          <w:rStyle w:val="NormalTok"/>
        </w:rPr>
        <w:t xml:space="preserve">best_m, </w:t>
      </w:r>
      <w:r>
        <w:rPr>
          <w:rStyle w:val="AttributeTok"/>
        </w:rPr>
        <w:t xml:space="preserve">out.sample =</w:t>
      </w:r>
      <w:r>
        <w:rPr>
          <w:rStyle w:val="NormalTok"/>
        </w:rPr>
        <w:t xml:space="preserve"> </w:t>
      </w:r>
      <w:r>
        <w:rPr>
          <w:rStyle w:val="FunctionTok"/>
        </w:rPr>
        <w:t xml:space="preserve">length</w:t>
      </w:r>
      <w:r>
        <w:rPr>
          <w:rStyle w:val="NormalTok"/>
        </w:rPr>
        <w:t xml:space="preserve">(test),  </w:t>
      </w:r>
      <w:r>
        <w:rPr>
          <w:rStyle w:val="AttributeTok"/>
        </w:rPr>
        <w:t xml:space="preserve">solver =</w:t>
      </w:r>
      <w:r>
        <w:rPr>
          <w:rStyle w:val="NormalTok"/>
        </w:rPr>
        <w:t xml:space="preserve"> </w:t>
      </w:r>
      <w:r>
        <w:rPr>
          <w:rStyle w:val="StringTok"/>
        </w:rPr>
        <w:t xml:space="preserve">'hybrid'</w:t>
      </w:r>
      <w:r>
        <w:rPr>
          <w:rStyle w:val="NormalTok"/>
        </w:rPr>
        <w:t xml:space="preserve">)</w:t>
      </w:r>
      <w:r>
        <w:br/>
      </w:r>
      <w:r>
        <w:rPr>
          <w:rStyle w:val="NormalTok"/>
        </w:rPr>
        <w:t xml:space="preserve">modelfor </w:t>
      </w:r>
      <w:r>
        <w:rPr>
          <w:rStyle w:val="OtherTok"/>
        </w:rPr>
        <w:t xml:space="preserve">=</w:t>
      </w:r>
      <w:r>
        <w:rPr>
          <w:rStyle w:val="NormalTok"/>
        </w:rPr>
        <w:t xml:space="preserve"> </w:t>
      </w:r>
      <w:r>
        <w:rPr>
          <w:rStyle w:val="FunctionTok"/>
        </w:rPr>
        <w:t xml:space="preserve">ugarchforecast</w:t>
      </w:r>
      <w:r>
        <w:rPr>
          <w:rStyle w:val="NormalTok"/>
        </w:rPr>
        <w:t xml:space="preserve">(model.garch.fit, </w:t>
      </w:r>
      <w:r>
        <w:rPr>
          <w:rStyle w:val="AttributeTok"/>
        </w:rPr>
        <w:t xml:space="preserve">data=</w:t>
      </w:r>
      <w:r>
        <w:rPr>
          <w:rStyle w:val="ConstantTok"/>
        </w:rPr>
        <w:t xml:space="preserve">NULL</w:t>
      </w:r>
      <w:r>
        <w:rPr>
          <w:rStyle w:val="NormalTok"/>
        </w:rPr>
        <w:t xml:space="preserve">, </w:t>
      </w:r>
      <w:r>
        <w:rPr>
          <w:rStyle w:val="AttributeTok"/>
        </w:rPr>
        <w:t xml:space="preserve">n.ahead=</w:t>
      </w:r>
      <w:r>
        <w:rPr>
          <w:rStyle w:val="DecValTok"/>
        </w:rPr>
        <w:t xml:space="preserve">1</w:t>
      </w:r>
      <w:r>
        <w:rPr>
          <w:rStyle w:val="NormalTok"/>
        </w:rPr>
        <w:t xml:space="preserve">, </w:t>
      </w:r>
      <w:r>
        <w:rPr>
          <w:rStyle w:val="AttributeTok"/>
        </w:rPr>
        <w:t xml:space="preserve">n.roll=</w:t>
      </w:r>
      <w:r>
        <w:rPr>
          <w:rStyle w:val="FunctionTok"/>
        </w:rPr>
        <w:t xml:space="preserve">length</w:t>
      </w:r>
      <w:r>
        <w:rPr>
          <w:rStyle w:val="NormalTok"/>
        </w:rPr>
        <w:t xml:space="preserve">(test), </w:t>
      </w:r>
      <w:r>
        <w:rPr>
          <w:rStyle w:val="AttributeTok"/>
        </w:rPr>
        <w:t xml:space="preserve">out.sample =</w:t>
      </w:r>
      <w:r>
        <w:rPr>
          <w:rStyle w:val="NormalTok"/>
        </w:rPr>
        <w:t xml:space="preserve"> </w:t>
      </w:r>
      <w:r>
        <w:rPr>
          <w:rStyle w:val="FunctionTok"/>
        </w:rPr>
        <w:t xml:space="preserve">length</w:t>
      </w:r>
      <w:r>
        <w:rPr>
          <w:rStyle w:val="NormalTok"/>
        </w:rPr>
        <w:t xml:space="preserve">(test))</w:t>
      </w:r>
      <w:r>
        <w:br/>
      </w:r>
      <w:r>
        <w:rPr>
          <w:rStyle w:val="NormalTok"/>
        </w:rPr>
        <w:t xml:space="preserve">results1 </w:t>
      </w:r>
      <w:r>
        <w:rPr>
          <w:rStyle w:val="OtherTok"/>
        </w:rPr>
        <w:t xml:space="preserve">=</w:t>
      </w:r>
      <w:r>
        <w:rPr>
          <w:rStyle w:val="NormalTok"/>
        </w:rPr>
        <w:t xml:space="preserve"> modelfor</w:t>
      </w:r>
      <w:r>
        <w:rPr>
          <w:rStyle w:val="SpecialCharTok"/>
        </w:rPr>
        <w:t xml:space="preserve">@</w:t>
      </w:r>
      <w:r>
        <w:rPr>
          <w:rStyle w:val="NormalTok"/>
        </w:rPr>
        <w:t xml:space="preserve">forecast</w:t>
      </w:r>
      <w:r>
        <w:rPr>
          <w:rStyle w:val="SpecialCharTok"/>
        </w:rPr>
        <w:t xml:space="preserve">$</w:t>
      </w:r>
      <w:r>
        <w:rPr>
          <w:rStyle w:val="NormalTok"/>
        </w:rPr>
        <w:t xml:space="preserve">seriesFor[</w:t>
      </w:r>
      <w:r>
        <w:rPr>
          <w:rStyle w:val="DecValTok"/>
        </w:rPr>
        <w:t xml:space="preserve">1</w:t>
      </w:r>
      <w:r>
        <w:rPr>
          <w:rStyle w:val="NormalTok"/>
        </w:rPr>
        <w:t xml:space="preserve">,] </w:t>
      </w:r>
      <w:r>
        <w:rPr>
          <w:rStyle w:val="SpecialCharTok"/>
        </w:rPr>
        <w:t xml:space="preserve">+</w:t>
      </w:r>
      <w:r>
        <w:rPr>
          <w:rStyle w:val="NormalTok"/>
        </w:rPr>
        <w:t xml:space="preserve"> modelfor</w:t>
      </w:r>
      <w:r>
        <w:rPr>
          <w:rStyle w:val="SpecialCharTok"/>
        </w:rPr>
        <w:t xml:space="preserve">@</w:t>
      </w:r>
      <w:r>
        <w:rPr>
          <w:rStyle w:val="NormalTok"/>
        </w:rPr>
        <w:t xml:space="preserve">forecast</w:t>
      </w:r>
      <w:r>
        <w:rPr>
          <w:rStyle w:val="SpecialCharTok"/>
        </w:rPr>
        <w:t xml:space="preserve">$</w:t>
      </w:r>
      <w:r>
        <w:rPr>
          <w:rStyle w:val="NormalTok"/>
        </w:rPr>
        <w:t xml:space="preserve">sigmaFor[</w:t>
      </w:r>
      <w:r>
        <w:rPr>
          <w:rStyle w:val="DecValTok"/>
        </w:rPr>
        <w:t xml:space="preserve">1</w:t>
      </w:r>
      <w:r>
        <w:rPr>
          <w:rStyle w:val="NormalTok"/>
        </w:rPr>
        <w:t xml:space="preserve">,]</w:t>
      </w:r>
      <w:r>
        <w:br/>
      </w:r>
      <w:r>
        <w:rPr>
          <w:rStyle w:val="NormalTok"/>
        </w:rPr>
        <w:t xml:space="preserve">results2 </w:t>
      </w:r>
      <w:r>
        <w:rPr>
          <w:rStyle w:val="OtherTok"/>
        </w:rPr>
        <w:t xml:space="preserve">=</w:t>
      </w:r>
      <w:r>
        <w:rPr>
          <w:rStyle w:val="NormalTok"/>
        </w:rPr>
        <w:t xml:space="preserve"> modelfor</w:t>
      </w:r>
      <w:r>
        <w:rPr>
          <w:rStyle w:val="SpecialCharTok"/>
        </w:rPr>
        <w:t xml:space="preserve">@</w:t>
      </w:r>
      <w:r>
        <w:rPr>
          <w:rStyle w:val="NormalTok"/>
        </w:rPr>
        <w:t xml:space="preserve">forecast</w:t>
      </w:r>
      <w:r>
        <w:rPr>
          <w:rStyle w:val="SpecialCharTok"/>
        </w:rPr>
        <w:t xml:space="preserve">$</w:t>
      </w:r>
      <w:r>
        <w:rPr>
          <w:rStyle w:val="NormalTok"/>
        </w:rPr>
        <w:t xml:space="preserve">seriesFor[</w:t>
      </w:r>
      <w:r>
        <w:rPr>
          <w:rStyle w:val="DecValTok"/>
        </w:rPr>
        <w:t xml:space="preserve">1</w:t>
      </w:r>
      <w:r>
        <w:rPr>
          <w:rStyle w:val="NormalTok"/>
        </w:rPr>
        <w:t xml:space="preserve">,] </w:t>
      </w:r>
      <w:r>
        <w:rPr>
          <w:rStyle w:val="SpecialCharTok"/>
        </w:rPr>
        <w:t xml:space="preserve">-</w:t>
      </w:r>
      <w:r>
        <w:rPr>
          <w:rStyle w:val="NormalTok"/>
        </w:rPr>
        <w:t xml:space="preserve"> modelfor</w:t>
      </w:r>
      <w:r>
        <w:rPr>
          <w:rStyle w:val="SpecialCharTok"/>
        </w:rPr>
        <w:t xml:space="preserve">@</w:t>
      </w:r>
      <w:r>
        <w:rPr>
          <w:rStyle w:val="NormalTok"/>
        </w:rPr>
        <w:t xml:space="preserve">forecast</w:t>
      </w:r>
      <w:r>
        <w:rPr>
          <w:rStyle w:val="SpecialCharTok"/>
        </w:rPr>
        <w:t xml:space="preserve">$</w:t>
      </w:r>
      <w:r>
        <w:rPr>
          <w:rStyle w:val="NormalTok"/>
        </w:rPr>
        <w:t xml:space="preserve">sigmaFor[</w:t>
      </w:r>
      <w:r>
        <w:rPr>
          <w:rStyle w:val="DecValTok"/>
        </w:rPr>
        <w:t xml:space="preserve">1</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(test), </w:t>
      </w:r>
      <w:r>
        <w:rPr>
          <w:rStyle w:val="FunctionTok"/>
        </w:rPr>
        <w:t xml:space="preserve">max</w:t>
      </w:r>
      <w:r>
        <w:rPr>
          <w:rStyle w:val="NormalTok"/>
        </w:rPr>
        <w:t xml:space="preserve">(test))</w:t>
      </w:r>
      <w:r>
        <w:br/>
      </w:r>
      <w:r>
        <w:rPr>
          <w:rStyle w:val="FunctionTok"/>
        </w:rPr>
        <w:t xml:space="preserve">plot.ts</w:t>
      </w:r>
      <w:r>
        <w:rPr>
          <w:rStyle w:val="NormalTok"/>
        </w:rPr>
        <w:t xml:space="preserve">(test , </w:t>
      </w:r>
      <w:r>
        <w:rPr>
          <w:rStyle w:val="AttributeTok"/>
        </w:rPr>
        <w:t xml:space="preserve">col=</w:t>
      </w:r>
      <w:r>
        <w:rPr>
          <w:rStyle w:val="StringTok"/>
        </w:rPr>
        <w:t xml:space="preserve">"blue"</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StringTok"/>
        </w:rPr>
        <w:t xml:space="preserve">"value"</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NormalTok"/>
        </w:rPr>
        <w:t xml:space="preserve">modelfor</w:t>
      </w:r>
      <w:r>
        <w:rPr>
          <w:rStyle w:val="SpecialCharTok"/>
        </w:rPr>
        <w:t xml:space="preserve">@</w:t>
      </w:r>
      <w:r>
        <w:rPr>
          <w:rStyle w:val="NormalTok"/>
        </w:rPr>
        <w:t xml:space="preserve">forecast</w:t>
      </w:r>
      <w:r>
        <w:rPr>
          <w:rStyle w:val="SpecialCharTok"/>
        </w:rPr>
        <w:t xml:space="preserve">$</w:t>
      </w:r>
      <w:r>
        <w:rPr>
          <w:rStyle w:val="NormalTok"/>
        </w:rPr>
        <w:t xml:space="preserve">seriesFor[</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plot.ts</w:t>
      </w:r>
      <w:r>
        <w:rPr>
          <w:rStyle w:val="NormalTok"/>
        </w:rPr>
        <w:t xml:space="preserve">(</w:t>
      </w:r>
      <w:r>
        <w:rPr>
          <w:rStyle w:val="AttributeTok"/>
        </w:rPr>
        <w:t xml:space="preserve">ylim=</w:t>
      </w:r>
      <w:r>
        <w:rPr>
          <w:rStyle w:val="NormalTok"/>
        </w:rPr>
        <w:t xml:space="preserve">ylim)</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plot.ts</w:t>
      </w:r>
      <w:r>
        <w:rPr>
          <w:rStyle w:val="NormalTok"/>
        </w:rPr>
        <w:t xml:space="preserve">(results1, </w:t>
      </w:r>
      <w:r>
        <w:rPr>
          <w:rStyle w:val="AttributeTok"/>
        </w:rPr>
        <w:t xml:space="preserve">col=</w:t>
      </w:r>
      <w:r>
        <w:rPr>
          <w:rStyle w:val="StringTok"/>
        </w:rPr>
        <w:t xml:space="preserve">"red"</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StringTok"/>
        </w:rPr>
        <w:t xml:space="preserve">"value"</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plot.ts</w:t>
      </w:r>
      <w:r>
        <w:rPr>
          <w:rStyle w:val="NormalTok"/>
        </w:rPr>
        <w:t xml:space="preserve">(results2, </w:t>
      </w:r>
      <w:r>
        <w:rPr>
          <w:rStyle w:val="AttributeTok"/>
        </w:rPr>
        <w:t xml:space="preserve">col=</w:t>
      </w:r>
      <w:r>
        <w:rPr>
          <w:rStyle w:val="StringTok"/>
        </w:rPr>
        <w:t xml:space="preserve">"red"</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StringTok"/>
        </w:rPr>
        <w:t xml:space="preserve">"value"</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29-1.png" id="0" name="Picture"/>
                    <pic:cNvPicPr>
                      <a:picLocks noChangeArrowheads="1" noChangeAspect="1"/>
                    </pic:cNvPicPr>
                  </pic:nvPicPr>
                  <pic:blipFill>
                    <a:blip r:embed="rId45"/>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To understand whether the model can estimate the time series, n-step ahead forecast is used to compare with the actual time series of our interest. According to the chart, it seems like the model can cover the most of actual time series except those points with abnormal price movements.</w:t>
      </w:r>
    </w:p>
    <w:bookmarkEnd w:id="46"/>
    <w:bookmarkStart w:id="47" w:name="conclusion"/>
    <w:p>
      <w:pPr>
        <w:pStyle w:val="Heading2"/>
      </w:pPr>
      <w:r>
        <w:t xml:space="preserve">Conclusion</w:t>
      </w:r>
    </w:p>
    <w:p>
      <w:pPr>
        <w:pStyle w:val="FirstParagraph"/>
      </w:pPr>
      <w:r>
        <w:t xml:space="preserve">In this report, different types of time series model have been explored to estimate the rapid &amp; dramatic trend changes observed in BTC price. According to the result, GARCH type models showed the acceptable performance at capturing the observed fluctuations in volatility. However, the proposed GJR-GARCH model still does not seem to capture the entire dramatic price movements of BTC. This is one of the main challenges associated with the recent abnormal economic periods under COVID-19 as well as the unique nature of cryptocurrency market. In terms of future research, different modelling techniques including the Long-Short-Term-Memory (LSTM) model and other advanced MLs such as XGBoost regression, SVM regression and others can be examined and compare the results to the conventional time series modelling approach.</w:t>
      </w:r>
    </w:p>
    <w:bookmarkEnd w:id="47"/>
    <w:bookmarkEnd w:id="48"/>
    <w:bookmarkStart w:id="61" w:name="q3"/>
    <w:p>
      <w:pPr>
        <w:pStyle w:val="Heading1"/>
      </w:pPr>
      <w:r>
        <w:t xml:space="preserve">Q3</w:t>
      </w:r>
    </w:p>
    <w:p>
      <w:pPr>
        <w:pStyle w:val="FirstParagraph"/>
      </w:pPr>
      <w:r>
        <w:t xml:space="preserve">In today’s blog post, we are going to delve into the impact COVID-19 on the major global stock markets.</w:t>
      </w:r>
    </w:p>
    <w:p>
      <w:pPr>
        <w:pStyle w:val="BodyText"/>
      </w:pPr>
      <w:r>
        <w:t xml:space="preserve">As seen in the news, almost every aspect of daily life and the global economy have been affected by this unprecedented global virus spread and economies across the world have been reflecting very different reactions according to each individual country’s political measures and success of virus containment. On top of the virus dispersion, the unprecedented fiscal policies in major economies have changed the natural flow dynamics of financial market and the agents’ behaviours that we used to know and understand. However, it is difficult to understand when and how these changes are happened.</w:t>
      </w:r>
    </w:p>
    <w:p>
      <w:pPr>
        <w:pStyle w:val="BodyText"/>
      </w:pPr>
      <w:r>
        <w:t xml:space="preserve">The stock market index may not be the best indicator for understanding the global financial impact of COVID-19, but it is certainly the most representative and approachable measure of the financial market reaction compared to all the other finance-related indexes. Therefore, the stock market indexes are chosen to examine the following aspects:</w:t>
      </w:r>
    </w:p>
    <w:p>
      <w:pPr>
        <w:numPr>
          <w:ilvl w:val="0"/>
          <w:numId w:val="1003"/>
        </w:numPr>
        <w:pStyle w:val="Compact"/>
      </w:pPr>
      <w:r>
        <w:t xml:space="preserve">Has COVID-19 increased (decrease) the market volatility?</w:t>
      </w:r>
    </w:p>
    <w:p>
      <w:pPr>
        <w:numPr>
          <w:ilvl w:val="0"/>
          <w:numId w:val="1003"/>
        </w:numPr>
        <w:pStyle w:val="Compact"/>
      </w:pPr>
      <w:r>
        <w:t xml:space="preserve">Has COVID-19 caused the instability in the market movement prediction? In other words, has there been any structural breaks?</w:t>
      </w:r>
    </w:p>
    <w:p>
      <w:pPr>
        <w:numPr>
          <w:ilvl w:val="0"/>
          <w:numId w:val="1003"/>
        </w:numPr>
        <w:pStyle w:val="Compact"/>
      </w:pPr>
      <w:r>
        <w:t xml:space="preserve">Can we still create the model to provide the consistent estimation of the price volatility after COVID?</w:t>
      </w:r>
    </w:p>
    <w:p>
      <w:pPr>
        <w:pStyle w:val="FirstParagraph"/>
      </w:pPr>
      <w:r>
        <w:t xml:space="preserve">Top 5 stock market indexes for today’s blog are selected based on the global economic presence of the stock market within the continent. Asia: Nikkei225 / SSE Composite Index, Europe: DAX / FTSE100 and America: S&amp;P500.</w:t>
      </w:r>
    </w:p>
    <w:p>
      <w:pPr>
        <w:pStyle w:val="BodyText"/>
      </w:pPr>
      <w:r>
        <w:t xml:space="preserve">World-wide data for confirmed new cases and new deaths of COVID-19 comes from Our World in Data repository and COVID-19 Data Repository by the Center for Systems Science and Engineering (CSSE) at Johns Hopkins University. And all price time series of stock markets come from Yahoo Finance.</w:t>
      </w:r>
    </w:p>
    <w:p>
      <w:pPr>
        <w:pStyle w:val="SourceCode"/>
      </w:pPr>
      <w:r>
        <w:rPr>
          <w:rStyle w:val="NormalTok"/>
        </w:rPr>
        <w:t xml:space="preserve">read_csv </w:t>
      </w:r>
      <w:r>
        <w:rPr>
          <w:rStyle w:val="OtherTok"/>
        </w:rPr>
        <w:t xml:space="preserve">=</w:t>
      </w:r>
      <w:r>
        <w:rPr>
          <w:rStyle w:val="NormalTok"/>
        </w:rPr>
        <w:t xml:space="preserve"> </w:t>
      </w:r>
      <w:r>
        <w:rPr>
          <w:rStyle w:val="ControlFlowTok"/>
        </w:rPr>
        <w:t xml:space="preserve">function</w:t>
      </w:r>
      <w:r>
        <w:rPr>
          <w:rStyle w:val="NormalTok"/>
        </w:rPr>
        <w:t xml:space="preserve">(path){</w:t>
      </w:r>
      <w:r>
        <w:br/>
      </w:r>
      <w:r>
        <w:rPr>
          <w:rStyle w:val="NormalTok"/>
        </w:rPr>
        <w:t xml:space="preserve">  df </w:t>
      </w:r>
      <w:r>
        <w:rPr>
          <w:rStyle w:val="OtherTok"/>
        </w:rPr>
        <w:t xml:space="preserve">=</w:t>
      </w:r>
      <w:r>
        <w:rPr>
          <w:rStyle w:val="NormalTok"/>
        </w:rPr>
        <w:t xml:space="preserve"> </w:t>
      </w:r>
      <w:r>
        <w:rPr>
          <w:rStyle w:val="FunctionTok"/>
        </w:rPr>
        <w:t xml:space="preserve">read.csv</w:t>
      </w:r>
      <w:r>
        <w:rPr>
          <w:rStyle w:val="NormalTok"/>
        </w:rPr>
        <w:t xml:space="preserve">(path)</w:t>
      </w:r>
      <w:r>
        <w:br/>
      </w:r>
      <w:r>
        <w:rPr>
          <w:rStyle w:val="NormalTok"/>
        </w:rPr>
        <w:t xml:space="preserve">  df[</w:t>
      </w:r>
      <w:r>
        <w:rPr>
          <w:rStyle w:val="FunctionTok"/>
        </w:rPr>
        <w:t xml:space="preserve">is.na</w:t>
      </w:r>
      <w:r>
        <w:rPr>
          <w:rStyle w:val="NormalTok"/>
        </w:rPr>
        <w:t xml:space="preserve">(df)] </w:t>
      </w:r>
      <w:r>
        <w:rPr>
          <w:rStyle w:val="OtherTok"/>
        </w:rPr>
        <w:t xml:space="preserve">=</w:t>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w:t>
      </w:r>
      <w:r>
        <w:rPr>
          <w:rStyle w:val="FunctionTok"/>
        </w:rPr>
        <w:t xml:space="preserve">xts</w:t>
      </w:r>
      <w:r>
        <w:rPr>
          <w:rStyle w:val="NormalTok"/>
        </w:rPr>
        <w:t xml:space="preserve">(df[, </w:t>
      </w:r>
      <w:r>
        <w:rPr>
          <w:rStyle w:val="SpecialCharTok"/>
        </w:rPr>
        <w:t xml:space="preserve">-</w:t>
      </w:r>
      <w:r>
        <w:rPr>
          <w:rStyle w:val="DecValTok"/>
        </w:rPr>
        <w:t xml:space="preserve">1</w:t>
      </w:r>
      <w:r>
        <w:rPr>
          <w:rStyle w:val="NormalTok"/>
        </w:rPr>
        <w:t xml:space="preserve">], </w:t>
      </w:r>
      <w:r>
        <w:rPr>
          <w:rStyle w:val="AttributeTok"/>
        </w:rPr>
        <w:t xml:space="preserve">order.by =</w:t>
      </w:r>
      <w:r>
        <w:rPr>
          <w:rStyle w:val="NormalTok"/>
        </w:rPr>
        <w:t xml:space="preserve"> </w:t>
      </w:r>
      <w:r>
        <w:rPr>
          <w:rStyle w:val="FunctionTok"/>
        </w:rPr>
        <w:t xml:space="preserve">as.Date</w:t>
      </w:r>
      <w:r>
        <w:rPr>
          <w:rStyle w:val="NormalTok"/>
        </w:rPr>
        <w:t xml:space="preserve">(df[,</w:t>
      </w:r>
      <w:r>
        <w:rPr>
          <w:rStyle w:val="DecValTok"/>
        </w:rPr>
        <w:t xml:space="preserve">1</w:t>
      </w:r>
      <w:r>
        <w:rPr>
          <w:rStyle w:val="NormalTok"/>
        </w:rPr>
        <w:t xml:space="preserve">])))}</w:t>
      </w:r>
      <w:r>
        <w:br/>
      </w:r>
      <w:r>
        <w:rPr>
          <w:rStyle w:val="NormalTok"/>
        </w:rPr>
        <w:t xml:space="preserve">cov_case_xts </w:t>
      </w:r>
      <w:r>
        <w:rPr>
          <w:rStyle w:val="OtherTok"/>
        </w:rPr>
        <w:t xml:space="preserve">=</w:t>
      </w:r>
      <w:r>
        <w:rPr>
          <w:rStyle w:val="NormalTok"/>
        </w:rPr>
        <w:t xml:space="preserve"> </w:t>
      </w:r>
      <w:r>
        <w:rPr>
          <w:rStyle w:val="FunctionTok"/>
        </w:rPr>
        <w:t xml:space="preserve">read_csv</w:t>
      </w:r>
      <w:r>
        <w:rPr>
          <w:rStyle w:val="NormalTok"/>
        </w:rPr>
        <w:t xml:space="preserve">(</w:t>
      </w:r>
      <w:r>
        <w:rPr>
          <w:rStyle w:val="StringTok"/>
        </w:rPr>
        <w:t xml:space="preserve">"/Users/joonkang/Library/Mobile Documents/com~apple~CloudDocs/Group/Study/PG/ST436 Financialy Analysis/Assignment/COVID_CASE.csv"</w:t>
      </w:r>
      <w:r>
        <w:rPr>
          <w:rStyle w:val="NormalTok"/>
        </w:rPr>
        <w:t xml:space="preserve">)</w:t>
      </w:r>
      <w:r>
        <w:br/>
      </w:r>
      <w:r>
        <w:rPr>
          <w:rStyle w:val="NormalTok"/>
        </w:rPr>
        <w:t xml:space="preserve">cov_death_xts </w:t>
      </w:r>
      <w:r>
        <w:rPr>
          <w:rStyle w:val="OtherTok"/>
        </w:rPr>
        <w:t xml:space="preserve">=</w:t>
      </w:r>
      <w:r>
        <w:rPr>
          <w:rStyle w:val="NormalTok"/>
        </w:rPr>
        <w:t xml:space="preserve"> </w:t>
      </w:r>
      <w:r>
        <w:rPr>
          <w:rStyle w:val="FunctionTok"/>
        </w:rPr>
        <w:t xml:space="preserve">read_csv</w:t>
      </w:r>
      <w:r>
        <w:rPr>
          <w:rStyle w:val="NormalTok"/>
        </w:rPr>
        <w:t xml:space="preserve">(</w:t>
      </w:r>
      <w:r>
        <w:rPr>
          <w:rStyle w:val="StringTok"/>
        </w:rPr>
        <w:t xml:space="preserve">"/Users/joonkang/Library/Mobile Documents/com~apple~CloudDocs/Group/Study/PG/ST436 Financialy Analysis/Assignment/COVID_DEATH.csv"</w:t>
      </w:r>
      <w:r>
        <w:rPr>
          <w:rStyle w:val="NormalTok"/>
        </w:rPr>
        <w:t xml:space="preserve">)</w:t>
      </w:r>
      <w:r>
        <w:br/>
      </w:r>
      <w:r>
        <w:rPr>
          <w:rStyle w:val="NormalTok"/>
        </w:rPr>
        <w:t xml:space="preserve">stock_list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"^GSPC"</w:t>
      </w:r>
      <w:r>
        <w:rPr>
          <w:rStyle w:val="NormalTok"/>
        </w:rPr>
        <w:t xml:space="preserve">, </w:t>
      </w:r>
      <w:r>
        <w:rPr>
          <w:rStyle w:val="StringTok"/>
        </w:rPr>
        <w:t xml:space="preserve">"^FTSE"</w:t>
      </w:r>
      <w:r>
        <w:rPr>
          <w:rStyle w:val="NormalTok"/>
        </w:rPr>
        <w:t xml:space="preserve">, </w:t>
      </w:r>
      <w:r>
        <w:rPr>
          <w:rStyle w:val="StringTok"/>
        </w:rPr>
        <w:t xml:space="preserve">"^DJI"</w:t>
      </w:r>
      <w:r>
        <w:rPr>
          <w:rStyle w:val="NormalTok"/>
        </w:rPr>
        <w:t xml:space="preserve">, </w:t>
      </w:r>
      <w:r>
        <w:rPr>
          <w:rStyle w:val="StringTok"/>
        </w:rPr>
        <w:t xml:space="preserve">"^N225"</w:t>
      </w:r>
      <w:r>
        <w:rPr>
          <w:rStyle w:val="NormalTok"/>
        </w:rPr>
        <w:t xml:space="preserve">, </w:t>
      </w:r>
      <w:r>
        <w:rPr>
          <w:rStyle w:val="StringTok"/>
        </w:rPr>
        <w:t xml:space="preserve">"^GDAXI"</w:t>
      </w:r>
      <w:r>
        <w:rPr>
          <w:rStyle w:val="NormalTok"/>
        </w:rPr>
        <w:t xml:space="preserve">, </w:t>
      </w:r>
      <w:r>
        <w:rPr>
          <w:rStyle w:val="StringTok"/>
        </w:rPr>
        <w:t xml:space="preserve">"000001.SS"</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(stock_list)){</w:t>
      </w:r>
      <w:r>
        <w:br/>
      </w:r>
      <w:r>
        <w:rPr>
          <w:rStyle w:val="NormalTok"/>
        </w:rPr>
        <w:t xml:space="preserve">    dat </w:t>
      </w:r>
      <w:r>
        <w:rPr>
          <w:rStyle w:val="OtherTok"/>
        </w:rPr>
        <w:t xml:space="preserve">=</w:t>
      </w:r>
      <w:r>
        <w:rPr>
          <w:rStyle w:val="NormalTok"/>
        </w:rPr>
        <w:t xml:space="preserve"> </w:t>
      </w:r>
      <w:r>
        <w:rPr>
          <w:rStyle w:val="FunctionTok"/>
        </w:rPr>
        <w:t xml:space="preserve">getSymbols</w:t>
      </w:r>
      <w:r>
        <w:rPr>
          <w:rStyle w:val="NormalTok"/>
        </w:rPr>
        <w:t xml:space="preserve">(stock_list[i], </w:t>
      </w:r>
      <w:r>
        <w:rPr>
          <w:rStyle w:val="AttributeTok"/>
        </w:rPr>
        <w:t xml:space="preserve">src =</w:t>
      </w:r>
      <w:r>
        <w:rPr>
          <w:rStyle w:val="NormalTok"/>
        </w:rPr>
        <w:t xml:space="preserve"> </w:t>
      </w:r>
      <w:r>
        <w:rPr>
          <w:rStyle w:val="StringTok"/>
        </w:rPr>
        <w:t xml:space="preserve">'yahoo'</w:t>
      </w:r>
      <w:r>
        <w:rPr>
          <w:rStyle w:val="NormalTok"/>
        </w:rPr>
        <w:t xml:space="preserve">, </w:t>
      </w:r>
      <w:r>
        <w:rPr>
          <w:rStyle w:val="AttributeTok"/>
        </w:rPr>
        <w:t xml:space="preserve">from =</w:t>
      </w:r>
      <w:r>
        <w:rPr>
          <w:rStyle w:val="NormalTok"/>
        </w:rPr>
        <w:t xml:space="preserve"> </w:t>
      </w:r>
      <w:r>
        <w:rPr>
          <w:rStyle w:val="StringTok"/>
        </w:rPr>
        <w:t xml:space="preserve">"2019-01-24"</w:t>
      </w:r>
      <w:r>
        <w:rPr>
          <w:rStyle w:val="NormalTok"/>
        </w:rPr>
        <w:t xml:space="preserve">, </w:t>
      </w:r>
      <w:r>
        <w:rPr>
          <w:rStyle w:val="AttributeTok"/>
        </w:rPr>
        <w:t xml:space="preserve">to =</w:t>
      </w:r>
      <w:r>
        <w:rPr>
          <w:rStyle w:val="NormalTok"/>
        </w:rPr>
        <w:t xml:space="preserve"> </w:t>
      </w:r>
      <w:r>
        <w:rPr>
          <w:rStyle w:val="StringTok"/>
        </w:rPr>
        <w:t xml:space="preserve">"2021-06-01"</w:t>
      </w:r>
      <w:r>
        <w:rPr>
          <w:rStyle w:val="NormalTok"/>
        </w:rPr>
        <w:t xml:space="preserve">, </w:t>
      </w:r>
      <w:r>
        <w:rPr>
          <w:rStyle w:val="AttributeTok"/>
        </w:rPr>
        <w:t xml:space="preserve">auto.assign=</w:t>
      </w:r>
      <w:r>
        <w:rPr>
          <w:rStyle w:val="ConstantTok"/>
        </w:rPr>
        <w:t xml:space="preserve">FALSE</w:t>
      </w:r>
      <w:r>
        <w:rPr>
          <w:rStyle w:val="NormalTok"/>
        </w:rPr>
        <w:t xml:space="preserve">)</w:t>
      </w:r>
      <w:r>
        <w:br/>
      </w:r>
      <w:r>
        <w:rPr>
          <w:rStyle w:val="NormalTok"/>
        </w:rPr>
        <w:t xml:space="preserve">    dat </w:t>
      </w:r>
      <w:r>
        <w:rPr>
          <w:rStyle w:val="OtherTok"/>
        </w:rPr>
        <w:t xml:space="preserve">=</w:t>
      </w:r>
      <w:r>
        <w:rPr>
          <w:rStyle w:val="NormalTok"/>
        </w:rPr>
        <w:t xml:space="preserve"> </w:t>
      </w:r>
      <w:r>
        <w:rPr>
          <w:rStyle w:val="FunctionTok"/>
        </w:rPr>
        <w:t xml:space="preserve">na.omit</w:t>
      </w:r>
      <w:r>
        <w:rPr>
          <w:rStyle w:val="NormalTok"/>
        </w:rPr>
        <w:t xml:space="preserve">(dat)[, </w:t>
      </w:r>
      <w:r>
        <w:rPr>
          <w:rStyle w:val="DecValTok"/>
        </w:rPr>
        <w:t xml:space="preserve">6</w:t>
      </w:r>
      <w:r>
        <w:rPr>
          <w:rStyle w:val="NormalTok"/>
        </w:rPr>
        <w:t xml:space="preserve">]</w:t>
      </w:r>
      <w:r>
        <w:br/>
      </w:r>
      <w:r>
        <w:rPr>
          <w:rStyle w:val="NormalTok"/>
        </w:rPr>
        <w:t xml:space="preserve">    </w:t>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NormalTok"/>
        </w:rPr>
        <w:t xml:space="preserve">      prices </w:t>
      </w:r>
      <w:r>
        <w:rPr>
          <w:rStyle w:val="OtherTok"/>
        </w:rPr>
        <w:t xml:space="preserve">=</w:t>
      </w:r>
      <w:r>
        <w:rPr>
          <w:rStyle w:val="NormalTok"/>
        </w:rPr>
        <w:t xml:space="preserve"> dat</w:t>
      </w:r>
      <w:r>
        <w:br/>
      </w:r>
      <w:r>
        <w:rPr>
          <w:rStyle w:val="NormalTok"/>
        </w:rPr>
        <w:t xml:space="preserve">    } </w:t>
      </w:r>
      <w:r>
        <w:rPr>
          <w:rStyle w:val="ControlFlowTok"/>
        </w:rPr>
        <w:t xml:space="preserve">else</w:t>
      </w:r>
      <w:r>
        <w:rPr>
          <w:rStyle w:val="NormalTok"/>
        </w:rPr>
        <w:t xml:space="preserve">{</w:t>
      </w:r>
      <w:r>
        <w:br/>
      </w:r>
      <w:r>
        <w:rPr>
          <w:rStyle w:val="NormalTok"/>
        </w:rPr>
        <w:t xml:space="preserve">      prices </w:t>
      </w:r>
      <w:r>
        <w:rPr>
          <w:rStyle w:val="OtherTok"/>
        </w:rPr>
        <w:t xml:space="preserve">=</w:t>
      </w:r>
      <w:r>
        <w:rPr>
          <w:rStyle w:val="NormalTok"/>
        </w:rPr>
        <w:t xml:space="preserve"> </w:t>
      </w:r>
      <w:r>
        <w:rPr>
          <w:rStyle w:val="FunctionTok"/>
        </w:rPr>
        <w:t xml:space="preserve">merge</w:t>
      </w:r>
      <w:r>
        <w:rPr>
          <w:rStyle w:val="NormalTok"/>
        </w:rPr>
        <w:t xml:space="preserve">(prices, dat, </w:t>
      </w:r>
      <w:r>
        <w:rPr>
          <w:rStyle w:val="AttributeTok"/>
        </w:rPr>
        <w:t xml:space="preserve">by=</w:t>
      </w:r>
      <w:r>
        <w:rPr>
          <w:rStyle w:val="DecValTok"/>
        </w:rPr>
        <w:t xml:space="preserve">0</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NormalTok"/>
        </w:rPr>
        <w:t xml:space="preserve">    prices </w:t>
      </w:r>
      <w:r>
        <w:rPr>
          <w:rStyle w:val="OtherTok"/>
        </w:rPr>
        <w:t xml:space="preserve">=</w:t>
      </w:r>
      <w:r>
        <w:rPr>
          <w:rStyle w:val="NormalTok"/>
        </w:rPr>
        <w:t xml:space="preserve"> prices[ ,</w:t>
      </w:r>
      <w:r>
        <w:rPr>
          <w:rStyle w:val="SpecialCharTok"/>
        </w:rPr>
        <w:t xml:space="preserve">!</w:t>
      </w:r>
      <w:r>
        <w:rPr>
          <w:rStyle w:val="NormalTok"/>
        </w:rPr>
        <w:t xml:space="preserve">(</w:t>
      </w:r>
      <w:r>
        <w:rPr>
          <w:rStyle w:val="FunctionTok"/>
        </w:rPr>
        <w:t xml:space="preserve">names</w:t>
      </w:r>
      <w:r>
        <w:rPr>
          <w:rStyle w:val="NormalTok"/>
        </w:rPr>
        <w:t xml:space="preserve">(prices) </w:t>
      </w:r>
      <w:r>
        <w:rPr>
          <w:rStyle w:val="SpecialCharTok"/>
        </w:rPr>
        <w:t xml:space="preserve">%like%</w:t>
      </w:r>
      <w:r>
        <w:rPr>
          <w:rStyle w:val="NormalTok"/>
        </w:rPr>
        <w:t xml:space="preserve"> </w:t>
      </w:r>
      <w:r>
        <w:rPr>
          <w:rStyle w:val="StringTok"/>
        </w:rPr>
        <w:t xml:space="preserve">"by"</w:t>
      </w:r>
      <w:r>
        <w:rPr>
          <w:rStyle w:val="NormalTok"/>
        </w:rPr>
        <w:t xml:space="preserve">)]</w:t>
      </w:r>
      <w:r>
        <w:br/>
      </w:r>
      <w:r>
        <w:rPr>
          <w:rStyle w:val="NormalTok"/>
        </w:rPr>
        <w:t xml:space="preserve">    prices </w:t>
      </w:r>
      <w:r>
        <w:rPr>
          <w:rStyle w:val="OtherTok"/>
        </w:rPr>
        <w:t xml:space="preserve">=</w:t>
      </w:r>
      <w:r>
        <w:rPr>
          <w:rStyle w:val="NormalTok"/>
        </w:rPr>
        <w:t xml:space="preserve"> </w:t>
      </w:r>
      <w:r>
        <w:rPr>
          <w:rStyle w:val="FunctionTok"/>
        </w:rPr>
        <w:t xml:space="preserve">na.omit</w:t>
      </w:r>
      <w:r>
        <w:rPr>
          <w:rStyle w:val="NormalTok"/>
        </w:rPr>
        <w:t xml:space="preserve">(prices)}</w:t>
      </w:r>
      <w:r>
        <w:br/>
      </w:r>
      <w:r>
        <w:rPr>
          <w:rStyle w:val="NormalTok"/>
        </w:rPr>
        <w:t xml:space="preserve">prices.pre </w:t>
      </w:r>
      <w:r>
        <w:rPr>
          <w:rStyle w:val="OtherTok"/>
        </w:rPr>
        <w:t xml:space="preserve">=</w:t>
      </w:r>
      <w:r>
        <w:rPr>
          <w:rStyle w:val="NormalTok"/>
        </w:rPr>
        <w:t xml:space="preserve"> prices[</w:t>
      </w:r>
      <w:r>
        <w:rPr>
          <w:rStyle w:val="StringTok"/>
        </w:rPr>
        <w:t xml:space="preserve">"/2020-01-22"</w:t>
      </w:r>
      <w:r>
        <w:rPr>
          <w:rStyle w:val="NormalTok"/>
        </w:rPr>
        <w:t xml:space="preserve">]</w:t>
      </w:r>
      <w:r>
        <w:br/>
      </w:r>
      <w:r>
        <w:rPr>
          <w:rStyle w:val="NormalTok"/>
        </w:rPr>
        <w:t xml:space="preserve">prices.post </w:t>
      </w:r>
      <w:r>
        <w:rPr>
          <w:rStyle w:val="OtherTok"/>
        </w:rPr>
        <w:t xml:space="preserve">=</w:t>
      </w:r>
      <w:r>
        <w:rPr>
          <w:rStyle w:val="NormalTok"/>
        </w:rPr>
        <w:t xml:space="preserve"> prices[</w:t>
      </w:r>
      <w:r>
        <w:rPr>
          <w:rStyle w:val="StringTok"/>
        </w:rPr>
        <w:t xml:space="preserve">"2020-01-23/"</w:t>
      </w:r>
      <w:r>
        <w:rPr>
          <w:rStyle w:val="NormalTok"/>
        </w:rPr>
        <w:t xml:space="preserve">]</w:t>
      </w:r>
    </w:p>
    <w:bookmarkStart w:id="53" w:name="data-summary-statistics"/>
    <w:p>
      <w:pPr>
        <w:pStyle w:val="Heading2"/>
      </w:pPr>
      <w:r>
        <w:t xml:space="preserve">Data Summary Statistics</w:t>
      </w:r>
    </w:p>
    <w:bookmarkStart w:id="49" w:name="confirmed-cases"/>
    <w:p>
      <w:pPr>
        <w:pStyle w:val="Heading3"/>
      </w:pPr>
      <w:r>
        <w:t xml:space="preserve">Confirmed Cases</w:t>
      </w:r>
    </w:p>
    <w:p>
      <w:pPr>
        <w:pStyle w:val="SourceCode"/>
      </w:pPr>
      <w:r>
        <w:rPr>
          <w:rStyle w:val="FunctionTok"/>
        </w:rPr>
        <w:t xml:space="preserve">kable</w:t>
      </w:r>
      <w:r>
        <w:rPr>
          <w:rStyle w:val="NormalTok"/>
        </w:rPr>
        <w:t xml:space="preserve">(</w:t>
      </w:r>
      <w:r>
        <w:rPr>
          <w:rStyle w:val="FunctionTok"/>
        </w:rPr>
        <w:t xml:space="preserve">summary_stat</w:t>
      </w:r>
      <w:r>
        <w:rPr>
          <w:rStyle w:val="NormalTok"/>
        </w:rPr>
        <w:t xml:space="preserve">(cov_case_xts), </w:t>
      </w:r>
      <w:r>
        <w:rPr>
          <w:rStyle w:val="AttributeTok"/>
        </w:rPr>
        <w:t xml:space="preserve">caption=</w:t>
      </w:r>
      <w:r>
        <w:rPr>
          <w:rStyle w:val="StringTok"/>
        </w:rPr>
        <w:t xml:space="preserve">"Summary Statistics: Confirmed Cases"</w:t>
      </w:r>
      <w:r>
        <w:rPr>
          <w:rStyle w:val="NormalTok"/>
        </w:rPr>
        <w:t xml:space="preserve">)</w:t>
      </w:r>
    </w:p>
    <w:p>
      <w:pPr>
        <w:pStyle w:val="TableCaption"/>
      </w:pPr>
      <w:r>
        <w:t xml:space="preserve">Summary Statistics: Confirmed Cases</w:t>
      </w:r>
    </w:p>
    <w:tbl>
      <w:tblPr>
        <w:tblStyle w:val="Table"/>
        <w:tblW w:type="pct" w:w="0"/>
        <w:tblLook w:firstRow="1" w:lastRow="0" w:firstColumn="0" w:lastColumn="0" w:noHBand="0" w:noVBand="0" w:val="0020"/>
        <w:tblCaption w:val="Summary Statistics: Confirmed Cases"/>
      </w:tblPr>
      <w:tblGrid/>
      <w:tr>
        <w:tc>
          <w:p/>
        </w:tc>
        <w:tc>
          <w:p>
            <w:pPr>
              <w:pStyle w:val="Compact"/>
              <w:jc w:val="right"/>
            </w:pPr>
            <w:r>
              <w:t xml:space="preserve">China</w:t>
            </w:r>
          </w:p>
        </w:tc>
        <w:tc>
          <w:p>
            <w:pPr>
              <w:pStyle w:val="Compact"/>
              <w:jc w:val="right"/>
            </w:pPr>
            <w:r>
              <w:t xml:space="preserve">Germany</w:t>
            </w:r>
          </w:p>
        </w:tc>
        <w:tc>
          <w:p>
            <w:pPr>
              <w:pStyle w:val="Compact"/>
              <w:jc w:val="right"/>
            </w:pPr>
            <w:r>
              <w:t xml:space="preserve">Japan</w:t>
            </w:r>
          </w:p>
        </w:tc>
        <w:tc>
          <w:p>
            <w:pPr>
              <w:pStyle w:val="Compact"/>
              <w:jc w:val="right"/>
            </w:pPr>
            <w:r>
              <w:t xml:space="preserve">United.Kingdom</w:t>
            </w:r>
          </w:p>
        </w:tc>
        <w:tc>
          <w:p>
            <w:pPr>
              <w:pStyle w:val="Compact"/>
              <w:jc w:val="right"/>
            </w:pPr>
            <w:r>
              <w:t xml:space="preserve">United.States</w:t>
            </w:r>
          </w:p>
        </w:tc>
        <w:tc>
          <w:p>
            <w:pPr>
              <w:pStyle w:val="Compact"/>
              <w:jc w:val="right"/>
            </w:pPr>
            <w:r>
              <w:t xml:space="preserve">World</w:t>
            </w:r>
          </w:p>
        </w:tc>
      </w:tr>
      <w:tr>
        <w:tc>
          <w:p>
            <w:pPr>
              <w:pStyle w:val="Compact"/>
              <w:jc w:val="left"/>
            </w:pPr>
            <w:r>
              <w:t xml:space="preserve">Mean</w:t>
            </w:r>
          </w:p>
        </w:tc>
        <w:tc>
          <w:p>
            <w:pPr>
              <w:pStyle w:val="Compact"/>
              <w:jc w:val="right"/>
            </w:pPr>
            <w:r>
              <w:t xml:space="preserve">183.0</w:t>
            </w:r>
          </w:p>
        </w:tc>
        <w:tc>
          <w:p>
            <w:pPr>
              <w:pStyle w:val="Compact"/>
              <w:jc w:val="right"/>
            </w:pPr>
            <w:r>
              <w:t xml:space="preserve">7460.00</w:t>
            </w:r>
          </w:p>
        </w:tc>
        <w:tc>
          <w:p>
            <w:pPr>
              <w:pStyle w:val="Compact"/>
              <w:jc w:val="right"/>
            </w:pPr>
            <w:r>
              <w:t xml:space="preserve">1500.00</w:t>
            </w:r>
          </w:p>
        </w:tc>
        <w:tc>
          <w:p>
            <w:pPr>
              <w:pStyle w:val="Compact"/>
              <w:jc w:val="right"/>
            </w:pPr>
            <w:r>
              <w:t xml:space="preserve">9100.00</w:t>
            </w:r>
          </w:p>
        </w:tc>
        <w:tc>
          <w:p>
            <w:pPr>
              <w:pStyle w:val="Compact"/>
              <w:jc w:val="right"/>
            </w:pPr>
            <w:r>
              <w:t xml:space="preserve">6.73e+04</w:t>
            </w:r>
          </w:p>
        </w:tc>
        <w:tc>
          <w:p>
            <w:pPr>
              <w:pStyle w:val="Compact"/>
              <w:jc w:val="right"/>
            </w:pPr>
            <w:r>
              <w:t xml:space="preserve">3.43e+05</w:t>
            </w:r>
          </w:p>
        </w:tc>
      </w:tr>
      <w:tr>
        <w:tc>
          <w:p>
            <w:pPr>
              <w:pStyle w:val="Compact"/>
              <w:jc w:val="left"/>
            </w:pPr>
            <w:r>
              <w:t xml:space="preserve">Median</w:t>
            </w:r>
          </w:p>
        </w:tc>
        <w:tc>
          <w:p>
            <w:pPr>
              <w:pStyle w:val="Compact"/>
              <w:jc w:val="right"/>
            </w:pPr>
            <w:r>
              <w:t xml:space="preserve">16.0</w:t>
            </w:r>
          </w:p>
        </w:tc>
        <w:tc>
          <w:p>
            <w:pPr>
              <w:pStyle w:val="Compact"/>
              <w:jc w:val="right"/>
            </w:pPr>
            <w:r>
              <w:t xml:space="preserve">2980.00</w:t>
            </w:r>
          </w:p>
        </w:tc>
        <w:tc>
          <w:p>
            <w:pPr>
              <w:pStyle w:val="Compact"/>
              <w:jc w:val="right"/>
            </w:pPr>
            <w:r>
              <w:t xml:space="preserve">710.00</w:t>
            </w:r>
          </w:p>
        </w:tc>
        <w:tc>
          <w:p>
            <w:pPr>
              <w:pStyle w:val="Compact"/>
              <w:jc w:val="right"/>
            </w:pPr>
            <w:r>
              <w:t xml:space="preserve">3240.00</w:t>
            </w:r>
          </w:p>
        </w:tc>
        <w:tc>
          <w:p>
            <w:pPr>
              <w:pStyle w:val="Compact"/>
              <w:jc w:val="right"/>
            </w:pPr>
            <w:r>
              <w:t xml:space="preserve">4.72e+04</w:t>
            </w:r>
          </w:p>
        </w:tc>
        <w:tc>
          <w:p>
            <w:pPr>
              <w:pStyle w:val="Compact"/>
              <w:jc w:val="right"/>
            </w:pPr>
            <w:r>
              <w:t xml:space="preserve">2.92e+05</w:t>
            </w:r>
          </w:p>
        </w:tc>
      </w:tr>
      <w:tr>
        <w:tc>
          <w:p>
            <w:pPr>
              <w:pStyle w:val="Compact"/>
              <w:jc w:val="left"/>
            </w:pPr>
            <w:r>
              <w:t xml:space="preserve">SD</w:t>
            </w:r>
          </w:p>
        </w:tc>
        <w:tc>
          <w:p>
            <w:pPr>
              <w:pStyle w:val="Compact"/>
              <w:jc w:val="right"/>
            </w:pPr>
            <w:r>
              <w:t xml:space="preserve">907.0</w:t>
            </w:r>
          </w:p>
        </w:tc>
        <w:tc>
          <w:p>
            <w:pPr>
              <w:pStyle w:val="Compact"/>
              <w:jc w:val="right"/>
            </w:pPr>
            <w:r>
              <w:t xml:space="preserve">9140.00</w:t>
            </w:r>
          </w:p>
        </w:tc>
        <w:tc>
          <w:p>
            <w:pPr>
              <w:pStyle w:val="Compact"/>
              <w:jc w:val="right"/>
            </w:pPr>
            <w:r>
              <w:t xml:space="preserve">1810.00</w:t>
            </w:r>
          </w:p>
        </w:tc>
        <w:tc>
          <w:p>
            <w:pPr>
              <w:pStyle w:val="Compact"/>
              <w:jc w:val="right"/>
            </w:pPr>
            <w:r>
              <w:t xml:space="preserve">13000.00</w:t>
            </w:r>
          </w:p>
        </w:tc>
        <w:tc>
          <w:p>
            <w:pPr>
              <w:pStyle w:val="Compact"/>
              <w:jc w:val="right"/>
            </w:pPr>
            <w:r>
              <w:t xml:space="preserve">6.45e+04</w:t>
            </w:r>
          </w:p>
        </w:tc>
        <w:tc>
          <w:p>
            <w:pPr>
              <w:pStyle w:val="Compact"/>
              <w:jc w:val="right"/>
            </w:pPr>
            <w:r>
              <w:t xml:space="preserve">2.51e+05</w:t>
            </w:r>
          </w:p>
        </w:tc>
      </w:tr>
      <w:tr>
        <w:tc>
          <w:p>
            <w:pPr>
              <w:pStyle w:val="Compact"/>
              <w:jc w:val="left"/>
            </w:pPr>
            <w:r>
              <w:t xml:space="preserve">Min</w:t>
            </w:r>
          </w:p>
        </w:tc>
        <w:tc>
          <w:p>
            <w:pPr>
              <w:pStyle w:val="Compact"/>
              <w:jc w:val="right"/>
            </w:pPr>
            <w:r>
              <w:t xml:space="preserve">-1.0</w:t>
            </w:r>
          </w:p>
        </w:tc>
        <w:tc>
          <w:p>
            <w:pPr>
              <w:pStyle w:val="Compact"/>
              <w:jc w:val="right"/>
            </w:pPr>
            <w:r>
              <w:t xml:space="preserve">0.00</w:t>
            </w:r>
          </w:p>
        </w:tc>
        <w:tc>
          <w:p>
            <w:pPr>
              <w:pStyle w:val="Compact"/>
              <w:jc w:val="right"/>
            </w:pPr>
            <w:r>
              <w:t xml:space="preserve">0.00</w:t>
            </w:r>
          </w:p>
        </w:tc>
        <w:tc>
          <w:p>
            <w:pPr>
              <w:pStyle w:val="Compact"/>
              <w:jc w:val="right"/>
            </w:pPr>
            <w:r>
              <w:t xml:space="preserve">-4790.00</w:t>
            </w:r>
          </w:p>
        </w:tc>
        <w:tc>
          <w:p>
            <w:pPr>
              <w:pStyle w:val="Compact"/>
              <w:jc w:val="right"/>
            </w:pPr>
            <w:r>
              <w:t xml:space="preserve">0.00e+00</w:t>
            </w:r>
          </w:p>
        </w:tc>
        <w:tc>
          <w:p>
            <w:pPr>
              <w:pStyle w:val="Compact"/>
              <w:jc w:val="right"/>
            </w:pPr>
            <w:r>
              <w:t xml:space="preserve">0.00e+00</w:t>
            </w:r>
          </w:p>
        </w:tc>
      </w:tr>
      <w:tr>
        <w:tc>
          <w:p>
            <w:pPr>
              <w:pStyle w:val="Compact"/>
              <w:jc w:val="left"/>
            </w:pPr>
            <w:r>
              <w:t xml:space="preserve">Max</w:t>
            </w:r>
          </w:p>
        </w:tc>
        <w:tc>
          <w:p>
            <w:pPr>
              <w:pStyle w:val="Compact"/>
              <w:jc w:val="right"/>
            </w:pPr>
            <w:r>
              <w:t xml:space="preserve">15100.0</w:t>
            </w:r>
          </w:p>
        </w:tc>
        <w:tc>
          <w:p>
            <w:pPr>
              <w:pStyle w:val="Compact"/>
              <w:jc w:val="right"/>
            </w:pPr>
            <w:r>
              <w:t xml:space="preserve">49000.00</w:t>
            </w:r>
          </w:p>
        </w:tc>
        <w:tc>
          <w:p>
            <w:pPr>
              <w:pStyle w:val="Compact"/>
              <w:jc w:val="right"/>
            </w:pPr>
            <w:r>
              <w:t xml:space="preserve">7910.00</w:t>
            </w:r>
          </w:p>
        </w:tc>
        <w:tc>
          <w:p>
            <w:pPr>
              <w:pStyle w:val="Compact"/>
              <w:jc w:val="right"/>
            </w:pPr>
            <w:r>
              <w:t xml:space="preserve">68200.00</w:t>
            </w:r>
          </w:p>
        </w:tc>
        <w:tc>
          <w:p>
            <w:pPr>
              <w:pStyle w:val="Compact"/>
              <w:jc w:val="right"/>
            </w:pPr>
            <w:r>
              <w:t xml:space="preserve">3.00e+05</w:t>
            </w:r>
          </w:p>
        </w:tc>
        <w:tc>
          <w:p>
            <w:pPr>
              <w:pStyle w:val="Compact"/>
              <w:jc w:val="right"/>
            </w:pPr>
            <w:r>
              <w:t xml:space="preserve">9.06e+05</w:t>
            </w:r>
          </w:p>
        </w:tc>
      </w:tr>
      <w:tr>
        <w:tc>
          <w:p>
            <w:pPr>
              <w:pStyle w:val="Compact"/>
              <w:jc w:val="left"/>
            </w:pPr>
            <w:r>
              <w:t xml:space="preserve">Skew</w:t>
            </w:r>
          </w:p>
        </w:tc>
        <w:tc>
          <w:p>
            <w:pPr>
              <w:pStyle w:val="Compact"/>
              <w:jc w:val="right"/>
            </w:pPr>
            <w:r>
              <w:t xml:space="preserve">10.8</w:t>
            </w:r>
          </w:p>
        </w:tc>
        <w:tc>
          <w:p>
            <w:pPr>
              <w:pStyle w:val="Compact"/>
              <w:jc w:val="right"/>
            </w:pPr>
            <w:r>
              <w:t xml:space="preserve">1.45</w:t>
            </w:r>
          </w:p>
        </w:tc>
        <w:tc>
          <w:p>
            <w:pPr>
              <w:pStyle w:val="Compact"/>
              <w:jc w:val="right"/>
            </w:pPr>
            <w:r>
              <w:t xml:space="preserve">1.51</w:t>
            </w:r>
          </w:p>
        </w:tc>
        <w:tc>
          <w:p>
            <w:pPr>
              <w:pStyle w:val="Compact"/>
              <w:jc w:val="right"/>
            </w:pPr>
            <w:r>
              <w:t xml:space="preserve">2.11</w:t>
            </w:r>
          </w:p>
        </w:tc>
        <w:tc>
          <w:p>
            <w:pPr>
              <w:pStyle w:val="Compact"/>
              <w:jc w:val="right"/>
            </w:pPr>
            <w:r>
              <w:t xml:space="preserve">1.45e+00</w:t>
            </w:r>
          </w:p>
        </w:tc>
        <w:tc>
          <w:p>
            <w:pPr>
              <w:pStyle w:val="Compact"/>
              <w:jc w:val="right"/>
            </w:pPr>
            <w:r>
              <w:t xml:space="preserve">3.19e-01</w:t>
            </w:r>
          </w:p>
        </w:tc>
      </w:tr>
      <w:tr>
        <w:tc>
          <w:p>
            <w:pPr>
              <w:pStyle w:val="Compact"/>
              <w:jc w:val="left"/>
            </w:pPr>
            <w:r>
              <w:t xml:space="preserve">Kurt</w:t>
            </w:r>
          </w:p>
        </w:tc>
        <w:tc>
          <w:p>
            <w:pPr>
              <w:pStyle w:val="Compact"/>
              <w:jc w:val="right"/>
            </w:pPr>
            <w:r>
              <w:t xml:space="preserve">159.0</w:t>
            </w:r>
          </w:p>
        </w:tc>
        <w:tc>
          <w:p>
            <w:pPr>
              <w:pStyle w:val="Compact"/>
              <w:jc w:val="right"/>
            </w:pPr>
            <w:r>
              <w:t xml:space="preserve">4.53</w:t>
            </w:r>
          </w:p>
        </w:tc>
        <w:tc>
          <w:p>
            <w:pPr>
              <w:pStyle w:val="Compact"/>
              <w:jc w:val="right"/>
            </w:pPr>
            <w:r>
              <w:t xml:space="preserve">4.52</w:t>
            </w:r>
          </w:p>
        </w:tc>
        <w:tc>
          <w:p>
            <w:pPr>
              <w:pStyle w:val="Compact"/>
              <w:jc w:val="right"/>
            </w:pPr>
            <w:r>
              <w:t xml:space="preserve">7.39</w:t>
            </w:r>
          </w:p>
        </w:tc>
        <w:tc>
          <w:p>
            <w:pPr>
              <w:pStyle w:val="Compact"/>
              <w:jc w:val="right"/>
            </w:pPr>
            <w:r>
              <w:t xml:space="preserve">4.32e+00</w:t>
            </w:r>
          </w:p>
        </w:tc>
        <w:tc>
          <w:p>
            <w:pPr>
              <w:pStyle w:val="Compact"/>
              <w:jc w:val="right"/>
            </w:pPr>
            <w:r>
              <w:t xml:space="preserve">1.97e+00</w:t>
            </w:r>
          </w:p>
        </w:tc>
      </w:tr>
      <w:tr>
        <w:tc>
          <w:p>
            <w:pPr>
              <w:pStyle w:val="Compact"/>
              <w:jc w:val="left"/>
            </w:pPr>
            <w:r>
              <w:t xml:space="preserve">#Obs</w:t>
            </w:r>
          </w:p>
        </w:tc>
        <w:tc>
          <w:p>
            <w:pPr>
              <w:pStyle w:val="Compact"/>
              <w:jc w:val="right"/>
            </w:pPr>
            <w:r>
              <w:t xml:space="preserve">494.0</w:t>
            </w:r>
          </w:p>
        </w:tc>
        <w:tc>
          <w:p>
            <w:pPr>
              <w:pStyle w:val="Compact"/>
              <w:jc w:val="right"/>
            </w:pPr>
            <w:r>
              <w:t xml:space="preserve">494.00</w:t>
            </w:r>
          </w:p>
        </w:tc>
        <w:tc>
          <w:p>
            <w:pPr>
              <w:pStyle w:val="Compact"/>
              <w:jc w:val="right"/>
            </w:pPr>
            <w:r>
              <w:t xml:space="preserve">494.00</w:t>
            </w:r>
          </w:p>
        </w:tc>
        <w:tc>
          <w:p>
            <w:pPr>
              <w:pStyle w:val="Compact"/>
              <w:jc w:val="right"/>
            </w:pPr>
            <w:r>
              <w:t xml:space="preserve">494.00</w:t>
            </w:r>
          </w:p>
        </w:tc>
        <w:tc>
          <w:p>
            <w:pPr>
              <w:pStyle w:val="Compact"/>
              <w:jc w:val="right"/>
            </w:pPr>
            <w:r>
              <w:t xml:space="preserve">4.94e+02</w:t>
            </w:r>
          </w:p>
        </w:tc>
        <w:tc>
          <w:p>
            <w:pPr>
              <w:pStyle w:val="Compact"/>
              <w:jc w:val="right"/>
            </w:pPr>
            <w:r>
              <w:t xml:space="preserve">4.94e+02</w:t>
            </w:r>
          </w:p>
        </w:tc>
      </w:tr>
    </w:tbl>
    <w:bookmarkEnd w:id="49"/>
    <w:bookmarkStart w:id="50" w:name="confirmed-deaths"/>
    <w:p>
      <w:pPr>
        <w:pStyle w:val="Heading3"/>
      </w:pPr>
      <w:r>
        <w:t xml:space="preserve">Confirmed Deaths</w:t>
      </w:r>
    </w:p>
    <w:p>
      <w:pPr>
        <w:pStyle w:val="SourceCode"/>
      </w:pPr>
      <w:r>
        <w:rPr>
          <w:rStyle w:val="FunctionTok"/>
        </w:rPr>
        <w:t xml:space="preserve">kable</w:t>
      </w:r>
      <w:r>
        <w:rPr>
          <w:rStyle w:val="NormalTok"/>
        </w:rPr>
        <w:t xml:space="preserve">(</w:t>
      </w:r>
      <w:r>
        <w:rPr>
          <w:rStyle w:val="FunctionTok"/>
        </w:rPr>
        <w:t xml:space="preserve">summary_stat</w:t>
      </w:r>
      <w:r>
        <w:rPr>
          <w:rStyle w:val="NormalTok"/>
        </w:rPr>
        <w:t xml:space="preserve">(cov_death_xts), </w:t>
      </w:r>
      <w:r>
        <w:rPr>
          <w:rStyle w:val="AttributeTok"/>
        </w:rPr>
        <w:t xml:space="preserve">caption=</w:t>
      </w:r>
      <w:r>
        <w:rPr>
          <w:rStyle w:val="StringTok"/>
        </w:rPr>
        <w:t xml:space="preserve">"Summary Statistics: Confirmed Deaths"</w:t>
      </w:r>
      <w:r>
        <w:rPr>
          <w:rStyle w:val="NormalTok"/>
        </w:rPr>
        <w:t xml:space="preserve">)</w:t>
      </w:r>
    </w:p>
    <w:p>
      <w:pPr>
        <w:pStyle w:val="TableCaption"/>
      </w:pPr>
      <w:r>
        <w:t xml:space="preserve">Summary Statistics: Confirmed Deaths</w:t>
      </w:r>
    </w:p>
    <w:tbl>
      <w:tblPr>
        <w:tblStyle w:val="Table"/>
        <w:tblW w:type="pct" w:w="0"/>
        <w:tblLook w:firstRow="1" w:lastRow="0" w:firstColumn="0" w:lastColumn="0" w:noHBand="0" w:noVBand="0" w:val="0020"/>
        <w:tblCaption w:val="Summary Statistics: Confirmed Deaths"/>
      </w:tblPr>
      <w:tblGrid/>
      <w:tr>
        <w:tc>
          <w:p/>
        </w:tc>
        <w:tc>
          <w:p>
            <w:pPr>
              <w:pStyle w:val="Compact"/>
              <w:jc w:val="right"/>
            </w:pPr>
            <w:r>
              <w:t xml:space="preserve">China</w:t>
            </w:r>
          </w:p>
        </w:tc>
        <w:tc>
          <w:p>
            <w:pPr>
              <w:pStyle w:val="Compact"/>
              <w:jc w:val="right"/>
            </w:pPr>
            <w:r>
              <w:t xml:space="preserve">Germany</w:t>
            </w:r>
          </w:p>
        </w:tc>
        <w:tc>
          <w:p>
            <w:pPr>
              <w:pStyle w:val="Compact"/>
              <w:jc w:val="right"/>
            </w:pPr>
            <w:r>
              <w:t xml:space="preserve">Japan</w:t>
            </w:r>
          </w:p>
        </w:tc>
        <w:tc>
          <w:p>
            <w:pPr>
              <w:pStyle w:val="Compact"/>
              <w:jc w:val="right"/>
            </w:pPr>
            <w:r>
              <w:t xml:space="preserve">United.Kingdom</w:t>
            </w:r>
          </w:p>
        </w:tc>
        <w:tc>
          <w:p>
            <w:pPr>
              <w:pStyle w:val="Compact"/>
              <w:jc w:val="right"/>
            </w:pPr>
            <w:r>
              <w:t xml:space="preserve">United.States</w:t>
            </w:r>
          </w:p>
        </w:tc>
        <w:tc>
          <w:p>
            <w:pPr>
              <w:pStyle w:val="Compact"/>
              <w:jc w:val="right"/>
            </w:pPr>
            <w:r>
              <w:t xml:space="preserve">World</w:t>
            </w:r>
          </w:p>
        </w:tc>
      </w:tr>
      <w:tr>
        <w:tc>
          <w:p>
            <w:pPr>
              <w:pStyle w:val="Compact"/>
              <w:jc w:val="left"/>
            </w:pPr>
            <w:r>
              <w:t xml:space="preserve">Mean</w:t>
            </w:r>
          </w:p>
        </w:tc>
        <w:tc>
          <w:p>
            <w:pPr>
              <w:pStyle w:val="Compact"/>
              <w:jc w:val="right"/>
            </w:pPr>
            <w:r>
              <w:t xml:space="preserve">9.35</w:t>
            </w:r>
          </w:p>
        </w:tc>
        <w:tc>
          <w:p>
            <w:pPr>
              <w:pStyle w:val="Compact"/>
              <w:jc w:val="right"/>
            </w:pPr>
            <w:r>
              <w:t xml:space="preserve">179.00</w:t>
            </w:r>
          </w:p>
        </w:tc>
        <w:tc>
          <w:p>
            <w:pPr>
              <w:pStyle w:val="Compact"/>
              <w:jc w:val="right"/>
            </w:pPr>
            <w:r>
              <w:t xml:space="preserve">26.10</w:t>
            </w:r>
          </w:p>
        </w:tc>
        <w:tc>
          <w:p>
            <w:pPr>
              <w:pStyle w:val="Compact"/>
              <w:jc w:val="right"/>
            </w:pPr>
            <w:r>
              <w:t xml:space="preserve">259.00</w:t>
            </w:r>
          </w:p>
        </w:tc>
        <w:tc>
          <w:p>
            <w:pPr>
              <w:pStyle w:val="Compact"/>
              <w:jc w:val="right"/>
            </w:pPr>
            <w:r>
              <w:t xml:space="preserve">1200.00</w:t>
            </w:r>
          </w:p>
        </w:tc>
        <w:tc>
          <w:p>
            <w:pPr>
              <w:pStyle w:val="Compact"/>
              <w:jc w:val="right"/>
            </w:pPr>
            <w:r>
              <w:t xml:space="preserve">7.15e+03</w:t>
            </w:r>
          </w:p>
        </w:tc>
      </w:tr>
      <w:tr>
        <w:tc>
          <w:p>
            <w:pPr>
              <w:pStyle w:val="Compact"/>
              <w:jc w:val="left"/>
            </w:pPr>
            <w:r>
              <w:t xml:space="preserve">Median</w:t>
            </w:r>
          </w:p>
        </w:tc>
        <w:tc>
          <w:p>
            <w:pPr>
              <w:pStyle w:val="Compact"/>
              <w:jc w:val="right"/>
            </w:pPr>
            <w:r>
              <w:t xml:space="preserve">0.00</w:t>
            </w:r>
          </w:p>
        </w:tc>
        <w:tc>
          <w:p>
            <w:pPr>
              <w:pStyle w:val="Compact"/>
              <w:jc w:val="right"/>
            </w:pPr>
            <w:r>
              <w:t xml:space="preserve">60.50</w:t>
            </w:r>
          </w:p>
        </w:tc>
        <w:tc>
          <w:p>
            <w:pPr>
              <w:pStyle w:val="Compact"/>
              <w:jc w:val="right"/>
            </w:pPr>
            <w:r>
              <w:t xml:space="preserve">11.00</w:t>
            </w:r>
          </w:p>
        </w:tc>
        <w:tc>
          <w:p>
            <w:pPr>
              <w:pStyle w:val="Compact"/>
              <w:jc w:val="right"/>
            </w:pPr>
            <w:r>
              <w:t xml:space="preserve">76.00</w:t>
            </w:r>
          </w:p>
        </w:tc>
        <w:tc>
          <w:p>
            <w:pPr>
              <w:pStyle w:val="Compact"/>
              <w:jc w:val="right"/>
            </w:pPr>
            <w:r>
              <w:t xml:space="preserve">959.00</w:t>
            </w:r>
          </w:p>
        </w:tc>
        <w:tc>
          <w:p>
            <w:pPr>
              <w:pStyle w:val="Compact"/>
              <w:jc w:val="right"/>
            </w:pPr>
            <w:r>
              <w:t xml:space="preserve">6.27e+03</w:t>
            </w:r>
          </w:p>
        </w:tc>
      </w:tr>
      <w:tr>
        <w:tc>
          <w:p>
            <w:pPr>
              <w:pStyle w:val="Compact"/>
              <w:jc w:val="left"/>
            </w:pPr>
            <w:r>
              <w:t xml:space="preserve">SD</w:t>
            </w:r>
          </w:p>
        </w:tc>
        <w:tc>
          <w:p>
            <w:pPr>
              <w:pStyle w:val="Compact"/>
              <w:jc w:val="right"/>
            </w:pPr>
            <w:r>
              <w:t xml:space="preserve">63.20</w:t>
            </w:r>
          </w:p>
        </w:tc>
        <w:tc>
          <w:p>
            <w:pPr>
              <w:pStyle w:val="Compact"/>
              <w:jc w:val="right"/>
            </w:pPr>
            <w:r>
              <w:t xml:space="preserve">263.00</w:t>
            </w:r>
          </w:p>
        </w:tc>
        <w:tc>
          <w:p>
            <w:pPr>
              <w:pStyle w:val="Compact"/>
              <w:jc w:val="right"/>
            </w:pPr>
            <w:r>
              <w:t xml:space="preserve">33.40</w:t>
            </w:r>
          </w:p>
        </w:tc>
        <w:tc>
          <w:p>
            <w:pPr>
              <w:pStyle w:val="Compact"/>
              <w:jc w:val="right"/>
            </w:pPr>
            <w:r>
              <w:t xml:space="preserve">358.00</w:t>
            </w:r>
          </w:p>
        </w:tc>
        <w:tc>
          <w:p>
            <w:pPr>
              <w:pStyle w:val="Compact"/>
              <w:jc w:val="right"/>
            </w:pPr>
            <w:r>
              <w:t xml:space="preserve">984.00</w:t>
            </w:r>
          </w:p>
        </w:tc>
        <w:tc>
          <w:p>
            <w:pPr>
              <w:pStyle w:val="Compact"/>
              <w:jc w:val="right"/>
            </w:pPr>
            <w:r>
              <w:t xml:space="preserve">4.30e+03</w:t>
            </w:r>
          </w:p>
        </w:tc>
      </w:tr>
      <w:tr>
        <w:tc>
          <w:p>
            <w:pPr>
              <w:pStyle w:val="Compact"/>
              <w:jc w:val="left"/>
            </w:pPr>
            <w:r>
              <w:t xml:space="preserve">Min</w:t>
            </w:r>
          </w:p>
        </w:tc>
        <w:tc>
          <w:p>
            <w:pPr>
              <w:pStyle w:val="Compact"/>
              <w:jc w:val="right"/>
            </w:pPr>
            <w:r>
              <w:t xml:space="preserve">0.00</w:t>
            </w:r>
          </w:p>
        </w:tc>
        <w:tc>
          <w:p>
            <w:pPr>
              <w:pStyle w:val="Compact"/>
              <w:jc w:val="right"/>
            </w:pPr>
            <w:r>
              <w:t xml:space="preserve">-31.00</w:t>
            </w:r>
          </w:p>
        </w:tc>
        <w:tc>
          <w:p>
            <w:pPr>
              <w:pStyle w:val="Compact"/>
              <w:jc w:val="right"/>
            </w:pPr>
            <w:r>
              <w:t xml:space="preserve">-1.00</w:t>
            </w:r>
          </w:p>
        </w:tc>
        <w:tc>
          <w:p>
            <w:pPr>
              <w:pStyle w:val="Compact"/>
              <w:jc w:val="right"/>
            </w:pPr>
            <w:r>
              <w:t xml:space="preserve">0.00</w:t>
            </w:r>
          </w:p>
        </w:tc>
        <w:tc>
          <w:p>
            <w:pPr>
              <w:pStyle w:val="Compact"/>
              <w:jc w:val="right"/>
            </w:pPr>
            <w:r>
              <w:t xml:space="preserve">0.00</w:t>
            </w:r>
          </w:p>
        </w:tc>
        <w:tc>
          <w:p>
            <w:pPr>
              <w:pStyle w:val="Compact"/>
              <w:jc w:val="right"/>
            </w:pPr>
            <w:r>
              <w:t xml:space="preserve">0.00e+00</w:t>
            </w:r>
          </w:p>
        </w:tc>
      </w:tr>
      <w:tr>
        <w:tc>
          <w:p>
            <w:pPr>
              <w:pStyle w:val="Compact"/>
              <w:jc w:val="left"/>
            </w:pPr>
            <w:r>
              <w:t xml:space="preserve">Max</w:t>
            </w:r>
          </w:p>
        </w:tc>
        <w:tc>
          <w:p>
            <w:pPr>
              <w:pStyle w:val="Compact"/>
              <w:jc w:val="right"/>
            </w:pPr>
            <w:r>
              <w:t xml:space="preserve">1290.00</w:t>
            </w:r>
          </w:p>
        </w:tc>
        <w:tc>
          <w:p>
            <w:pPr>
              <w:pStyle w:val="Compact"/>
              <w:jc w:val="right"/>
            </w:pPr>
            <w:r>
              <w:t xml:space="preserve">1730.00</w:t>
            </w:r>
          </w:p>
        </w:tc>
        <w:tc>
          <w:p>
            <w:pPr>
              <w:pStyle w:val="Compact"/>
              <w:jc w:val="right"/>
            </w:pPr>
            <w:r>
              <w:t xml:space="preserve">248.00</w:t>
            </w:r>
          </w:p>
        </w:tc>
        <w:tc>
          <w:p>
            <w:pPr>
              <w:pStyle w:val="Compact"/>
              <w:jc w:val="right"/>
            </w:pPr>
            <w:r>
              <w:t xml:space="preserve">1830.00</w:t>
            </w:r>
          </w:p>
        </w:tc>
        <w:tc>
          <w:p>
            <w:pPr>
              <w:pStyle w:val="Compact"/>
              <w:jc w:val="right"/>
            </w:pPr>
            <w:r>
              <w:t xml:space="preserve">4480.00</w:t>
            </w:r>
          </w:p>
        </w:tc>
        <w:tc>
          <w:p>
            <w:pPr>
              <w:pStyle w:val="Compact"/>
              <w:jc w:val="right"/>
            </w:pPr>
            <w:r>
              <w:t xml:space="preserve">1.79e+04</w:t>
            </w:r>
          </w:p>
        </w:tc>
      </w:tr>
      <w:tr>
        <w:tc>
          <w:p>
            <w:pPr>
              <w:pStyle w:val="Compact"/>
              <w:jc w:val="left"/>
            </w:pPr>
            <w:r>
              <w:t xml:space="preserve">Skew</w:t>
            </w:r>
          </w:p>
        </w:tc>
        <w:tc>
          <w:p>
            <w:pPr>
              <w:pStyle w:val="Compact"/>
              <w:jc w:val="right"/>
            </w:pPr>
            <w:r>
              <w:t xml:space="preserve">17.20</w:t>
            </w:r>
          </w:p>
        </w:tc>
        <w:tc>
          <w:p>
            <w:pPr>
              <w:pStyle w:val="Compact"/>
              <w:jc w:val="right"/>
            </w:pPr>
            <w:r>
              <w:t xml:space="preserve">2.22</w:t>
            </w:r>
          </w:p>
        </w:tc>
        <w:tc>
          <w:p>
            <w:pPr>
              <w:pStyle w:val="Compact"/>
              <w:jc w:val="right"/>
            </w:pPr>
            <w:r>
              <w:t xml:space="preserve">2.03</w:t>
            </w:r>
          </w:p>
        </w:tc>
        <w:tc>
          <w:p>
            <w:pPr>
              <w:pStyle w:val="Compact"/>
              <w:jc w:val="right"/>
            </w:pPr>
            <w:r>
              <w:t xml:space="preserve">1.78</w:t>
            </w:r>
          </w:p>
        </w:tc>
        <w:tc>
          <w:p>
            <w:pPr>
              <w:pStyle w:val="Compact"/>
              <w:jc w:val="right"/>
            </w:pPr>
            <w:r>
              <w:t xml:space="preserve">1.17</w:t>
            </w:r>
          </w:p>
        </w:tc>
        <w:tc>
          <w:p>
            <w:pPr>
              <w:pStyle w:val="Compact"/>
              <w:jc w:val="right"/>
            </w:pPr>
            <w:r>
              <w:t xml:space="preserve">2.59e-01</w:t>
            </w:r>
          </w:p>
        </w:tc>
      </w:tr>
      <w:tr>
        <w:tc>
          <w:p>
            <w:pPr>
              <w:pStyle w:val="Compact"/>
              <w:jc w:val="left"/>
            </w:pPr>
            <w:r>
              <w:t xml:space="preserve">Kurt</w:t>
            </w:r>
          </w:p>
        </w:tc>
        <w:tc>
          <w:p>
            <w:pPr>
              <w:pStyle w:val="Compact"/>
              <w:jc w:val="right"/>
            </w:pPr>
            <w:r>
              <w:t xml:space="preserve">344.00</w:t>
            </w:r>
          </w:p>
        </w:tc>
        <w:tc>
          <w:p>
            <w:pPr>
              <w:pStyle w:val="Compact"/>
              <w:jc w:val="right"/>
            </w:pPr>
            <w:r>
              <w:t xml:space="preserve">8.53</w:t>
            </w:r>
          </w:p>
        </w:tc>
        <w:tc>
          <w:p>
            <w:pPr>
              <w:pStyle w:val="Compact"/>
              <w:jc w:val="right"/>
            </w:pPr>
            <w:r>
              <w:t xml:space="preserve">9.03</w:t>
            </w:r>
          </w:p>
        </w:tc>
        <w:tc>
          <w:p>
            <w:pPr>
              <w:pStyle w:val="Compact"/>
              <w:jc w:val="right"/>
            </w:pPr>
            <w:r>
              <w:t xml:space="preserve">5.86</w:t>
            </w:r>
          </w:p>
        </w:tc>
        <w:tc>
          <w:p>
            <w:pPr>
              <w:pStyle w:val="Compact"/>
              <w:jc w:val="right"/>
            </w:pPr>
            <w:r>
              <w:t xml:space="preserve">3.99</w:t>
            </w:r>
          </w:p>
        </w:tc>
        <w:tc>
          <w:p>
            <w:pPr>
              <w:pStyle w:val="Compact"/>
              <w:jc w:val="right"/>
            </w:pPr>
            <w:r>
              <w:t xml:space="preserve">2.41e+00</w:t>
            </w:r>
          </w:p>
        </w:tc>
      </w:tr>
      <w:tr>
        <w:tc>
          <w:p>
            <w:pPr>
              <w:pStyle w:val="Compact"/>
              <w:jc w:val="left"/>
            </w:pPr>
            <w:r>
              <w:t xml:space="preserve">#Obs</w:t>
            </w:r>
          </w:p>
        </w:tc>
        <w:tc>
          <w:p>
            <w:pPr>
              <w:pStyle w:val="Compact"/>
              <w:jc w:val="right"/>
            </w:pPr>
            <w:r>
              <w:t xml:space="preserve">494.00</w:t>
            </w:r>
          </w:p>
        </w:tc>
        <w:tc>
          <w:p>
            <w:pPr>
              <w:pStyle w:val="Compact"/>
              <w:jc w:val="right"/>
            </w:pPr>
            <w:r>
              <w:t xml:space="preserve">494.00</w:t>
            </w:r>
          </w:p>
        </w:tc>
        <w:tc>
          <w:p>
            <w:pPr>
              <w:pStyle w:val="Compact"/>
              <w:jc w:val="right"/>
            </w:pPr>
            <w:r>
              <w:t xml:space="preserve">494.00</w:t>
            </w:r>
          </w:p>
        </w:tc>
        <w:tc>
          <w:p>
            <w:pPr>
              <w:pStyle w:val="Compact"/>
              <w:jc w:val="right"/>
            </w:pPr>
            <w:r>
              <w:t xml:space="preserve">494.00</w:t>
            </w:r>
          </w:p>
        </w:tc>
        <w:tc>
          <w:p>
            <w:pPr>
              <w:pStyle w:val="Compact"/>
              <w:jc w:val="right"/>
            </w:pPr>
            <w:r>
              <w:t xml:space="preserve">494.00</w:t>
            </w:r>
          </w:p>
        </w:tc>
        <w:tc>
          <w:p>
            <w:pPr>
              <w:pStyle w:val="Compact"/>
              <w:jc w:val="right"/>
            </w:pPr>
            <w:r>
              <w:t xml:space="preserve">4.94e+02</w:t>
            </w:r>
          </w:p>
        </w:tc>
      </w:tr>
    </w:tbl>
    <w:p>
      <w:pPr>
        <w:pStyle w:val="BodyText"/>
      </w:pPr>
      <w:r>
        <w:t xml:space="preserve">Based on the summary statistics of confirmed cases &amp; deaths of COVID-19, there are no outliers apart from the negative minimum values in certain countries. These negative minimum values in confired cases &amp; deaths are corrections to rectify the known mistakes &amp; errors. One caveat from this is that those countries (especially UK) with outliers may not result an accurate analysis. Hence, instead of utilising the series of individual country, the world aggregate series is going to be used as a proxy for COVID impact.</w:t>
      </w:r>
    </w:p>
    <w:bookmarkEnd w:id="50"/>
    <w:bookmarkStart w:id="51" w:name="stock-market-indexes-pre-covid-19"/>
    <w:p>
      <w:pPr>
        <w:pStyle w:val="Heading3"/>
      </w:pPr>
      <w:r>
        <w:t xml:space="preserve">Stock Market Indexes (Pre COVID-19)</w:t>
      </w:r>
    </w:p>
    <w:p>
      <w:pPr>
        <w:pStyle w:val="SourceCode"/>
      </w:pPr>
      <w:r>
        <w:rPr>
          <w:rStyle w:val="NormalTok"/>
        </w:rPr>
        <w:t xml:space="preserve">ret.pre </w:t>
      </w:r>
      <w:r>
        <w:rPr>
          <w:rStyle w:val="OtherTok"/>
        </w:rPr>
        <w:t xml:space="preserve">=</w:t>
      </w:r>
      <w:r>
        <w:rPr>
          <w:rStyle w:val="NormalTok"/>
        </w:rPr>
        <w:t xml:space="preserve"> </w:t>
      </w:r>
      <w:r>
        <w:rPr>
          <w:rStyle w:val="FunctionTok"/>
        </w:rPr>
        <w:t xml:space="preserve">diff</w:t>
      </w:r>
      <w:r>
        <w:rPr>
          <w:rStyle w:val="NormalTok"/>
        </w:rPr>
        <w:t xml:space="preserve">(prices.pre)</w:t>
      </w:r>
      <w:r>
        <w:rPr>
          <w:rStyle w:val="SpecialCharTok"/>
        </w:rPr>
        <w:t xml:space="preserve">/</w:t>
      </w:r>
      <w:r>
        <w:rPr>
          <w:rStyle w:val="NormalTok"/>
        </w:rPr>
        <w:t xml:space="preserve">prices.pre[</w:t>
      </w:r>
      <w:r>
        <w:rPr>
          <w:rStyle w:val="SpecialCharTok"/>
        </w:rPr>
        <w:t xml:space="preserve">-</w:t>
      </w:r>
      <w:r>
        <w:rPr>
          <w:rStyle w:val="DecValTok"/>
        </w:rPr>
        <w:t xml:space="preserve">1</w:t>
      </w:r>
      <w:r>
        <w:rPr>
          <w:rStyle w:val="NormalTok"/>
        </w:rPr>
        <w:t xml:space="preserve">]</w:t>
      </w:r>
      <w:r>
        <w:br/>
      </w:r>
      <w:r>
        <w:rPr>
          <w:rStyle w:val="FunctionTok"/>
        </w:rPr>
        <w:t xml:space="preserve">kable</w:t>
      </w:r>
      <w:r>
        <w:rPr>
          <w:rStyle w:val="NormalTok"/>
        </w:rPr>
        <w:t xml:space="preserve">(</w:t>
      </w:r>
      <w:r>
        <w:rPr>
          <w:rStyle w:val="FunctionTok"/>
        </w:rPr>
        <w:t xml:space="preserve">summary_stat</w:t>
      </w:r>
      <w:r>
        <w:rPr>
          <w:rStyle w:val="NormalTok"/>
        </w:rPr>
        <w:t xml:space="preserve">(ret.pre), </w:t>
      </w:r>
      <w:r>
        <w:rPr>
          <w:rStyle w:val="AttributeTok"/>
        </w:rPr>
        <w:t xml:space="preserve">caption=</w:t>
      </w:r>
      <w:r>
        <w:rPr>
          <w:rStyle w:val="StringTok"/>
        </w:rPr>
        <w:t xml:space="preserve">"Summary Statistics: Pre COVID-19"</w:t>
      </w:r>
      <w:r>
        <w:rPr>
          <w:rStyle w:val="NormalTok"/>
        </w:rPr>
        <w:t xml:space="preserve">)</w:t>
      </w:r>
    </w:p>
    <w:p>
      <w:pPr>
        <w:pStyle w:val="TableCaption"/>
      </w:pPr>
      <w:r>
        <w:t xml:space="preserve">Summary Statistics: Pre COVID-19</w:t>
      </w:r>
    </w:p>
    <w:tbl>
      <w:tblPr>
        <w:tblStyle w:val="Table"/>
        <w:tblW w:type="pct" w:w="5000"/>
        <w:tblLook w:firstRow="1" w:lastRow="0" w:firstColumn="0" w:lastColumn="0" w:noHBand="0" w:noVBand="0" w:val="0020"/>
        <w:tblCaption w:val="Summary Statistics: Pre COVID-19"/>
      </w:tblPr>
      <w:tblGrid>
        <w:gridCol w:w="571"/>
        <w:gridCol w:w="1143"/>
        <w:gridCol w:w="1143"/>
        <w:gridCol w:w="1061"/>
        <w:gridCol w:w="1143"/>
        <w:gridCol w:w="1224"/>
        <w:gridCol w:w="1632"/>
      </w:tblGrid>
      <w:tr>
        <w:tc>
          <w:p/>
        </w:tc>
        <w:tc>
          <w:p>
            <w:pPr>
              <w:pStyle w:val="Compact"/>
              <w:jc w:val="right"/>
            </w:pPr>
            <w:r>
              <w:t xml:space="preserve">GSPC.Adjusted</w:t>
            </w:r>
          </w:p>
        </w:tc>
        <w:tc>
          <w:p>
            <w:pPr>
              <w:pStyle w:val="Compact"/>
              <w:jc w:val="right"/>
            </w:pPr>
            <w:r>
              <w:t xml:space="preserve">FTSE.Adjusted</w:t>
            </w:r>
          </w:p>
        </w:tc>
        <w:tc>
          <w:p>
            <w:pPr>
              <w:pStyle w:val="Compact"/>
              <w:jc w:val="right"/>
            </w:pPr>
            <w:r>
              <w:t xml:space="preserve">DJI.Adjusted</w:t>
            </w:r>
          </w:p>
        </w:tc>
        <w:tc>
          <w:p>
            <w:pPr>
              <w:pStyle w:val="Compact"/>
              <w:jc w:val="right"/>
            </w:pPr>
            <w:r>
              <w:t xml:space="preserve">N225.Adjusted</w:t>
            </w:r>
          </w:p>
        </w:tc>
        <w:tc>
          <w:p>
            <w:pPr>
              <w:pStyle w:val="Compact"/>
              <w:jc w:val="right"/>
            </w:pPr>
            <w:r>
              <w:t xml:space="preserve">GDAXI.Adjusted</w:t>
            </w:r>
          </w:p>
        </w:tc>
        <w:tc>
          <w:p>
            <w:pPr>
              <w:pStyle w:val="Compact"/>
              <w:jc w:val="right"/>
            </w:pPr>
            <w:r>
              <w:t xml:space="preserve">X000001.SS.Adjusted</w:t>
            </w:r>
          </w:p>
        </w:tc>
      </w:tr>
      <w:tr>
        <w:tc>
          <w:p>
            <w:pPr>
              <w:pStyle w:val="Compact"/>
              <w:jc w:val="left"/>
            </w:pPr>
            <w:r>
              <w:t xml:space="preserve">Mean</w:t>
            </w:r>
          </w:p>
        </w:tc>
        <w:tc>
          <w:p>
            <w:pPr>
              <w:pStyle w:val="Compact"/>
              <w:jc w:val="right"/>
            </w:pPr>
            <w:r>
              <w:t xml:space="preserve">0.00105</w:t>
            </w:r>
          </w:p>
        </w:tc>
        <w:tc>
          <w:p>
            <w:pPr>
              <w:pStyle w:val="Compact"/>
              <w:jc w:val="right"/>
            </w:pPr>
            <w:r>
              <w:t xml:space="preserve">4.62e-04</w:t>
            </w:r>
          </w:p>
        </w:tc>
        <w:tc>
          <w:p>
            <w:pPr>
              <w:pStyle w:val="Compact"/>
              <w:jc w:val="right"/>
            </w:pPr>
            <w:r>
              <w:t xml:space="preserve">7.83e-04</w:t>
            </w:r>
          </w:p>
        </w:tc>
        <w:tc>
          <w:p>
            <w:pPr>
              <w:pStyle w:val="Compact"/>
              <w:jc w:val="right"/>
            </w:pPr>
            <w:r>
              <w:t xml:space="preserve">6.91e-04</w:t>
            </w:r>
          </w:p>
        </w:tc>
        <w:tc>
          <w:p>
            <w:pPr>
              <w:pStyle w:val="Compact"/>
              <w:jc w:val="right"/>
            </w:pPr>
            <w:r>
              <w:t xml:space="preserve">8.72e-04</w:t>
            </w:r>
          </w:p>
        </w:tc>
        <w:tc>
          <w:p>
            <w:pPr>
              <w:pStyle w:val="Compact"/>
              <w:jc w:val="right"/>
            </w:pPr>
            <w:r>
              <w:t xml:space="preserve">7.09e-04</w:t>
            </w:r>
          </w:p>
        </w:tc>
      </w:tr>
      <w:tr>
        <w:tc>
          <w:p>
            <w:pPr>
              <w:pStyle w:val="Compact"/>
              <w:jc w:val="left"/>
            </w:pPr>
            <w:r>
              <w:t xml:space="preserve">Median</w:t>
            </w:r>
          </w:p>
        </w:tc>
        <w:tc>
          <w:p>
            <w:pPr>
              <w:pStyle w:val="Compact"/>
              <w:jc w:val="right"/>
            </w:pPr>
            <w:r>
              <w:t xml:space="preserve">0.00135</w:t>
            </w:r>
          </w:p>
        </w:tc>
        <w:tc>
          <w:p>
            <w:pPr>
              <w:pStyle w:val="Compact"/>
              <w:jc w:val="right"/>
            </w:pPr>
            <w:r>
              <w:t xml:space="preserve">8.25e-04</w:t>
            </w:r>
          </w:p>
        </w:tc>
        <w:tc>
          <w:p>
            <w:pPr>
              <w:pStyle w:val="Compact"/>
              <w:jc w:val="right"/>
            </w:pPr>
            <w:r>
              <w:t xml:space="preserve">1.06e-03</w:t>
            </w:r>
          </w:p>
        </w:tc>
        <w:tc>
          <w:p>
            <w:pPr>
              <w:pStyle w:val="Compact"/>
              <w:jc w:val="right"/>
            </w:pPr>
            <w:r>
              <w:t xml:space="preserve">9.03e-04</w:t>
            </w:r>
          </w:p>
        </w:tc>
        <w:tc>
          <w:p>
            <w:pPr>
              <w:pStyle w:val="Compact"/>
              <w:jc w:val="right"/>
            </w:pPr>
            <w:r>
              <w:t xml:space="preserve">1.89e-03</w:t>
            </w:r>
          </w:p>
        </w:tc>
        <w:tc>
          <w:p>
            <w:pPr>
              <w:pStyle w:val="Compact"/>
              <w:jc w:val="right"/>
            </w:pPr>
            <w:r>
              <w:t xml:space="preserve">4.68e-04</w:t>
            </w:r>
          </w:p>
        </w:tc>
      </w:tr>
      <w:tr>
        <w:tc>
          <w:p>
            <w:pPr>
              <w:pStyle w:val="Compact"/>
              <w:jc w:val="left"/>
            </w:pPr>
            <w:r>
              <w:t xml:space="preserve">SD</w:t>
            </w:r>
          </w:p>
        </w:tc>
        <w:tc>
          <w:p>
            <w:pPr>
              <w:pStyle w:val="Compact"/>
              <w:jc w:val="right"/>
            </w:pPr>
            <w:r>
              <w:t xml:space="preserve">0.00756</w:t>
            </w:r>
          </w:p>
        </w:tc>
        <w:tc>
          <w:p>
            <w:pPr>
              <w:pStyle w:val="Compact"/>
              <w:jc w:val="right"/>
            </w:pPr>
            <w:r>
              <w:t xml:space="preserve">7.68e-03</w:t>
            </w:r>
          </w:p>
        </w:tc>
        <w:tc>
          <w:p>
            <w:pPr>
              <w:pStyle w:val="Compact"/>
              <w:jc w:val="right"/>
            </w:pPr>
            <w:r>
              <w:t xml:space="preserve">7.58e-03</w:t>
            </w:r>
          </w:p>
        </w:tc>
        <w:tc>
          <w:p>
            <w:pPr>
              <w:pStyle w:val="Compact"/>
              <w:jc w:val="right"/>
            </w:pPr>
            <w:r>
              <w:t xml:space="preserve">8.74e-03</w:t>
            </w:r>
          </w:p>
        </w:tc>
        <w:tc>
          <w:p>
            <w:pPr>
              <w:pStyle w:val="Compact"/>
              <w:jc w:val="right"/>
            </w:pPr>
            <w:r>
              <w:t xml:space="preserve">8.92e-03</w:t>
            </w:r>
          </w:p>
        </w:tc>
        <w:tc>
          <w:p>
            <w:pPr>
              <w:pStyle w:val="Compact"/>
              <w:jc w:val="right"/>
            </w:pPr>
            <w:r>
              <w:t xml:space="preserve">1.20e-02</w:t>
            </w:r>
          </w:p>
        </w:tc>
      </w:tr>
      <w:tr>
        <w:tc>
          <w:p>
            <w:pPr>
              <w:pStyle w:val="Compact"/>
              <w:jc w:val="left"/>
            </w:pPr>
            <w:r>
              <w:t xml:space="preserve">Min</w:t>
            </w:r>
          </w:p>
        </w:tc>
        <w:tc>
          <w:p>
            <w:pPr>
              <w:pStyle w:val="Compact"/>
              <w:jc w:val="right"/>
            </w:pPr>
            <w:r>
              <w:t xml:space="preserve">-0.03070</w:t>
            </w:r>
          </w:p>
        </w:tc>
        <w:tc>
          <w:p>
            <w:pPr>
              <w:pStyle w:val="Compact"/>
              <w:jc w:val="right"/>
            </w:pPr>
            <w:r>
              <w:t xml:space="preserve">-3.71e-02</w:t>
            </w:r>
          </w:p>
        </w:tc>
        <w:tc>
          <w:p>
            <w:pPr>
              <w:pStyle w:val="Compact"/>
              <w:jc w:val="right"/>
            </w:pPr>
            <w:r>
              <w:t xml:space="preserve">-3.14e-02</w:t>
            </w:r>
          </w:p>
        </w:tc>
        <w:tc>
          <w:p>
            <w:pPr>
              <w:pStyle w:val="Compact"/>
              <w:jc w:val="right"/>
            </w:pPr>
            <w:r>
              <w:t xml:space="preserve">-3.10e-02</w:t>
            </w:r>
          </w:p>
        </w:tc>
        <w:tc>
          <w:p>
            <w:pPr>
              <w:pStyle w:val="Compact"/>
              <w:jc w:val="right"/>
            </w:pPr>
            <w:r>
              <w:t xml:space="preserve">-3.83e-02</w:t>
            </w:r>
          </w:p>
        </w:tc>
        <w:tc>
          <w:p>
            <w:pPr>
              <w:pStyle w:val="Compact"/>
              <w:jc w:val="right"/>
            </w:pPr>
            <w:r>
              <w:t xml:space="preserve">-5.47e-02</w:t>
            </w:r>
          </w:p>
        </w:tc>
      </w:tr>
      <w:tr>
        <w:tc>
          <w:p>
            <w:pPr>
              <w:pStyle w:val="Compact"/>
              <w:jc w:val="left"/>
            </w:pPr>
            <w:r>
              <w:t xml:space="preserve">Max</w:t>
            </w:r>
          </w:p>
        </w:tc>
        <w:tc>
          <w:p>
            <w:pPr>
              <w:pStyle w:val="Compact"/>
              <w:jc w:val="right"/>
            </w:pPr>
            <w:r>
              <w:t xml:space="preserve">0.02100</w:t>
            </w:r>
          </w:p>
        </w:tc>
        <w:tc>
          <w:p>
            <w:pPr>
              <w:pStyle w:val="Compact"/>
              <w:jc w:val="right"/>
            </w:pPr>
            <w:r>
              <w:t xml:space="preserve">2.20e-02</w:t>
            </w:r>
          </w:p>
        </w:tc>
        <w:tc>
          <w:p>
            <w:pPr>
              <w:pStyle w:val="Compact"/>
              <w:jc w:val="right"/>
            </w:pPr>
            <w:r>
              <w:t xml:space="preserve">2.02e-02</w:t>
            </w:r>
          </w:p>
        </w:tc>
        <w:tc>
          <w:p>
            <w:pPr>
              <w:pStyle w:val="Compact"/>
              <w:jc w:val="right"/>
            </w:pPr>
            <w:r>
              <w:t xml:space="preserve">2.49e-02</w:t>
            </w:r>
          </w:p>
        </w:tc>
        <w:tc>
          <w:p>
            <w:pPr>
              <w:pStyle w:val="Compact"/>
              <w:jc w:val="right"/>
            </w:pPr>
            <w:r>
              <w:t xml:space="preserve">2.78e-02</w:t>
            </w:r>
          </w:p>
        </w:tc>
        <w:tc>
          <w:p>
            <w:pPr>
              <w:pStyle w:val="Compact"/>
              <w:jc w:val="right"/>
            </w:pPr>
            <w:r>
              <w:t xml:space="preserve">5.30e-02</w:t>
            </w:r>
          </w:p>
        </w:tc>
      </w:tr>
      <w:tr>
        <w:tc>
          <w:p>
            <w:pPr>
              <w:pStyle w:val="Compact"/>
              <w:jc w:val="left"/>
            </w:pPr>
            <w:r>
              <w:t xml:space="preserve">Skew</w:t>
            </w:r>
          </w:p>
        </w:tc>
        <w:tc>
          <w:p>
            <w:pPr>
              <w:pStyle w:val="Compact"/>
              <w:jc w:val="right"/>
            </w:pPr>
            <w:r>
              <w:t xml:space="preserve">-1.21000</w:t>
            </w:r>
          </w:p>
        </w:tc>
        <w:tc>
          <w:p>
            <w:pPr>
              <w:pStyle w:val="Compact"/>
              <w:jc w:val="right"/>
            </w:pPr>
            <w:r>
              <w:t xml:space="preserve">-7.87e-01</w:t>
            </w:r>
          </w:p>
        </w:tc>
        <w:tc>
          <w:p>
            <w:pPr>
              <w:pStyle w:val="Compact"/>
              <w:jc w:val="right"/>
            </w:pPr>
            <w:r>
              <w:t xml:space="preserve">-1.15e+00</w:t>
            </w:r>
          </w:p>
        </w:tc>
        <w:tc>
          <w:p>
            <w:pPr>
              <w:pStyle w:val="Compact"/>
              <w:jc w:val="right"/>
            </w:pPr>
            <w:r>
              <w:t xml:space="preserve">-4.49e-02</w:t>
            </w:r>
          </w:p>
        </w:tc>
        <w:tc>
          <w:p>
            <w:pPr>
              <w:pStyle w:val="Compact"/>
              <w:jc w:val="right"/>
            </w:pPr>
            <w:r>
              <w:t xml:space="preserve">-8.43e-01</w:t>
            </w:r>
          </w:p>
        </w:tc>
        <w:tc>
          <w:p>
            <w:pPr>
              <w:pStyle w:val="Compact"/>
              <w:jc w:val="right"/>
            </w:pPr>
            <w:r>
              <w:t xml:space="preserve">-8.86e-02</w:t>
            </w:r>
          </w:p>
        </w:tc>
      </w:tr>
      <w:tr>
        <w:tc>
          <w:p>
            <w:pPr>
              <w:pStyle w:val="Compact"/>
              <w:jc w:val="left"/>
            </w:pPr>
            <w:r>
              <w:t xml:space="preserve">Kurt</w:t>
            </w:r>
          </w:p>
        </w:tc>
        <w:tc>
          <w:p>
            <w:pPr>
              <w:pStyle w:val="Compact"/>
              <w:jc w:val="right"/>
            </w:pPr>
            <w:r>
              <w:t xml:space="preserve">6.97000</w:t>
            </w:r>
          </w:p>
        </w:tc>
        <w:tc>
          <w:p>
            <w:pPr>
              <w:pStyle w:val="Compact"/>
              <w:jc w:val="right"/>
            </w:pPr>
            <w:r>
              <w:t xml:space="preserve">6.00e+00</w:t>
            </w:r>
          </w:p>
        </w:tc>
        <w:tc>
          <w:p>
            <w:pPr>
              <w:pStyle w:val="Compact"/>
              <w:jc w:val="right"/>
            </w:pPr>
            <w:r>
              <w:t xml:space="preserve">6.73e+00</w:t>
            </w:r>
          </w:p>
        </w:tc>
        <w:tc>
          <w:p>
            <w:pPr>
              <w:pStyle w:val="Compact"/>
              <w:jc w:val="right"/>
            </w:pPr>
            <w:r>
              <w:t xml:space="preserve">3.88e+00</w:t>
            </w:r>
          </w:p>
        </w:tc>
        <w:tc>
          <w:p>
            <w:pPr>
              <w:pStyle w:val="Compact"/>
              <w:jc w:val="right"/>
            </w:pPr>
            <w:r>
              <w:t xml:space="preserve">5.32e+00</w:t>
            </w:r>
          </w:p>
        </w:tc>
        <w:tc>
          <w:p>
            <w:pPr>
              <w:pStyle w:val="Compact"/>
              <w:jc w:val="right"/>
            </w:pPr>
            <w:r>
              <w:t xml:space="preserve">7.03e+00</w:t>
            </w:r>
          </w:p>
        </w:tc>
      </w:tr>
      <w:tr>
        <w:tc>
          <w:p>
            <w:pPr>
              <w:pStyle w:val="Compact"/>
              <w:jc w:val="left"/>
            </w:pPr>
            <w:r>
              <w:t xml:space="preserve">#Obs</w:t>
            </w:r>
          </w:p>
        </w:tc>
        <w:tc>
          <w:p>
            <w:pPr>
              <w:pStyle w:val="Compact"/>
              <w:jc w:val="right"/>
            </w:pPr>
            <w:r>
              <w:t xml:space="preserve">213.00000</w:t>
            </w:r>
          </w:p>
        </w:tc>
        <w:tc>
          <w:p>
            <w:pPr>
              <w:pStyle w:val="Compact"/>
              <w:jc w:val="right"/>
            </w:pPr>
            <w:r>
              <w:t xml:space="preserve">2.13e+02</w:t>
            </w:r>
          </w:p>
        </w:tc>
        <w:tc>
          <w:p>
            <w:pPr>
              <w:pStyle w:val="Compact"/>
              <w:jc w:val="right"/>
            </w:pPr>
            <w:r>
              <w:t xml:space="preserve">2.13e+02</w:t>
            </w:r>
          </w:p>
        </w:tc>
        <w:tc>
          <w:p>
            <w:pPr>
              <w:pStyle w:val="Compact"/>
              <w:jc w:val="right"/>
            </w:pPr>
            <w:r>
              <w:t xml:space="preserve">2.13e+02</w:t>
            </w:r>
          </w:p>
        </w:tc>
        <w:tc>
          <w:p>
            <w:pPr>
              <w:pStyle w:val="Compact"/>
              <w:jc w:val="right"/>
            </w:pPr>
            <w:r>
              <w:t xml:space="preserve">2.13e+02</w:t>
            </w:r>
          </w:p>
        </w:tc>
        <w:tc>
          <w:p>
            <w:pPr>
              <w:pStyle w:val="Compact"/>
              <w:jc w:val="right"/>
            </w:pPr>
            <w:r>
              <w:t xml:space="preserve">2.13e+02</w:t>
            </w:r>
          </w:p>
        </w:tc>
      </w:tr>
    </w:tbl>
    <w:p>
      <w:pPr>
        <w:pStyle w:val="SourceCode"/>
      </w:pPr>
      <w:r>
        <w:rPr>
          <w:rStyle w:val="NormalTok"/>
        </w:rPr>
        <w:t xml:space="preserve">sd.pre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ncol=</w:t>
      </w:r>
      <w:r>
        <w:rPr>
          <w:rStyle w:val="DecValTok"/>
        </w:rPr>
        <w:t xml:space="preserve">1</w:t>
      </w:r>
      <w:r>
        <w:rPr>
          <w:rStyle w:val="NormalTok"/>
        </w:rPr>
        <w:t xml:space="preserve">, </w:t>
      </w:r>
      <w:r>
        <w:rPr>
          <w:rStyle w:val="AttributeTok"/>
        </w:rPr>
        <w:t xml:space="preserve">nrow=</w:t>
      </w:r>
      <w:r>
        <w:rPr>
          <w:rStyle w:val="DecValTok"/>
        </w:rPr>
        <w:t xml:space="preserve">6</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(ret.pre)[</w:t>
      </w:r>
      <w:r>
        <w:rPr>
          <w:rStyle w:val="DecValTok"/>
        </w:rPr>
        <w:t xml:space="preserve">2</w:t>
      </w:r>
      <w:r>
        <w:rPr>
          <w:rStyle w:val="NormalTok"/>
        </w:rPr>
        <w:t xml:space="preserve">]){</w:t>
      </w:r>
      <w:r>
        <w:br/>
      </w:r>
      <w:r>
        <w:rPr>
          <w:rStyle w:val="NormalTok"/>
        </w:rPr>
        <w:t xml:space="preserve">  stdv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(ret.pre[, i]), </w:t>
      </w:r>
      <w:r>
        <w:rPr>
          <w:rStyle w:val="DecValTok"/>
        </w:rPr>
        <w:t xml:space="preserve">5</w:t>
      </w:r>
      <w:r>
        <w:rPr>
          <w:rStyle w:val="NormalTok"/>
        </w:rPr>
        <w:t xml:space="preserve">)</w:t>
      </w:r>
      <w:r>
        <w:br/>
      </w:r>
      <w:r>
        <w:rPr>
          <w:rStyle w:val="NormalTok"/>
        </w:rPr>
        <w:t xml:space="preserve">    sd.pre[i,] </w:t>
      </w:r>
      <w:r>
        <w:rPr>
          <w:rStyle w:val="OtherTok"/>
        </w:rPr>
        <w:t xml:space="preserve">=</w:t>
      </w:r>
      <w:r>
        <w:rPr>
          <w:rStyle w:val="NormalTok"/>
        </w:rPr>
        <w:t xml:space="preserve"> stdv}</w:t>
      </w:r>
      <w:r>
        <w:br/>
      </w:r>
      <w:r>
        <w:rPr>
          <w:rStyle w:val="FunctionTok"/>
        </w:rPr>
        <w:t xml:space="preserve">row.names</w:t>
      </w:r>
      <w:r>
        <w:rPr>
          <w:rStyle w:val="NormalTok"/>
        </w:rPr>
        <w:t xml:space="preserve">(sd.pre) </w:t>
      </w:r>
      <w:r>
        <w:rPr>
          <w:rStyle w:val="OtherTok"/>
        </w:rPr>
        <w:t xml:space="preserve">=</w:t>
      </w:r>
      <w:r>
        <w:rPr>
          <w:rStyle w:val="NormalTok"/>
        </w:rPr>
        <w:t xml:space="preserve"> </w:t>
      </w:r>
      <w:r>
        <w:rPr>
          <w:rStyle w:val="FunctionTok"/>
        </w:rPr>
        <w:t xml:space="preserve">colnames</w:t>
      </w:r>
      <w:r>
        <w:rPr>
          <w:rStyle w:val="NormalTok"/>
        </w:rPr>
        <w:t xml:space="preserve">(ret.pre)</w:t>
      </w:r>
      <w:r>
        <w:br/>
      </w:r>
      <w:r>
        <w:rPr>
          <w:rStyle w:val="FunctionTok"/>
        </w:rPr>
        <w:t xml:space="preserve">colnames</w:t>
      </w:r>
      <w:r>
        <w:rPr>
          <w:rStyle w:val="NormalTok"/>
        </w:rPr>
        <w:t xml:space="preserve">(sd.pre) </w:t>
      </w:r>
      <w:r>
        <w:rPr>
          <w:rStyle w:val="OtherTok"/>
        </w:rPr>
        <w:t xml:space="preserve">=</w:t>
      </w:r>
      <w:r>
        <w:rPr>
          <w:rStyle w:val="NormalTok"/>
        </w:rPr>
        <w:t xml:space="preserve"> </w:t>
      </w:r>
      <w:r>
        <w:rPr>
          <w:rStyle w:val="StringTok"/>
        </w:rPr>
        <w:t xml:space="preserve">"(Pre) SD"</w:t>
      </w:r>
    </w:p>
    <w:bookmarkEnd w:id="51"/>
    <w:bookmarkStart w:id="52" w:name="stock-market-indexes-post-covid-19"/>
    <w:p>
      <w:pPr>
        <w:pStyle w:val="Heading3"/>
      </w:pPr>
      <w:r>
        <w:t xml:space="preserve">Stock Market Indexes (Post COVID-19)</w:t>
      </w:r>
    </w:p>
    <w:p>
      <w:pPr>
        <w:pStyle w:val="SourceCode"/>
      </w:pPr>
      <w:r>
        <w:rPr>
          <w:rStyle w:val="NormalTok"/>
        </w:rPr>
        <w:t xml:space="preserve">ret.post </w:t>
      </w:r>
      <w:r>
        <w:rPr>
          <w:rStyle w:val="OtherTok"/>
        </w:rPr>
        <w:t xml:space="preserve">=</w:t>
      </w:r>
      <w:r>
        <w:rPr>
          <w:rStyle w:val="NormalTok"/>
        </w:rPr>
        <w:t xml:space="preserve"> </w:t>
      </w:r>
      <w:r>
        <w:rPr>
          <w:rStyle w:val="FunctionTok"/>
        </w:rPr>
        <w:t xml:space="preserve">diff</w:t>
      </w:r>
      <w:r>
        <w:rPr>
          <w:rStyle w:val="NormalTok"/>
        </w:rPr>
        <w:t xml:space="preserve">(prices.post)</w:t>
      </w:r>
      <w:r>
        <w:rPr>
          <w:rStyle w:val="SpecialCharTok"/>
        </w:rPr>
        <w:t xml:space="preserve">/</w:t>
      </w:r>
      <w:r>
        <w:rPr>
          <w:rStyle w:val="NormalTok"/>
        </w:rPr>
        <w:t xml:space="preserve">prices.post[</w:t>
      </w:r>
      <w:r>
        <w:rPr>
          <w:rStyle w:val="SpecialCharTok"/>
        </w:rPr>
        <w:t xml:space="preserve">-</w:t>
      </w:r>
      <w:r>
        <w:rPr>
          <w:rStyle w:val="DecValTok"/>
        </w:rPr>
        <w:t xml:space="preserve">1</w:t>
      </w:r>
      <w:r>
        <w:rPr>
          <w:rStyle w:val="NormalTok"/>
        </w:rPr>
        <w:t xml:space="preserve">]</w:t>
      </w:r>
      <w:r>
        <w:br/>
      </w:r>
      <w:r>
        <w:rPr>
          <w:rStyle w:val="FunctionTok"/>
        </w:rPr>
        <w:t xml:space="preserve">kable</w:t>
      </w:r>
      <w:r>
        <w:rPr>
          <w:rStyle w:val="NormalTok"/>
        </w:rPr>
        <w:t xml:space="preserve">(</w:t>
      </w:r>
      <w:r>
        <w:rPr>
          <w:rStyle w:val="FunctionTok"/>
        </w:rPr>
        <w:t xml:space="preserve">summary_stat</w:t>
      </w:r>
      <w:r>
        <w:rPr>
          <w:rStyle w:val="NormalTok"/>
        </w:rPr>
        <w:t xml:space="preserve">(ret.post), </w:t>
      </w:r>
      <w:r>
        <w:rPr>
          <w:rStyle w:val="AttributeTok"/>
        </w:rPr>
        <w:t xml:space="preserve">caption=</w:t>
      </w:r>
      <w:r>
        <w:rPr>
          <w:rStyle w:val="StringTok"/>
        </w:rPr>
        <w:t xml:space="preserve">"Summary Statistics: Post COVID-19"</w:t>
      </w:r>
      <w:r>
        <w:rPr>
          <w:rStyle w:val="NormalTok"/>
        </w:rPr>
        <w:t xml:space="preserve">)</w:t>
      </w:r>
    </w:p>
    <w:p>
      <w:pPr>
        <w:pStyle w:val="TableCaption"/>
      </w:pPr>
      <w:r>
        <w:t xml:space="preserve">Summary Statistics: Post COVID-19</w:t>
      </w:r>
    </w:p>
    <w:tbl>
      <w:tblPr>
        <w:tblStyle w:val="Table"/>
        <w:tblW w:type="pct" w:w="5000"/>
        <w:tblLook w:firstRow="1" w:lastRow="0" w:firstColumn="0" w:lastColumn="0" w:noHBand="0" w:noVBand="0" w:val="0020"/>
        <w:tblCaption w:val="Summary Statistics: Post COVID-19"/>
      </w:tblPr>
      <w:tblGrid>
        <w:gridCol w:w="571"/>
        <w:gridCol w:w="1143"/>
        <w:gridCol w:w="1143"/>
        <w:gridCol w:w="1061"/>
        <w:gridCol w:w="1143"/>
        <w:gridCol w:w="1224"/>
        <w:gridCol w:w="1632"/>
      </w:tblGrid>
      <w:tr>
        <w:tc>
          <w:p/>
        </w:tc>
        <w:tc>
          <w:p>
            <w:pPr>
              <w:pStyle w:val="Compact"/>
              <w:jc w:val="right"/>
            </w:pPr>
            <w:r>
              <w:t xml:space="preserve">GSPC.Adjusted</w:t>
            </w:r>
          </w:p>
        </w:tc>
        <w:tc>
          <w:p>
            <w:pPr>
              <w:pStyle w:val="Compact"/>
              <w:jc w:val="right"/>
            </w:pPr>
            <w:r>
              <w:t xml:space="preserve">FTSE.Adjusted</w:t>
            </w:r>
          </w:p>
        </w:tc>
        <w:tc>
          <w:p>
            <w:pPr>
              <w:pStyle w:val="Compact"/>
              <w:jc w:val="right"/>
            </w:pPr>
            <w:r>
              <w:t xml:space="preserve">DJI.Adjusted</w:t>
            </w:r>
          </w:p>
        </w:tc>
        <w:tc>
          <w:p>
            <w:pPr>
              <w:pStyle w:val="Compact"/>
              <w:jc w:val="right"/>
            </w:pPr>
            <w:r>
              <w:t xml:space="preserve">N225.Adjusted</w:t>
            </w:r>
          </w:p>
        </w:tc>
        <w:tc>
          <w:p>
            <w:pPr>
              <w:pStyle w:val="Compact"/>
              <w:jc w:val="right"/>
            </w:pPr>
            <w:r>
              <w:t xml:space="preserve">GDAXI.Adjusted</w:t>
            </w:r>
          </w:p>
        </w:tc>
        <w:tc>
          <w:p>
            <w:pPr>
              <w:pStyle w:val="Compact"/>
              <w:jc w:val="right"/>
            </w:pPr>
            <w:r>
              <w:t xml:space="preserve">X000001.SS.Adjusted</w:t>
            </w:r>
          </w:p>
        </w:tc>
      </w:tr>
      <w:tr>
        <w:tc>
          <w:p>
            <w:pPr>
              <w:pStyle w:val="Compact"/>
              <w:jc w:val="left"/>
            </w:pPr>
            <w:r>
              <w:t xml:space="preserve">Mean</w:t>
            </w:r>
          </w:p>
        </w:tc>
        <w:tc>
          <w:p>
            <w:pPr>
              <w:pStyle w:val="Compact"/>
              <w:jc w:val="right"/>
            </w:pPr>
            <w:r>
              <w:t xml:space="preserve">5.82e-04</w:t>
            </w:r>
          </w:p>
        </w:tc>
        <w:tc>
          <w:p>
            <w:pPr>
              <w:pStyle w:val="Compact"/>
              <w:jc w:val="right"/>
            </w:pPr>
            <w:r>
              <w:t xml:space="preserve">-3.91e-04</w:t>
            </w:r>
          </w:p>
        </w:tc>
        <w:tc>
          <w:p>
            <w:pPr>
              <w:pStyle w:val="Compact"/>
              <w:jc w:val="right"/>
            </w:pPr>
            <w:r>
              <w:t xml:space="preserve">0.00033</w:t>
            </w:r>
          </w:p>
        </w:tc>
        <w:tc>
          <w:p>
            <w:pPr>
              <w:pStyle w:val="Compact"/>
              <w:jc w:val="right"/>
            </w:pPr>
            <w:r>
              <w:t xml:space="preserve">5.61e-04</w:t>
            </w:r>
          </w:p>
        </w:tc>
        <w:tc>
          <w:p>
            <w:pPr>
              <w:pStyle w:val="Compact"/>
              <w:jc w:val="right"/>
            </w:pPr>
            <w:r>
              <w:t xml:space="preserve">3.08e-04</w:t>
            </w:r>
          </w:p>
        </w:tc>
        <w:tc>
          <w:p>
            <w:pPr>
              <w:pStyle w:val="Compact"/>
              <w:jc w:val="right"/>
            </w:pPr>
            <w:r>
              <w:t xml:space="preserve">5.70e-04</w:t>
            </w:r>
          </w:p>
        </w:tc>
      </w:tr>
      <w:tr>
        <w:tc>
          <w:p>
            <w:pPr>
              <w:pStyle w:val="Compact"/>
              <w:jc w:val="left"/>
            </w:pPr>
            <w:r>
              <w:t xml:space="preserve">Median</w:t>
            </w:r>
          </w:p>
        </w:tc>
        <w:tc>
          <w:p>
            <w:pPr>
              <w:pStyle w:val="Compact"/>
              <w:jc w:val="right"/>
            </w:pPr>
            <w:r>
              <w:t xml:space="preserve">1.81e-03</w:t>
            </w:r>
          </w:p>
        </w:tc>
        <w:tc>
          <w:p>
            <w:pPr>
              <w:pStyle w:val="Compact"/>
              <w:jc w:val="right"/>
            </w:pPr>
            <w:r>
              <w:t xml:space="preserve">3.86e-04</w:t>
            </w:r>
          </w:p>
        </w:tc>
        <w:tc>
          <w:p>
            <w:pPr>
              <w:pStyle w:val="Compact"/>
              <w:jc w:val="right"/>
            </w:pPr>
            <w:r>
              <w:t xml:space="preserve">0.00158</w:t>
            </w:r>
          </w:p>
        </w:tc>
        <w:tc>
          <w:p>
            <w:pPr>
              <w:pStyle w:val="Compact"/>
              <w:jc w:val="right"/>
            </w:pPr>
            <w:r>
              <w:t xml:space="preserve">5.30e-04</w:t>
            </w:r>
          </w:p>
        </w:tc>
        <w:tc>
          <w:p>
            <w:pPr>
              <w:pStyle w:val="Compact"/>
              <w:jc w:val="right"/>
            </w:pPr>
            <w:r>
              <w:t xml:space="preserve">7.07e-04</w:t>
            </w:r>
          </w:p>
        </w:tc>
        <w:tc>
          <w:p>
            <w:pPr>
              <w:pStyle w:val="Compact"/>
              <w:jc w:val="right"/>
            </w:pPr>
            <w:r>
              <w:t xml:space="preserve">6.92e-04</w:t>
            </w:r>
          </w:p>
        </w:tc>
      </w:tr>
      <w:tr>
        <w:tc>
          <w:p>
            <w:pPr>
              <w:pStyle w:val="Compact"/>
              <w:jc w:val="left"/>
            </w:pPr>
            <w:r>
              <w:t xml:space="preserve">SD</w:t>
            </w:r>
          </w:p>
        </w:tc>
        <w:tc>
          <w:p>
            <w:pPr>
              <w:pStyle w:val="Compact"/>
              <w:jc w:val="right"/>
            </w:pPr>
            <w:r>
              <w:t xml:space="preserve">2.14e-02</w:t>
            </w:r>
          </w:p>
        </w:tc>
        <w:tc>
          <w:p>
            <w:pPr>
              <w:pStyle w:val="Compact"/>
              <w:jc w:val="right"/>
            </w:pPr>
            <w:r>
              <w:t xml:space="preserve">1.81e-02</w:t>
            </w:r>
          </w:p>
        </w:tc>
        <w:tc>
          <w:p>
            <w:pPr>
              <w:pStyle w:val="Compact"/>
              <w:jc w:val="right"/>
            </w:pPr>
            <w:r>
              <w:t xml:space="preserve">0.02270</w:t>
            </w:r>
          </w:p>
        </w:tc>
        <w:tc>
          <w:p>
            <w:pPr>
              <w:pStyle w:val="Compact"/>
              <w:jc w:val="right"/>
            </w:pPr>
            <w:r>
              <w:t xml:space="preserve">1.66e-02</w:t>
            </w:r>
          </w:p>
        </w:tc>
        <w:tc>
          <w:p>
            <w:pPr>
              <w:pStyle w:val="Compact"/>
              <w:jc w:val="right"/>
            </w:pPr>
            <w:r>
              <w:t xml:space="preserve">2.02e-02</w:t>
            </w:r>
          </w:p>
        </w:tc>
        <w:tc>
          <w:p>
            <w:pPr>
              <w:pStyle w:val="Compact"/>
              <w:jc w:val="right"/>
            </w:pPr>
            <w:r>
              <w:t xml:space="preserve">1.32e-02</w:t>
            </w:r>
          </w:p>
        </w:tc>
      </w:tr>
      <w:tr>
        <w:tc>
          <w:p>
            <w:pPr>
              <w:pStyle w:val="Compact"/>
              <w:jc w:val="left"/>
            </w:pPr>
            <w:r>
              <w:t xml:space="preserve">Min</w:t>
            </w:r>
          </w:p>
        </w:tc>
        <w:tc>
          <w:p>
            <w:pPr>
              <w:pStyle w:val="Compact"/>
              <w:jc w:val="right"/>
            </w:pPr>
            <w:r>
              <w:t xml:space="preserve">-1.36e-01</w:t>
            </w:r>
          </w:p>
        </w:tc>
        <w:tc>
          <w:p>
            <w:pPr>
              <w:pStyle w:val="Compact"/>
              <w:jc w:val="right"/>
            </w:pPr>
            <w:r>
              <w:t xml:space="preserve">-1.22e-01</w:t>
            </w:r>
          </w:p>
        </w:tc>
        <w:tc>
          <w:p>
            <w:pPr>
              <w:pStyle w:val="Compact"/>
              <w:jc w:val="right"/>
            </w:pPr>
            <w:r>
              <w:t xml:space="preserve">-0.14800</w:t>
            </w:r>
          </w:p>
        </w:tc>
        <w:tc>
          <w:p>
            <w:pPr>
              <w:pStyle w:val="Compact"/>
              <w:jc w:val="right"/>
            </w:pPr>
            <w:r>
              <w:t xml:space="preserve">-6.47e-02</w:t>
            </w:r>
          </w:p>
        </w:tc>
        <w:tc>
          <w:p>
            <w:pPr>
              <w:pStyle w:val="Compact"/>
              <w:jc w:val="right"/>
            </w:pPr>
            <w:r>
              <w:t xml:space="preserve">-1.39e-01</w:t>
            </w:r>
          </w:p>
        </w:tc>
        <w:tc>
          <w:p>
            <w:pPr>
              <w:pStyle w:val="Compact"/>
              <w:jc w:val="right"/>
            </w:pPr>
            <w:r>
              <w:t xml:space="preserve">-8.37e-02</w:t>
            </w:r>
          </w:p>
        </w:tc>
      </w:tr>
      <w:tr>
        <w:tc>
          <w:p>
            <w:pPr>
              <w:pStyle w:val="Compact"/>
              <w:jc w:val="left"/>
            </w:pPr>
            <w:r>
              <w:t xml:space="preserve">Max</w:t>
            </w:r>
          </w:p>
        </w:tc>
        <w:tc>
          <w:p>
            <w:pPr>
              <w:pStyle w:val="Compact"/>
              <w:jc w:val="right"/>
            </w:pPr>
            <w:r>
              <w:t xml:space="preserve">8.58e-02</w:t>
            </w:r>
          </w:p>
        </w:tc>
        <w:tc>
          <w:p>
            <w:pPr>
              <w:pStyle w:val="Compact"/>
              <w:jc w:val="right"/>
            </w:pPr>
            <w:r>
              <w:t xml:space="preserve">8.30e-02</w:t>
            </w:r>
          </w:p>
        </w:tc>
        <w:tc>
          <w:p>
            <w:pPr>
              <w:pStyle w:val="Compact"/>
              <w:jc w:val="right"/>
            </w:pPr>
            <w:r>
              <w:t xml:space="preserve">0.10200</w:t>
            </w:r>
          </w:p>
        </w:tc>
        <w:tc>
          <w:p>
            <w:pPr>
              <w:pStyle w:val="Compact"/>
              <w:jc w:val="right"/>
            </w:pPr>
            <w:r>
              <w:t xml:space="preserve">7.44e-02</w:t>
            </w:r>
          </w:p>
        </w:tc>
        <w:tc>
          <w:p>
            <w:pPr>
              <w:pStyle w:val="Compact"/>
              <w:jc w:val="right"/>
            </w:pPr>
            <w:r>
              <w:t xml:space="preserve">9.89e-02</w:t>
            </w:r>
          </w:p>
        </w:tc>
        <w:tc>
          <w:p>
            <w:pPr>
              <w:pStyle w:val="Compact"/>
              <w:jc w:val="right"/>
            </w:pPr>
            <w:r>
              <w:t xml:space="preserve">7.27e-02</w:t>
            </w:r>
          </w:p>
        </w:tc>
      </w:tr>
      <w:tr>
        <w:tc>
          <w:p>
            <w:pPr>
              <w:pStyle w:val="Compact"/>
              <w:jc w:val="left"/>
            </w:pPr>
            <w:r>
              <w:t xml:space="preserve">Skew</w:t>
            </w:r>
          </w:p>
        </w:tc>
        <w:tc>
          <w:p>
            <w:pPr>
              <w:pStyle w:val="Compact"/>
              <w:jc w:val="right"/>
            </w:pPr>
            <w:r>
              <w:t xml:space="preserve">-1.35e+00</w:t>
            </w:r>
          </w:p>
        </w:tc>
        <w:tc>
          <w:p>
            <w:pPr>
              <w:pStyle w:val="Compact"/>
              <w:jc w:val="right"/>
            </w:pPr>
            <w:r>
              <w:t xml:space="preserve">-1.20e+00</w:t>
            </w:r>
          </w:p>
        </w:tc>
        <w:tc>
          <w:p>
            <w:pPr>
              <w:pStyle w:val="Compact"/>
              <w:jc w:val="right"/>
            </w:pPr>
            <w:r>
              <w:t xml:space="preserve">-1.39000</w:t>
            </w:r>
          </w:p>
        </w:tc>
        <w:tc>
          <w:p>
            <w:pPr>
              <w:pStyle w:val="Compact"/>
              <w:jc w:val="right"/>
            </w:pPr>
            <w:r>
              <w:t xml:space="preserve">1.20e-01</w:t>
            </w:r>
          </w:p>
        </w:tc>
        <w:tc>
          <w:p>
            <w:pPr>
              <w:pStyle w:val="Compact"/>
              <w:jc w:val="right"/>
            </w:pPr>
            <w:r>
              <w:t xml:space="preserve">-1.09e+00</w:t>
            </w:r>
          </w:p>
        </w:tc>
        <w:tc>
          <w:p>
            <w:pPr>
              <w:pStyle w:val="Compact"/>
              <w:jc w:val="right"/>
            </w:pPr>
            <w:r>
              <w:t xml:space="preserve">-5.95e-01</w:t>
            </w:r>
          </w:p>
        </w:tc>
      </w:tr>
      <w:tr>
        <w:tc>
          <w:p>
            <w:pPr>
              <w:pStyle w:val="Compact"/>
              <w:jc w:val="left"/>
            </w:pPr>
            <w:r>
              <w:t xml:space="preserve">Kurt</w:t>
            </w:r>
          </w:p>
        </w:tc>
        <w:tc>
          <w:p>
            <w:pPr>
              <w:pStyle w:val="Compact"/>
              <w:jc w:val="right"/>
            </w:pPr>
            <w:r>
              <w:t xml:space="preserve">1.31e+01</w:t>
            </w:r>
          </w:p>
        </w:tc>
        <w:tc>
          <w:p>
            <w:pPr>
              <w:pStyle w:val="Compact"/>
              <w:jc w:val="right"/>
            </w:pPr>
            <w:r>
              <w:t xml:space="preserve">1.25e+01</w:t>
            </w:r>
          </w:p>
        </w:tc>
        <w:tc>
          <w:p>
            <w:pPr>
              <w:pStyle w:val="Compact"/>
              <w:jc w:val="right"/>
            </w:pPr>
            <w:r>
              <w:t xml:space="preserve">14.10000</w:t>
            </w:r>
          </w:p>
        </w:tc>
        <w:tc>
          <w:p>
            <w:pPr>
              <w:pStyle w:val="Compact"/>
              <w:jc w:val="right"/>
            </w:pPr>
            <w:r>
              <w:t xml:space="preserve">6.39e+00</w:t>
            </w:r>
          </w:p>
        </w:tc>
        <w:tc>
          <w:p>
            <w:pPr>
              <w:pStyle w:val="Compact"/>
              <w:jc w:val="right"/>
            </w:pPr>
            <w:r>
              <w:t xml:space="preserve">1.41e+01</w:t>
            </w:r>
          </w:p>
        </w:tc>
        <w:tc>
          <w:p>
            <w:pPr>
              <w:pStyle w:val="Compact"/>
              <w:jc w:val="right"/>
            </w:pPr>
            <w:r>
              <w:t xml:space="preserve">1.15e+01</w:t>
            </w:r>
          </w:p>
        </w:tc>
      </w:tr>
      <w:tr>
        <w:tc>
          <w:p>
            <w:pPr>
              <w:pStyle w:val="Compact"/>
              <w:jc w:val="left"/>
            </w:pPr>
            <w:r>
              <w:t xml:space="preserve">#Obs</w:t>
            </w:r>
          </w:p>
        </w:tc>
        <w:tc>
          <w:p>
            <w:pPr>
              <w:pStyle w:val="Compact"/>
              <w:jc w:val="right"/>
            </w:pPr>
            <w:r>
              <w:t xml:space="preserve">2.90e+02</w:t>
            </w:r>
          </w:p>
        </w:tc>
        <w:tc>
          <w:p>
            <w:pPr>
              <w:pStyle w:val="Compact"/>
              <w:jc w:val="right"/>
            </w:pPr>
            <w:r>
              <w:t xml:space="preserve">2.90e+02</w:t>
            </w:r>
          </w:p>
        </w:tc>
        <w:tc>
          <w:p>
            <w:pPr>
              <w:pStyle w:val="Compact"/>
              <w:jc w:val="right"/>
            </w:pPr>
            <w:r>
              <w:t xml:space="preserve">290.00000</w:t>
            </w:r>
          </w:p>
        </w:tc>
        <w:tc>
          <w:p>
            <w:pPr>
              <w:pStyle w:val="Compact"/>
              <w:jc w:val="right"/>
            </w:pPr>
            <w:r>
              <w:t xml:space="preserve">2.90e+02</w:t>
            </w:r>
          </w:p>
        </w:tc>
        <w:tc>
          <w:p>
            <w:pPr>
              <w:pStyle w:val="Compact"/>
              <w:jc w:val="right"/>
            </w:pPr>
            <w:r>
              <w:t xml:space="preserve">2.90e+02</w:t>
            </w:r>
          </w:p>
        </w:tc>
        <w:tc>
          <w:p>
            <w:pPr>
              <w:pStyle w:val="Compact"/>
              <w:jc w:val="right"/>
            </w:pPr>
            <w:r>
              <w:t xml:space="preserve">2.90e+02</w:t>
            </w:r>
          </w:p>
        </w:tc>
      </w:tr>
    </w:tbl>
    <w:p>
      <w:pPr>
        <w:pStyle w:val="SourceCode"/>
      </w:pPr>
      <w:r>
        <w:rPr>
          <w:rStyle w:val="NormalTok"/>
        </w:rPr>
        <w:t xml:space="preserve">sd.post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ncol=</w:t>
      </w:r>
      <w:r>
        <w:rPr>
          <w:rStyle w:val="DecValTok"/>
        </w:rPr>
        <w:t xml:space="preserve">1</w:t>
      </w:r>
      <w:r>
        <w:rPr>
          <w:rStyle w:val="NormalTok"/>
        </w:rPr>
        <w:t xml:space="preserve">, </w:t>
      </w:r>
      <w:r>
        <w:rPr>
          <w:rStyle w:val="AttributeTok"/>
        </w:rPr>
        <w:t xml:space="preserve">nrow=</w:t>
      </w:r>
      <w:r>
        <w:rPr>
          <w:rStyle w:val="DecValTok"/>
        </w:rPr>
        <w:t xml:space="preserve">6</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(ret.post)[</w:t>
      </w:r>
      <w:r>
        <w:rPr>
          <w:rStyle w:val="DecValTok"/>
        </w:rPr>
        <w:t xml:space="preserve">2</w:t>
      </w:r>
      <w:r>
        <w:rPr>
          <w:rStyle w:val="NormalTok"/>
        </w:rPr>
        <w:t xml:space="preserve">]){</w:t>
      </w:r>
      <w:r>
        <w:br/>
      </w:r>
      <w:r>
        <w:rPr>
          <w:rStyle w:val="NormalTok"/>
        </w:rPr>
        <w:t xml:space="preserve">  stdv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(ret.post[, i]), </w:t>
      </w:r>
      <w:r>
        <w:rPr>
          <w:rStyle w:val="DecValTok"/>
        </w:rPr>
        <w:t xml:space="preserve">5</w:t>
      </w:r>
      <w:r>
        <w:rPr>
          <w:rStyle w:val="NormalTok"/>
        </w:rPr>
        <w:t xml:space="preserve">)</w:t>
      </w:r>
      <w:r>
        <w:br/>
      </w:r>
      <w:r>
        <w:rPr>
          <w:rStyle w:val="NormalTok"/>
        </w:rPr>
        <w:t xml:space="preserve">  sd.post[i,] </w:t>
      </w:r>
      <w:r>
        <w:rPr>
          <w:rStyle w:val="OtherTok"/>
        </w:rPr>
        <w:t xml:space="preserve">=</w:t>
      </w:r>
      <w:r>
        <w:rPr>
          <w:rStyle w:val="NormalTok"/>
        </w:rPr>
        <w:t xml:space="preserve"> stdv}</w:t>
      </w:r>
      <w:r>
        <w:br/>
      </w:r>
      <w:r>
        <w:rPr>
          <w:rStyle w:val="FunctionTok"/>
        </w:rPr>
        <w:t xml:space="preserve">row.names</w:t>
      </w:r>
      <w:r>
        <w:rPr>
          <w:rStyle w:val="NormalTok"/>
        </w:rPr>
        <w:t xml:space="preserve">(sd.post) </w:t>
      </w:r>
      <w:r>
        <w:rPr>
          <w:rStyle w:val="OtherTok"/>
        </w:rPr>
        <w:t xml:space="preserve">=</w:t>
      </w:r>
      <w:r>
        <w:rPr>
          <w:rStyle w:val="NormalTok"/>
        </w:rPr>
        <w:t xml:space="preserve"> </w:t>
      </w:r>
      <w:r>
        <w:rPr>
          <w:rStyle w:val="FunctionTok"/>
        </w:rPr>
        <w:t xml:space="preserve">colnames</w:t>
      </w:r>
      <w:r>
        <w:rPr>
          <w:rStyle w:val="NormalTok"/>
        </w:rPr>
        <w:t xml:space="preserve">(ret.post)</w:t>
      </w:r>
      <w:r>
        <w:br/>
      </w:r>
      <w:r>
        <w:rPr>
          <w:rStyle w:val="FunctionTok"/>
        </w:rPr>
        <w:t xml:space="preserve">colnames</w:t>
      </w:r>
      <w:r>
        <w:rPr>
          <w:rStyle w:val="NormalTok"/>
        </w:rPr>
        <w:t xml:space="preserve">(sd.post) </w:t>
      </w:r>
      <w:r>
        <w:rPr>
          <w:rStyle w:val="OtherTok"/>
        </w:rPr>
        <w:t xml:space="preserve">=</w:t>
      </w:r>
      <w:r>
        <w:rPr>
          <w:rStyle w:val="NormalTok"/>
        </w:rPr>
        <w:t xml:space="preserve"> </w:t>
      </w:r>
      <w:r>
        <w:rPr>
          <w:rStyle w:val="StringTok"/>
        </w:rPr>
        <w:t xml:space="preserve">"(Post) SD"</w:t>
      </w:r>
      <w:r>
        <w:br/>
      </w:r>
      <w:r>
        <w:rPr>
          <w:rStyle w:val="NormalTok"/>
        </w:rPr>
        <w:t xml:space="preserve">diff </w:t>
      </w:r>
      <w:r>
        <w:rPr>
          <w:rStyle w:val="OtherTok"/>
        </w:rPr>
        <w:t xml:space="preserve">=</w:t>
      </w:r>
      <w:r>
        <w:rPr>
          <w:rStyle w:val="NormalTok"/>
        </w:rPr>
        <w:t xml:space="preserve"> sd.post</w:t>
      </w:r>
      <w:r>
        <w:rPr>
          <w:rStyle w:val="SpecialCharTok"/>
        </w:rPr>
        <w:t xml:space="preserve">/</w:t>
      </w:r>
      <w:r>
        <w:rPr>
          <w:rStyle w:val="NormalTok"/>
        </w:rPr>
        <w:t xml:space="preserve">sd.pre</w:t>
      </w:r>
      <w:r>
        <w:br/>
      </w:r>
      <w:r>
        <w:rPr>
          <w:rStyle w:val="FunctionTok"/>
        </w:rPr>
        <w:t xml:space="preserve">colnames</w:t>
      </w:r>
      <w:r>
        <w:rPr>
          <w:rStyle w:val="NormalTok"/>
        </w:rPr>
        <w:t xml:space="preserve">(diff) </w:t>
      </w:r>
      <w:r>
        <w:rPr>
          <w:rStyle w:val="OtherTok"/>
        </w:rPr>
        <w:t xml:space="preserve">=</w:t>
      </w:r>
      <w:r>
        <w:rPr>
          <w:rStyle w:val="NormalTok"/>
        </w:rPr>
        <w:t xml:space="preserve"> </w:t>
      </w:r>
      <w:r>
        <w:rPr>
          <w:rStyle w:val="StringTok"/>
        </w:rPr>
        <w:t xml:space="preserve">"Post / Pre"</w:t>
      </w:r>
      <w:r>
        <w:br/>
      </w:r>
      <w:r>
        <w:rPr>
          <w:rStyle w:val="NormalTok"/>
        </w:rPr>
        <w:t xml:space="preserve">sd.summary </w:t>
      </w:r>
      <w:r>
        <w:rPr>
          <w:rStyle w:val="OtherTok"/>
        </w:rPr>
        <w:t xml:space="preserve">=</w:t>
      </w:r>
      <w:r>
        <w:rPr>
          <w:rStyle w:val="NormalTok"/>
        </w:rPr>
        <w:t xml:space="preserve"> </w:t>
      </w:r>
      <w:r>
        <w:rPr>
          <w:rStyle w:val="FunctionTok"/>
        </w:rPr>
        <w:t xml:space="preserve">signif</w:t>
      </w:r>
      <w:r>
        <w:rPr>
          <w:rStyle w:val="NormalTok"/>
        </w:rPr>
        <w:t xml:space="preserve">(</w:t>
      </w:r>
      <w:r>
        <w:rPr>
          <w:rStyle w:val="FunctionTok"/>
        </w:rPr>
        <w:t xml:space="preserve">cbind</w:t>
      </w:r>
      <w:r>
        <w:rPr>
          <w:rStyle w:val="NormalTok"/>
        </w:rPr>
        <w:t xml:space="preserve">(sd.post, sd.pre, diff), </w:t>
      </w:r>
      <w:r>
        <w:rPr>
          <w:rStyle w:val="DecValTok"/>
        </w:rPr>
        <w:t xml:space="preserve">3</w:t>
      </w:r>
      <w:r>
        <w:rPr>
          <w:rStyle w:val="NormalTok"/>
        </w:rPr>
        <w:t xml:space="preserve">)</w:t>
      </w:r>
      <w:r>
        <w:br/>
      </w:r>
      <w:r>
        <w:rPr>
          <w:rStyle w:val="FunctionTok"/>
        </w:rPr>
        <w:t xml:space="preserve">kable</w:t>
      </w:r>
      <w:r>
        <w:rPr>
          <w:rStyle w:val="NormalTok"/>
        </w:rPr>
        <w:t xml:space="preserve">(sd.summary, </w:t>
      </w:r>
      <w:r>
        <w:rPr>
          <w:rStyle w:val="AttributeTok"/>
        </w:rPr>
        <w:t xml:space="preserve">caption=</w:t>
      </w:r>
      <w:r>
        <w:rPr>
          <w:rStyle w:val="StringTok"/>
        </w:rPr>
        <w:t xml:space="preserve">"Standard Deviation of Index"</w:t>
      </w:r>
      <w:r>
        <w:rPr>
          <w:rStyle w:val="NormalTok"/>
        </w:rPr>
        <w:t xml:space="preserve">)</w:t>
      </w:r>
    </w:p>
    <w:p>
      <w:pPr>
        <w:pStyle w:val="TableCaption"/>
      </w:pPr>
      <w:r>
        <w:t xml:space="preserve">Standard Deviation of Index</w:t>
      </w:r>
    </w:p>
    <w:tbl>
      <w:tblPr>
        <w:tblStyle w:val="Table"/>
        <w:tblW w:type="pct" w:w="0"/>
        <w:tblLook w:firstRow="1" w:lastRow="0" w:firstColumn="0" w:lastColumn="0" w:noHBand="0" w:noVBand="0" w:val="0020"/>
        <w:tblCaption w:val="Standard Deviation of Index"/>
      </w:tblPr>
      <w:tblGrid/>
      <w:tr>
        <w:tc>
          <w:p/>
        </w:tc>
        <w:tc>
          <w:p>
            <w:pPr>
              <w:pStyle w:val="Compact"/>
              <w:jc w:val="right"/>
            </w:pPr>
            <w:r>
              <w:t xml:space="preserve">(Post) SD</w:t>
            </w:r>
          </w:p>
        </w:tc>
        <w:tc>
          <w:p>
            <w:pPr>
              <w:pStyle w:val="Compact"/>
              <w:jc w:val="right"/>
            </w:pPr>
            <w:r>
              <w:t xml:space="preserve">(Pre) SD</w:t>
            </w:r>
          </w:p>
        </w:tc>
        <w:tc>
          <w:p>
            <w:pPr>
              <w:pStyle w:val="Compact"/>
              <w:jc w:val="right"/>
            </w:pPr>
            <w:r>
              <w:t xml:space="preserve">Post / Pre</w:t>
            </w:r>
          </w:p>
        </w:tc>
      </w:tr>
      <w:tr>
        <w:tc>
          <w:p>
            <w:pPr>
              <w:pStyle w:val="Compact"/>
              <w:jc w:val="left"/>
            </w:pPr>
            <w:r>
              <w:t xml:space="preserve">GSPC.Adjusted</w:t>
            </w:r>
          </w:p>
        </w:tc>
        <w:tc>
          <w:p>
            <w:pPr>
              <w:pStyle w:val="Compact"/>
              <w:jc w:val="right"/>
            </w:pPr>
            <w:r>
              <w:t xml:space="preserve">0.0214</w:t>
            </w:r>
          </w:p>
        </w:tc>
        <w:tc>
          <w:p>
            <w:pPr>
              <w:pStyle w:val="Compact"/>
              <w:jc w:val="right"/>
            </w:pPr>
            <w:r>
              <w:t xml:space="preserve">0.00756</w:t>
            </w:r>
          </w:p>
        </w:tc>
        <w:tc>
          <w:p>
            <w:pPr>
              <w:pStyle w:val="Compact"/>
              <w:jc w:val="right"/>
            </w:pPr>
            <w:r>
              <w:t xml:space="preserve">2.84</w:t>
            </w:r>
          </w:p>
        </w:tc>
      </w:tr>
      <w:tr>
        <w:tc>
          <w:p>
            <w:pPr>
              <w:pStyle w:val="Compact"/>
              <w:jc w:val="left"/>
            </w:pPr>
            <w:r>
              <w:t xml:space="preserve">FTSE.Adjusted</w:t>
            </w:r>
          </w:p>
        </w:tc>
        <w:tc>
          <w:p>
            <w:pPr>
              <w:pStyle w:val="Compact"/>
              <w:jc w:val="right"/>
            </w:pPr>
            <w:r>
              <w:t xml:space="preserve">0.0181</w:t>
            </w:r>
          </w:p>
        </w:tc>
        <w:tc>
          <w:p>
            <w:pPr>
              <w:pStyle w:val="Compact"/>
              <w:jc w:val="right"/>
            </w:pPr>
            <w:r>
              <w:t xml:space="preserve">0.00768</w:t>
            </w:r>
          </w:p>
        </w:tc>
        <w:tc>
          <w:p>
            <w:pPr>
              <w:pStyle w:val="Compact"/>
              <w:jc w:val="right"/>
            </w:pPr>
            <w:r>
              <w:t xml:space="preserve">2.35</w:t>
            </w:r>
          </w:p>
        </w:tc>
      </w:tr>
      <w:tr>
        <w:tc>
          <w:p>
            <w:pPr>
              <w:pStyle w:val="Compact"/>
              <w:jc w:val="left"/>
            </w:pPr>
            <w:r>
              <w:t xml:space="preserve">DJI.Adjusted</w:t>
            </w:r>
          </w:p>
        </w:tc>
        <w:tc>
          <w:p>
            <w:pPr>
              <w:pStyle w:val="Compact"/>
              <w:jc w:val="right"/>
            </w:pPr>
            <w:r>
              <w:t xml:space="preserve">0.0227</w:t>
            </w:r>
          </w:p>
        </w:tc>
        <w:tc>
          <w:p>
            <w:pPr>
              <w:pStyle w:val="Compact"/>
              <w:jc w:val="right"/>
            </w:pPr>
            <w:r>
              <w:t xml:space="preserve">0.00758</w:t>
            </w:r>
          </w:p>
        </w:tc>
        <w:tc>
          <w:p>
            <w:pPr>
              <w:pStyle w:val="Compact"/>
              <w:jc w:val="right"/>
            </w:pPr>
            <w:r>
              <w:t xml:space="preserve">3.00</w:t>
            </w:r>
          </w:p>
        </w:tc>
      </w:tr>
      <w:tr>
        <w:tc>
          <w:p>
            <w:pPr>
              <w:pStyle w:val="Compact"/>
              <w:jc w:val="left"/>
            </w:pPr>
            <w:r>
              <w:t xml:space="preserve">N225.Adjusted</w:t>
            </w:r>
          </w:p>
        </w:tc>
        <w:tc>
          <w:p>
            <w:pPr>
              <w:pStyle w:val="Compact"/>
              <w:jc w:val="right"/>
            </w:pPr>
            <w:r>
              <w:t xml:space="preserve">0.0167</w:t>
            </w:r>
          </w:p>
        </w:tc>
        <w:tc>
          <w:p>
            <w:pPr>
              <w:pStyle w:val="Compact"/>
              <w:jc w:val="right"/>
            </w:pPr>
            <w:r>
              <w:t xml:space="preserve">0.00874</w:t>
            </w:r>
          </w:p>
        </w:tc>
        <w:tc>
          <w:p>
            <w:pPr>
              <w:pStyle w:val="Compact"/>
              <w:jc w:val="right"/>
            </w:pPr>
            <w:r>
              <w:t xml:space="preserve">1.91</w:t>
            </w:r>
          </w:p>
        </w:tc>
      </w:tr>
      <w:tr>
        <w:tc>
          <w:p>
            <w:pPr>
              <w:pStyle w:val="Compact"/>
              <w:jc w:val="left"/>
            </w:pPr>
            <w:r>
              <w:t xml:space="preserve">GDAXI.Adjusted</w:t>
            </w:r>
          </w:p>
        </w:tc>
        <w:tc>
          <w:p>
            <w:pPr>
              <w:pStyle w:val="Compact"/>
              <w:jc w:val="right"/>
            </w:pPr>
            <w:r>
              <w:t xml:space="preserve">0.0202</w:t>
            </w:r>
          </w:p>
        </w:tc>
        <w:tc>
          <w:p>
            <w:pPr>
              <w:pStyle w:val="Compact"/>
              <w:jc w:val="right"/>
            </w:pPr>
            <w:r>
              <w:t xml:space="preserve">0.00892</w:t>
            </w:r>
          </w:p>
        </w:tc>
        <w:tc>
          <w:p>
            <w:pPr>
              <w:pStyle w:val="Compact"/>
              <w:jc w:val="right"/>
            </w:pPr>
            <w:r>
              <w:t xml:space="preserve">2.27</w:t>
            </w:r>
          </w:p>
        </w:tc>
      </w:tr>
      <w:tr>
        <w:tc>
          <w:p>
            <w:pPr>
              <w:pStyle w:val="Compact"/>
              <w:jc w:val="left"/>
            </w:pPr>
            <w:r>
              <w:t xml:space="preserve">X000001.SS.Adjusted</w:t>
            </w:r>
          </w:p>
        </w:tc>
        <w:tc>
          <w:p>
            <w:pPr>
              <w:pStyle w:val="Compact"/>
              <w:jc w:val="right"/>
            </w:pPr>
            <w:r>
              <w:t xml:space="preserve">0.0132</w:t>
            </w:r>
          </w:p>
        </w:tc>
        <w:tc>
          <w:p>
            <w:pPr>
              <w:pStyle w:val="Compact"/>
              <w:jc w:val="right"/>
            </w:pPr>
            <w:r>
              <w:t xml:space="preserve">0.01200</w:t>
            </w:r>
          </w:p>
        </w:tc>
        <w:tc>
          <w:p>
            <w:pPr>
              <w:pStyle w:val="Compact"/>
              <w:jc w:val="right"/>
            </w:pPr>
            <w:r>
              <w:t xml:space="preserve">1.10</w:t>
            </w:r>
          </w:p>
        </w:tc>
      </w:tr>
    </w:tbl>
    <w:p>
      <w:pPr>
        <w:pStyle w:val="BodyText"/>
      </w:pPr>
      <w:r>
        <w:t xml:space="preserve">Summary statistics of index returns are separated based on the cohort of COVID-19. Based on simple inspection, all the indexes show greater (e.g., mostly 2x larger, pre COVID GSPC: -3% vs post COVID GSPC: -13.6%) maximum draw-down as well as the lower mean return (e.g., pre COVID GSPC: 0.1% vs post COVID GSPC: 0.058%) in post COVID-19 compared to pre COVID-19. In addition, standard deviation of each index series increased dramatically as well. This indicates that there has been an adverse effect material enough to change the market characteristics across the globe and the market instability has increased after COVID-19.</w:t>
      </w:r>
    </w:p>
    <w:bookmarkEnd w:id="52"/>
    <w:bookmarkEnd w:id="53"/>
    <w:bookmarkStart w:id="57" w:name="graphical-analysis"/>
    <w:p>
      <w:pPr>
        <w:pStyle w:val="Heading2"/>
      </w:pPr>
      <w:r>
        <w:t xml:space="preserve">Graphical Analysis</w:t>
      </w:r>
    </w:p>
    <w:p>
      <w:pPr>
        <w:pStyle w:val="SourceCode"/>
      </w:pPr>
      <w:r>
        <w:rPr>
          <w:rStyle w:val="NormalTok"/>
        </w:rPr>
        <w:t xml:space="preserve">plot_df </w:t>
      </w:r>
      <w:r>
        <w:rPr>
          <w:rStyle w:val="OtherTok"/>
        </w:rPr>
        <w:t xml:space="preserve">=</w:t>
      </w:r>
      <w:r>
        <w:rPr>
          <w:rStyle w:val="NormalTok"/>
        </w:rPr>
        <w:t xml:space="preserve"> </w:t>
      </w:r>
      <w:r>
        <w:rPr>
          <w:rStyle w:val="ControlFlowTok"/>
        </w:rPr>
        <w:t xml:space="preserve">function</w:t>
      </w:r>
      <w:r>
        <w:rPr>
          <w:rStyle w:val="NormalTok"/>
        </w:rPr>
        <w:t xml:space="preserve">(df, ylab, main){</w:t>
      </w:r>
      <w:r>
        <w:br/>
      </w:r>
      <w:r>
        <w:rPr>
          <w:rStyle w:val="NormalTok"/>
        </w:rPr>
        <w:t xml:space="preserve">  d </w:t>
      </w:r>
      <w:r>
        <w:rPr>
          <w:rStyle w:val="OtherTok"/>
        </w:rPr>
        <w:t xml:space="preserve">=</w:t>
      </w:r>
      <w:r>
        <w:rPr>
          <w:rStyle w:val="NormalTok"/>
        </w:rPr>
        <w:t xml:space="preserve"> </w:t>
      </w:r>
      <w:r>
        <w:rPr>
          <w:rStyle w:val="FunctionTok"/>
        </w:rPr>
        <w:t xml:space="preserve">as.Date</w:t>
      </w:r>
      <w:r>
        <w:rPr>
          <w:rStyle w:val="NormalTok"/>
        </w:rPr>
        <w:t xml:space="preserve">(</w:t>
      </w:r>
      <w:r>
        <w:rPr>
          <w:rStyle w:val="FunctionTok"/>
        </w:rPr>
        <w:t xml:space="preserve">index</w:t>
      </w:r>
      <w:r>
        <w:rPr>
          <w:rStyle w:val="NormalTok"/>
        </w:rPr>
        <w:t xml:space="preserve">(df))</w:t>
      </w:r>
      <w:r>
        <w:br/>
      </w:r>
      <w:r>
        <w:rPr>
          <w:rStyle w:val="NormalTok"/>
        </w:rPr>
        <w:t xml:space="preserve">  </w:t>
      </w:r>
      <w:r>
        <w:rPr>
          <w:rStyle w:val="FunctionTok"/>
        </w:rPr>
        <w:t xml:space="preserve">plot</w:t>
      </w:r>
      <w:r>
        <w:rPr>
          <w:rStyle w:val="NormalTok"/>
        </w:rPr>
        <w:t xml:space="preserve">(</w:t>
      </w:r>
      <w:r>
        <w:rPr>
          <w:rStyle w:val="FunctionTok"/>
        </w:rPr>
        <w:t xml:space="preserve">as.zoo</w:t>
      </w:r>
      <w:r>
        <w:rPr>
          <w:rStyle w:val="NormalTok"/>
        </w:rPr>
        <w:t xml:space="preserve">(df), </w:t>
      </w:r>
      <w:r>
        <w:rPr>
          <w:rStyle w:val="AttributeTok"/>
        </w:rPr>
        <w:t xml:space="preserve">ylab=</w:t>
      </w:r>
      <w:r>
        <w:rPr>
          <w:rStyle w:val="NormalTok"/>
        </w:rPr>
        <w:t xml:space="preserve">ylab, </w:t>
      </w:r>
      <w:r>
        <w:rPr>
          <w:rStyle w:val="AttributeTok"/>
        </w:rPr>
        <w:t xml:space="preserve">main=</w:t>
      </w:r>
      <w:r>
        <w:rPr>
          <w:rStyle w:val="NormalTok"/>
        </w:rPr>
        <w:t xml:space="preserve">main, </w:t>
      </w:r>
      <w:r>
        <w:rPr>
          <w:rStyle w:val="AttributeTok"/>
        </w:rPr>
        <w:t xml:space="preserve">col=</w:t>
      </w:r>
      <w:r>
        <w:rPr>
          <w:rStyle w:val="FunctionTok"/>
        </w:rPr>
        <w:t xml:space="preserve">seq_len</w:t>
      </w:r>
      <w:r>
        <w:rPr>
          <w:rStyle w:val="NormalTok"/>
        </w:rPr>
        <w:t xml:space="preserve">(</w:t>
      </w:r>
      <w:r>
        <w:rPr>
          <w:rStyle w:val="FunctionTok"/>
        </w:rPr>
        <w:t xml:space="preserve">ncol</w:t>
      </w:r>
      <w:r>
        <w:rPr>
          <w:rStyle w:val="NormalTok"/>
        </w:rPr>
        <w:t xml:space="preserve">(df)), </w:t>
      </w:r>
      <w:r>
        <w:rPr>
          <w:rStyle w:val="AttributeTok"/>
        </w:rPr>
        <w:t xml:space="preserve">screens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(df)[</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FunctionTok"/>
        </w:rPr>
        <w:t xml:space="preserve">axis.Date</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seq</w:t>
      </w:r>
      <w:r>
        <w:rPr>
          <w:rStyle w:val="NormalTok"/>
        </w:rPr>
        <w:t xml:space="preserve">(d[</w:t>
      </w:r>
      <w:r>
        <w:rPr>
          <w:rStyle w:val="DecValTok"/>
        </w:rPr>
        <w:t xml:space="preserve">1</w:t>
      </w:r>
      <w:r>
        <w:rPr>
          <w:rStyle w:val="NormalTok"/>
        </w:rPr>
        <w:t xml:space="preserve">], d[</w:t>
      </w:r>
      <w:r>
        <w:rPr>
          <w:rStyle w:val="FunctionTok"/>
        </w:rPr>
        <w:t xml:space="preserve">length</w:t>
      </w:r>
      <w:r>
        <w:rPr>
          <w:rStyle w:val="NormalTok"/>
        </w:rPr>
        <w:t xml:space="preserve">(d)], </w:t>
      </w:r>
      <w:r>
        <w:rPr>
          <w:rStyle w:val="AttributeTok"/>
        </w:rPr>
        <w:t xml:space="preserve">length.out=</w:t>
      </w:r>
      <w:r>
        <w:rPr>
          <w:rStyle w:val="DecValTok"/>
        </w:rPr>
        <w:t xml:space="preserve">20</w:t>
      </w:r>
      <w:r>
        <w:rPr>
          <w:rStyle w:val="NormalTok"/>
        </w:rPr>
        <w:t xml:space="preserve">),</w:t>
      </w:r>
      <w:r>
        <w:br/>
      </w:r>
      <w:r>
        <w:rPr>
          <w:rStyle w:val="NormalTok"/>
        </w:rPr>
        <w:t xml:space="preserve">            </w:t>
      </w:r>
      <w:r>
        <w:rPr>
          <w:rStyle w:val="AttributeTok"/>
        </w:rPr>
        <w:t xml:space="preserve">format=</w:t>
      </w:r>
      <w:r>
        <w:rPr>
          <w:rStyle w:val="NormalTok"/>
        </w:rPr>
        <w:t xml:space="preserve"> </w:t>
      </w:r>
      <w:r>
        <w:rPr>
          <w:rStyle w:val="StringTok"/>
        </w:rPr>
        <w:t xml:space="preserve">"%Y-%m"</w:t>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seq_len</w:t>
      </w:r>
      <w:r>
        <w:rPr>
          <w:rStyle w:val="NormalTok"/>
        </w:rPr>
        <w:t xml:space="preserve">(</w:t>
      </w:r>
      <w:r>
        <w:rPr>
          <w:rStyle w:val="FunctionTok"/>
        </w:rPr>
        <w:t xml:space="preserve">ncol</w:t>
      </w:r>
      <w:r>
        <w:rPr>
          <w:rStyle w:val="NormalTok"/>
        </w:rPr>
        <w:t xml:space="preserve">(df)), </w:t>
      </w:r>
      <w:r>
        <w:rPr>
          <w:rStyle w:val="FunctionTok"/>
        </w:rPr>
        <w:t xml:space="preserve">colnames</w:t>
      </w:r>
      <w:r>
        <w:rPr>
          <w:rStyle w:val="NormalTok"/>
        </w:rPr>
        <w:t xml:space="preserve">(df), </w:t>
      </w:r>
      <w:r>
        <w:br/>
      </w:r>
      <w:r>
        <w:rPr>
          <w:rStyle w:val="NormalTok"/>
        </w:rPr>
        <w:t xml:space="preserve">         </w:t>
      </w:r>
      <w:r>
        <w:rPr>
          <w:rStyle w:val="AttributeTok"/>
        </w:rPr>
        <w:t xml:space="preserve">lty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(df), </w:t>
      </w:r>
      <w:r>
        <w:rPr>
          <w:rStyle w:val="AttributeTok"/>
        </w:rPr>
        <w:t xml:space="preserve">cex =</w:t>
      </w:r>
      <w:r>
        <w:rPr>
          <w:rStyle w:val="NormalTok"/>
        </w:rPr>
        <w:t xml:space="preserve"> </w:t>
      </w:r>
      <w:r>
        <w:rPr>
          <w:rStyle w:val="FloatTok"/>
        </w:rPr>
        <w:t xml:space="preserve">0.7</w:t>
      </w:r>
      <w:r>
        <w:rPr>
          <w:rStyle w:val="NormalTok"/>
        </w:rPr>
        <w:t xml:space="preserve">, </w:t>
      </w:r>
      <w:r>
        <w:rPr>
          <w:rStyle w:val="AttributeTok"/>
        </w:rPr>
        <w:t xml:space="preserve">fill=</w:t>
      </w:r>
      <w:r>
        <w:rPr>
          <w:rStyle w:val="FunctionTok"/>
        </w:rPr>
        <w:t xml:space="preserve">seq_len</w:t>
      </w:r>
      <w:r>
        <w:rPr>
          <w:rStyle w:val="NormalTok"/>
        </w:rPr>
        <w:t xml:space="preserve">(</w:t>
      </w:r>
      <w:r>
        <w:rPr>
          <w:rStyle w:val="FunctionTok"/>
        </w:rPr>
        <w:t xml:space="preserve">ncol</w:t>
      </w:r>
      <w:r>
        <w:rPr>
          <w:rStyle w:val="NormalTok"/>
        </w:rPr>
        <w:t xml:space="preserve">(df)),</w:t>
      </w:r>
      <w:r>
        <w:br/>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 </w:t>
      </w:r>
      <w:r>
        <w:rPr>
          <w:rStyle w:val="AttributeTok"/>
        </w:rPr>
        <w:t xml:space="preserve">horiz =</w:t>
      </w:r>
      <w:r>
        <w:rPr>
          <w:rStyle w:val="NormalTok"/>
        </w:rPr>
        <w:t xml:space="preserve"> </w:t>
      </w:r>
      <w:r>
        <w:rPr>
          <w:rStyle w:val="ConstantTok"/>
        </w:rPr>
        <w:t xml:space="preserve">TRUE</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plot_df</w:t>
      </w:r>
      <w:r>
        <w:rPr>
          <w:rStyle w:val="NormalTok"/>
        </w:rPr>
        <w:t xml:space="preserve">(cov_case_xts, </w:t>
      </w:r>
      <w:r>
        <w:rPr>
          <w:rStyle w:val="AttributeTok"/>
        </w:rPr>
        <w:t xml:space="preserve">ylab=</w:t>
      </w:r>
      <w:r>
        <w:rPr>
          <w:rStyle w:val="StringTok"/>
        </w:rPr>
        <w:t xml:space="preserve">"# of confirmed cases"</w:t>
      </w:r>
      <w:r>
        <w:rPr>
          <w:rStyle w:val="NormalTok"/>
        </w:rPr>
        <w:t xml:space="preserve">, </w:t>
      </w:r>
      <w:r>
        <w:rPr>
          <w:rStyle w:val="AttributeTok"/>
        </w:rPr>
        <w:t xml:space="preserve">main=</w:t>
      </w:r>
      <w:r>
        <w:rPr>
          <w:rStyle w:val="StringTok"/>
        </w:rPr>
        <w:t xml:space="preserve">"Confirmed COVID-19 cases"</w:t>
      </w:r>
      <w:r>
        <w:rPr>
          <w:rStyle w:val="NormalTok"/>
        </w:rPr>
        <w:t xml:space="preserve">)</w:t>
      </w:r>
      <w:r>
        <w:br/>
      </w:r>
      <w:r>
        <w:rPr>
          <w:rStyle w:val="FunctionTok"/>
        </w:rPr>
        <w:t xml:space="preserve">plot_df</w:t>
      </w:r>
      <w:r>
        <w:rPr>
          <w:rStyle w:val="NormalTok"/>
        </w:rPr>
        <w:t xml:space="preserve">(cov_death_xts, </w:t>
      </w:r>
      <w:r>
        <w:rPr>
          <w:rStyle w:val="AttributeTok"/>
        </w:rPr>
        <w:t xml:space="preserve">ylab=</w:t>
      </w:r>
      <w:r>
        <w:rPr>
          <w:rStyle w:val="StringTok"/>
        </w:rPr>
        <w:t xml:space="preserve">"# of confirmed deaths"</w:t>
      </w:r>
      <w:r>
        <w:rPr>
          <w:rStyle w:val="NormalTok"/>
        </w:rPr>
        <w:t xml:space="preserve">, </w:t>
      </w:r>
      <w:r>
        <w:rPr>
          <w:rStyle w:val="AttributeTok"/>
        </w:rPr>
        <w:t xml:space="preserve">main=</w:t>
      </w:r>
      <w:r>
        <w:rPr>
          <w:rStyle w:val="StringTok"/>
        </w:rPr>
        <w:t xml:space="preserve">"Confirmed COVID-19 deaths"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T436_Project_files/figure-docx/unnamed-chunk-35-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 </w:t>
      </w:r>
      <w:r>
        <w:rPr>
          <w:rStyle w:val="CommentTok"/>
        </w:rPr>
        <w:t xml:space="preserve"># Leaves some space for the second axis</w:t>
      </w:r>
      <w:r>
        <w:br/>
      </w:r>
      <w:r>
        <w:rPr>
          <w:rStyle w:val="NormalTok"/>
        </w:rPr>
        <w:t xml:space="preserve">d </w:t>
      </w:r>
      <w:r>
        <w:rPr>
          <w:rStyle w:val="OtherTok"/>
        </w:rPr>
        <w:t xml:space="preserve">=</w:t>
      </w:r>
      <w:r>
        <w:rPr>
          <w:rStyle w:val="NormalTok"/>
        </w:rPr>
        <w:t xml:space="preserve"> </w:t>
      </w:r>
      <w:r>
        <w:rPr>
          <w:rStyle w:val="FunctionTok"/>
        </w:rPr>
        <w:t xml:space="preserve">as.Date</w:t>
      </w:r>
      <w:r>
        <w:rPr>
          <w:rStyle w:val="NormalTok"/>
        </w:rPr>
        <w:t xml:space="preserve">(</w:t>
      </w:r>
      <w:r>
        <w:rPr>
          <w:rStyle w:val="FunctionTok"/>
        </w:rPr>
        <w:t xml:space="preserve">index</w:t>
      </w:r>
      <w:r>
        <w:rPr>
          <w:rStyle w:val="NormalTok"/>
        </w:rPr>
        <w:t xml:space="preserve">(cov_death_xts))</w:t>
      </w:r>
      <w:r>
        <w:br/>
      </w:r>
      <w:r>
        <w:rPr>
          <w:rStyle w:val="FunctionTok"/>
        </w:rPr>
        <w:t xml:space="preserve">plot</w:t>
      </w:r>
      <w:r>
        <w:rPr>
          <w:rStyle w:val="NormalTok"/>
        </w:rPr>
        <w:t xml:space="preserve">(</w:t>
      </w:r>
      <w:r>
        <w:rPr>
          <w:rStyle w:val="FunctionTok"/>
        </w:rPr>
        <w:t xml:space="preserve">index</w:t>
      </w:r>
      <w:r>
        <w:rPr>
          <w:rStyle w:val="NormalTok"/>
        </w:rPr>
        <w:t xml:space="preserve">(cov_death_xts), </w:t>
      </w:r>
      <w:r>
        <w:rPr>
          <w:rStyle w:val="FunctionTok"/>
        </w:rPr>
        <w:t xml:space="preserve">as.data.frame</w:t>
      </w:r>
      <w:r>
        <w:rPr>
          <w:rStyle w:val="NormalTok"/>
        </w:rPr>
        <w:t xml:space="preserve">(cov_death_xts)</w:t>
      </w:r>
      <w:r>
        <w:rPr>
          <w:rStyle w:val="SpecialCharTok"/>
        </w:rPr>
        <w:t xml:space="preserve">$</w:t>
      </w:r>
      <w:r>
        <w:rPr>
          <w:rStyle w:val="NormalTok"/>
        </w:rPr>
        <w:t xml:space="preserve">World,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main=</w:t>
      </w:r>
      <w:r>
        <w:rPr>
          <w:rStyle w:val="StringTok"/>
        </w:rPr>
        <w:t xml:space="preserve">"World"</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axis.Date</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seq</w:t>
      </w:r>
      <w:r>
        <w:rPr>
          <w:rStyle w:val="NormalTok"/>
        </w:rPr>
        <w:t xml:space="preserve">(d[</w:t>
      </w:r>
      <w:r>
        <w:rPr>
          <w:rStyle w:val="DecValTok"/>
        </w:rPr>
        <w:t xml:space="preserve">1</w:t>
      </w:r>
      <w:r>
        <w:rPr>
          <w:rStyle w:val="NormalTok"/>
        </w:rPr>
        <w:t xml:space="preserve">], d[</w:t>
      </w:r>
      <w:r>
        <w:rPr>
          <w:rStyle w:val="FunctionTok"/>
        </w:rPr>
        <w:t xml:space="preserve">length</w:t>
      </w:r>
      <w:r>
        <w:rPr>
          <w:rStyle w:val="NormalTok"/>
        </w:rPr>
        <w:t xml:space="preserve">(d)], </w:t>
      </w:r>
      <w:r>
        <w:rPr>
          <w:rStyle w:val="AttributeTok"/>
        </w:rPr>
        <w:t xml:space="preserve">length.out=</w:t>
      </w:r>
      <w:r>
        <w:rPr>
          <w:rStyle w:val="DecValTok"/>
        </w:rPr>
        <w:t xml:space="preserve">20</w:t>
      </w:r>
      <w:r>
        <w:rPr>
          <w:rStyle w:val="NormalTok"/>
        </w:rPr>
        <w:t xml:space="preserve">),</w:t>
      </w:r>
      <w:r>
        <w:rPr>
          <w:rStyle w:val="AttributeTok"/>
        </w:rPr>
        <w:t xml:space="preserve">format=</w:t>
      </w:r>
      <w:r>
        <w:rPr>
          <w:rStyle w:val="NormalTok"/>
        </w:rPr>
        <w:t xml:space="preserve"> </w:t>
      </w:r>
      <w:r>
        <w:rPr>
          <w:rStyle w:val="StringTok"/>
        </w:rPr>
        <w:t xml:space="preserve">"%Y-%m"</w:t>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NormalTok"/>
        </w:rPr>
        <w:t xml:space="preserve">T)</w:t>
      </w:r>
      <w:r>
        <w:br/>
      </w:r>
      <w:r>
        <w:rPr>
          <w:rStyle w:val="FunctionTok"/>
        </w:rPr>
        <w:t xml:space="preserve">plot</w:t>
      </w:r>
      <w:r>
        <w:rPr>
          <w:rStyle w:val="NormalTok"/>
        </w:rPr>
        <w:t xml:space="preserve">(</w:t>
      </w:r>
      <w:r>
        <w:rPr>
          <w:rStyle w:val="FunctionTok"/>
        </w:rPr>
        <w:t xml:space="preserve">index</w:t>
      </w:r>
      <w:r>
        <w:rPr>
          <w:rStyle w:val="NormalTok"/>
        </w:rPr>
        <w:t xml:space="preserve">(cov_case_xts), </w:t>
      </w:r>
      <w:r>
        <w:rPr>
          <w:rStyle w:val="FunctionTok"/>
        </w:rPr>
        <w:t xml:space="preserve">as.data.frame</w:t>
      </w:r>
      <w:r>
        <w:rPr>
          <w:rStyle w:val="NormalTok"/>
        </w:rPr>
        <w:t xml:space="preserve">(cov_case_xts)</w:t>
      </w:r>
      <w:r>
        <w:rPr>
          <w:rStyle w:val="SpecialCharTok"/>
        </w:rPr>
        <w:t xml:space="preserve">$</w:t>
      </w:r>
      <w:r>
        <w:rPr>
          <w:rStyle w:val="NormalTok"/>
        </w:rPr>
        <w:t xml:space="preserve">World, </w:t>
      </w:r>
      <w:r>
        <w:rPr>
          <w:rStyle w:val="AttributeTok"/>
        </w:rPr>
        <w:t xml:space="preserve">type=</w:t>
      </w:r>
      <w:r>
        <w:rPr>
          <w:rStyle w:val="StringTok"/>
        </w:rPr>
        <w:t xml:space="preserve">"l"</w:t>
      </w:r>
      <w:r>
        <w:rPr>
          <w:rStyle w:val="NormalTok"/>
        </w:rPr>
        <w:t xml:space="preserve">,</w:t>
      </w:r>
      <w:r>
        <w:rPr>
          <w:rStyle w:val="AttributeTok"/>
        </w:rPr>
        <w:t xml:space="preserve">axes=</w:t>
      </w:r>
      <w:r>
        <w:rPr>
          <w:rStyle w:val="NormalTok"/>
        </w:rPr>
        <w:t xml:space="preserve">F, </w:t>
      </w:r>
      <w:r>
        <w:rPr>
          <w:rStyle w:val="AttributeTok"/>
        </w:rPr>
        <w:t xml:space="preserve">xlab=</w:t>
      </w:r>
      <w:r>
        <w:rPr>
          <w:rStyle w:val="ConstantTok"/>
        </w:rPr>
        <w:t xml:space="preserve">NA</w:t>
      </w:r>
      <w:r>
        <w:rPr>
          <w:rStyle w:val="NormalTok"/>
        </w:rPr>
        <w:t xml:space="preserve">, </w:t>
      </w:r>
      <w:r>
        <w:rPr>
          <w:rStyle w:val="AttributeTok"/>
        </w:rPr>
        <w:t xml:space="preserve">ylab=</w:t>
      </w:r>
      <w:r>
        <w:rPr>
          <w:rStyle w:val="ConstantTok"/>
        </w:rPr>
        <w:t xml:space="preserve">NA</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axis.Date</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seq</w:t>
      </w:r>
      <w:r>
        <w:rPr>
          <w:rStyle w:val="NormalTok"/>
        </w:rPr>
        <w:t xml:space="preserve">(d[</w:t>
      </w:r>
      <w:r>
        <w:rPr>
          <w:rStyle w:val="DecValTok"/>
        </w:rPr>
        <w:t xml:space="preserve">1</w:t>
      </w:r>
      <w:r>
        <w:rPr>
          <w:rStyle w:val="NormalTok"/>
        </w:rPr>
        <w:t xml:space="preserve">], d[</w:t>
      </w:r>
      <w:r>
        <w:rPr>
          <w:rStyle w:val="FunctionTok"/>
        </w:rPr>
        <w:t xml:space="preserve">length</w:t>
      </w:r>
      <w:r>
        <w:rPr>
          <w:rStyle w:val="NormalTok"/>
        </w:rPr>
        <w:t xml:space="preserve">(d)], </w:t>
      </w:r>
      <w:r>
        <w:rPr>
          <w:rStyle w:val="AttributeTok"/>
        </w:rPr>
        <w:t xml:space="preserve">length.out=</w:t>
      </w:r>
      <w:r>
        <w:rPr>
          <w:rStyle w:val="DecValTok"/>
        </w:rPr>
        <w:t xml:space="preserve">20</w:t>
      </w:r>
      <w:r>
        <w:rPr>
          <w:rStyle w:val="NormalTok"/>
        </w:rPr>
        <w:t xml:space="preserve">),</w:t>
      </w:r>
      <w:r>
        <w:rPr>
          <w:rStyle w:val="AttributeTok"/>
        </w:rPr>
        <w:t xml:space="preserve">format=</w:t>
      </w:r>
      <w:r>
        <w:rPr>
          <w:rStyle w:val="NormalTok"/>
        </w:rPr>
        <w:t xml:space="preserve"> </w:t>
      </w:r>
      <w:r>
        <w:rPr>
          <w:rStyle w:val="StringTok"/>
        </w:rPr>
        <w:t xml:space="preserve">"%Y-%m"</w:t>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AttributeTok"/>
        </w:rPr>
        <w:t xml:space="preserve">side =</w:t>
      </w:r>
      <w:r>
        <w:rPr>
          <w:rStyle w:val="NormalTok"/>
        </w:rPr>
        <w:t xml:space="preserve"> </w:t>
      </w:r>
      <w:r>
        <w:rPr>
          <w:rStyle w:val="DecValTok"/>
        </w:rPr>
        <w:t xml:space="preserve">4</w:t>
      </w:r>
      <w:r>
        <w:rPr>
          <w:rStyle w:val="NormalTok"/>
        </w:rPr>
        <w:t xml:space="preserve">)</w:t>
      </w:r>
      <w:r>
        <w:br/>
      </w:r>
      <w:r>
        <w:rPr>
          <w:rStyle w:val="FunctionTok"/>
        </w:rPr>
        <w:t xml:space="preserve">mtext</w:t>
      </w:r>
      <w:r>
        <w:rPr>
          <w:rStyle w:val="NormalTok"/>
        </w:rPr>
        <w:t xml:space="preserve">(</w:t>
      </w:r>
      <w:r>
        <w:rPr>
          <w:rStyle w:val="StringTok"/>
        </w:rPr>
        <w:t xml:space="preserve">"# Cases"</w:t>
      </w:r>
      <w:r>
        <w:rPr>
          <w:rStyle w:val="NormalTok"/>
        </w:rPr>
        <w:t xml:space="preserve">, </w:t>
      </w:r>
      <w:r>
        <w:rPr>
          <w:rStyle w:val="AttributeTok"/>
        </w:rPr>
        <w:t xml:space="preserve">side =</w:t>
      </w:r>
      <w:r>
        <w:rPr>
          <w:rStyle w:val="NormalTok"/>
        </w:rPr>
        <w:t xml:space="preserve"> </w:t>
      </w:r>
      <w:r>
        <w:rPr>
          <w:rStyle w:val="DecValTok"/>
        </w:rPr>
        <w:t xml:space="preserve">4</w:t>
      </w:r>
      <w:r>
        <w:rPr>
          <w:rStyle w:val="NormalTok"/>
        </w:rPr>
        <w:t xml:space="preserve">, </w:t>
      </w:r>
      <w:r>
        <w:rPr>
          <w:rStyle w:val="AttributeTok"/>
        </w:rPr>
        <w:t xml:space="preserve">line =</w:t>
      </w:r>
      <w:r>
        <w:rPr>
          <w:rStyle w:val="NormalTok"/>
        </w:rPr>
        <w:t xml:space="preserve"> </w:t>
      </w:r>
      <w:r>
        <w:rPr>
          <w:rStyle w:val="DecValTok"/>
        </w:rPr>
        <w:t xml:space="preserve">3</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rPr>
          <w:rStyle w:val="FunctionTok"/>
        </w:rPr>
        <w:t xml:space="preserve">c</w:t>
      </w:r>
      <w:r>
        <w:rPr>
          <w:rStyle w:val="NormalTok"/>
        </w:rPr>
        <w:t xml:space="preserve">(</w:t>
      </w:r>
      <w:r>
        <w:rPr>
          <w:rStyle w:val="StringTok"/>
        </w:rPr>
        <w:t xml:space="preserve">"Deaths"</w:t>
      </w:r>
      <w:r>
        <w:rPr>
          <w:rStyle w:val="NormalTok"/>
        </w:rPr>
        <w:t xml:space="preserve">, </w:t>
      </w:r>
      <w:r>
        <w:rPr>
          <w:rStyle w:val="StringTok"/>
        </w:rPr>
        <w:t xml:space="preserve">"Cases"</w:t>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ST436_Project_files/figure-docx/unnamed-chunk-36-1.png" id="0" name="Picture"/>
                    <pic:cNvPicPr>
                      <a:picLocks noChangeArrowheads="1" noChangeAspect="1"/>
                    </pic:cNvPicPr>
                  </pic:nvPicPr>
                  <pic:blipFill>
                    <a:blip r:embed="rId55"/>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of confirmed COVID-19 cases &amp; deaths indicate that there is a lagging relationship between the confirmed cases and deaths. Intuitively, the confirmed cases are the leading factor of deaths and magnitude of deaths count is not as big as the confirmed cases. The first singificant increase in both counts is at 2020-Mar then the confirmed cases gradually increase wherease the death toll remains the same level. The peak of confirmed cases is at 2020-Dec and 2020-Jan for the death toll. The number of cases &amp; death both start to deflate right after the peak but rebounce around 2021-Feb and 2021-Mar. The confirmed cases reach another peak during 2021-May whereas the death toll records the second largest peak at the same time of the year.</w:t>
      </w:r>
    </w:p>
    <w:p>
      <w:pPr>
        <w:pStyle w:val="SourceCode"/>
      </w:pPr>
      <w:r>
        <w:rPr>
          <w:rStyle w:val="NormalTok"/>
        </w:rPr>
        <w:t xml:space="preserve">prices.norm </w:t>
      </w:r>
      <w:r>
        <w:rPr>
          <w:rStyle w:val="OtherTok"/>
        </w:rPr>
        <w:t xml:space="preserve">=</w:t>
      </w:r>
      <w:r>
        <w:rPr>
          <w:rStyle w:val="NormalTok"/>
        </w:rPr>
        <w:t xml:space="preserve"> </w:t>
      </w:r>
      <w:r>
        <w:rPr>
          <w:rStyle w:val="FunctionTok"/>
        </w:rPr>
        <w:t xml:space="preserve">data.frame</w:t>
      </w:r>
      <w:r>
        <w:rPr>
          <w:rStyle w:val="NormalTok"/>
        </w:rPr>
        <w:t xml:space="preserve">(prices) </w:t>
      </w:r>
      <w:r>
        <w:rPr>
          <w:rStyle w:val="SpecialCharTok"/>
        </w:rPr>
        <w:t xml:space="preserve">%&gt;%</w:t>
      </w:r>
      <w:r>
        <w:rPr>
          <w:rStyle w:val="FunctionTok"/>
        </w:rPr>
        <w:t xml:space="preserve">mutate_if</w:t>
      </w:r>
      <w:r>
        <w:rPr>
          <w:rStyle w:val="NormalTok"/>
        </w:rPr>
        <w:t xml:space="preserve">(is.numeric, </w:t>
      </w:r>
      <w:r>
        <w:rPr>
          <w:rStyle w:val="FunctionTok"/>
        </w:rPr>
        <w:t xml:space="preserve">list</w:t>
      </w:r>
      <w:r>
        <w:rPr>
          <w:rStyle w:val="NormalTok"/>
        </w:rPr>
        <w:t xml:space="preserve">(</w:t>
      </w:r>
      <w:r>
        <w:rPr>
          <w:rStyle w:val="SpecialCharTok"/>
        </w:rPr>
        <w:t xml:space="preserve">~</w:t>
      </w:r>
      <w:r>
        <w:rPr>
          <w:rStyle w:val="NormalTok"/>
        </w:rPr>
        <w:t xml:space="preserve"> .</w:t>
      </w:r>
      <w:r>
        <w:rPr>
          <w:rStyle w:val="SpecialCharTok"/>
        </w:rPr>
        <w:t xml:space="preserve">/</w:t>
      </w:r>
      <w:r>
        <w:rPr>
          <w:rStyle w:val="NormalTok"/>
        </w:rPr>
        <w:t xml:space="preserve"> </w:t>
      </w:r>
      <w:r>
        <w:rPr>
          <w:rStyle w:val="FunctionTok"/>
        </w:rPr>
        <w:t xml:space="preserve">first</w:t>
      </w:r>
      <w:r>
        <w:rPr>
          <w:rStyle w:val="NormalTok"/>
        </w:rPr>
        <w:t xml:space="preserve">(.)))</w:t>
      </w:r>
      <w:r>
        <w:br/>
      </w:r>
      <w:r>
        <w:rPr>
          <w:rStyle w:val="FunctionTok"/>
        </w:rPr>
        <w:t xml:space="preserve">plot_df</w:t>
      </w:r>
      <w:r>
        <w:rPr>
          <w:rStyle w:val="NormalTok"/>
        </w:rPr>
        <w:t xml:space="preserve">(</w:t>
      </w:r>
      <w:r>
        <w:rPr>
          <w:rStyle w:val="FunctionTok"/>
        </w:rPr>
        <w:t xml:space="preserve">as.zoo</w:t>
      </w:r>
      <w:r>
        <w:rPr>
          <w:rStyle w:val="NormalTok"/>
        </w:rPr>
        <w:t xml:space="preserve">(prices.norm), </w:t>
      </w:r>
      <w:r>
        <w:rPr>
          <w:rStyle w:val="AttributeTok"/>
        </w:rPr>
        <w:t xml:space="preserve">ylab=</w:t>
      </w:r>
      <w:r>
        <w:rPr>
          <w:rStyle w:val="StringTok"/>
        </w:rPr>
        <w:t xml:space="preserve">"Normalised Value"</w:t>
      </w:r>
      <w:r>
        <w:rPr>
          <w:rStyle w:val="NormalTok"/>
        </w:rPr>
        <w:t xml:space="preserve">, </w:t>
      </w:r>
      <w:r>
        <w:rPr>
          <w:rStyle w:val="AttributeTok"/>
        </w:rPr>
        <w:t xml:space="preserve">main=</w:t>
      </w:r>
      <w:r>
        <w:rPr>
          <w:rStyle w:val="StringTok"/>
        </w:rPr>
        <w:t xml:space="preserve">"Relative Change of Major Indexes"</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ST436_Project_files/figure-docx/unnamed-chunk-37-1.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Based on the visual inspection on the major stock market movements, all the markets except SSE Composite Index crash in 2020-Mar. This coincides with the first increase of both confirmed cases and the death toll. The shock caused by COVID-19 caused severe falls in the stock markets around the world. According to the BBC news, on 2020-03-31, the Down Jones Industrial Average, S&amp;P500 and FTSE 100 had plunged by 23%, 20% and 25% respectively, the biggest quarterly drops since 1987. In contrast to this, SSE Composite Index had a decline of 2.53% since the first case of COVID-19 was reported in the country. This could be the result of Chinese government’s strong measures to contain the virus, which can be also seen in low number of confiremd cases &amp; deaths of China in the earlier time series analysis. The notable point is that after the COVID shock in 2020-Mar, all the major indexes quickly recovered to pre-COVID level whereas FTSE100 still did not stay below the pre-COVID level until today.</w:t>
      </w:r>
    </w:p>
    <w:p>
      <w:pPr>
        <w:pStyle w:val="BodyText"/>
      </w:pPr>
      <w:r>
        <w:t xml:space="preserve">The above visual inspection is very intuitive and simple for general understanding on the trends and changes. However, more robust and test-driven decisions and assessment would be a value adding point. Hence, in order to identify whether there has been a significant impact on the stock markets under COVID-19, aforementioned structural break tests are going to be examined.</w:t>
      </w:r>
    </w:p>
    <w:bookmarkEnd w:id="57"/>
    <w:bookmarkStart w:id="60" w:name="structural-break-test"/>
    <w:p>
      <w:pPr>
        <w:pStyle w:val="Heading2"/>
      </w:pPr>
      <w:r>
        <w:t xml:space="preserve">Structural Break Test</w:t>
      </w:r>
    </w:p>
    <w:p>
      <w:pPr>
        <w:pStyle w:val="FirstParagraph"/>
      </w:pPr>
      <w:r>
        <w:t xml:space="preserve">Structural break test with regressions, also known as CHOW test is first introduced by Chow using F-statistics to identify the single break point with the assumption that the break-date is known. Since we are interested in estimating the timing of the breaks as well as the confidence intervals of them, we are going to use Bai and Perron’s method for detecting a structural break instead of CHOW test. Bai and Perrorn proposed a method to estimate the breakpoints and the associated confidence intervals in OLS regression with dynamic programming. Using this, it is possible to find the structural breakpoints that minimise the sum of squared residuals of the model with m+1 segments (optimal breakpoints). The model selection strategy is available in the package</w:t>
      </w:r>
      <w:r>
        <w:t xml:space="preserve"> </w:t>
      </w:r>
      <w:r>
        <w:t xml:space="preserve">“</w:t>
      </w:r>
      <w:r>
        <w:t xml:space="preserve">strucchange</w:t>
      </w:r>
      <w:r>
        <w:t xml:space="preserve">”</w:t>
      </w:r>
      <w:r>
        <w:t xml:space="preserve">.</w:t>
      </w:r>
    </w:p>
    <w:p>
      <w:pPr>
        <w:pStyle w:val="BodyText"/>
      </w:pPr>
      <w:r>
        <w:t xml:space="preserve">There are different types of structural break tests that we can formulate based on differing assumptions:</w:t>
      </w:r>
    </w:p>
    <w:p>
      <w:pPr>
        <w:numPr>
          <w:ilvl w:val="0"/>
          <w:numId w:val="1004"/>
        </w:numPr>
        <w:pStyle w:val="Compact"/>
      </w:pPr>
      <w:r>
        <w:t xml:space="preserve">level structural changes</w:t>
      </w:r>
    </w:p>
    <w:p>
      <w:pPr>
        <w:numPr>
          <w:ilvl w:val="0"/>
          <w:numId w:val="1004"/>
        </w:numPr>
        <w:pStyle w:val="Compact"/>
      </w:pPr>
      <w:r>
        <w:t xml:space="preserve">trend structural changes</w:t>
      </w:r>
    </w:p>
    <w:p>
      <w:pPr>
        <w:pStyle w:val="FirstParagraph"/>
      </w:pPr>
      <w:r>
        <w:t xml:space="preserve">In general, financial time series like stock prices evolve over time. Hence the trend or polinomial fit structural changes would be more relevant than the no-trend fit. However, regardless of practicality of the assumption, we start with the simplest form, level structural changes for 5 major stock indexes which follows the equation below:</w:t>
      </w:r>
    </w:p>
    <w:p>
      <w:pPr>
        <w:pStyle w:val="BodyText"/>
      </w:pPr>
      <m:oMathPara>
        <m:oMathParaPr>
          <m:jc m:val="center"/>
        </m:oMathParaPr>
        <m:oMath>
          <m:r>
            <m:rPr>
              <m:nor/>
              <m:sty m:val="p"/>
            </m:rPr>
            <m:t>log</m:t>
          </m:r>
          <m:d>
            <m:dPr>
              <m:begChr m:val="("/>
              <m:endChr m:val=")"/>
              <m:grow/>
            </m:dPr>
            <m:e>
              <m:sSub>
                <m:e>
                  <m:r>
                    <m:t>Y</m:t>
                  </m:r>
                </m:e>
                <m:sub>
                  <m:r>
                    <m:t>I</m:t>
                  </m:r>
                  <m:r>
                    <m:t>n</m:t>
                  </m:r>
                  <m:r>
                    <m:t>d</m:t>
                  </m:r>
                  <m:r>
                    <m:t>e</m:t>
                  </m:r>
                  <m:r>
                    <m:t>x</m:t>
                  </m:r>
                </m:sub>
              </m:sSub>
            </m:e>
          </m:d>
          <m:r>
            <m:rPr>
              <m:sty m:val="p"/>
            </m:rPr>
            <m:t>∼</m:t>
          </m:r>
          <m:r>
            <m:t>C</m:t>
          </m:r>
          <m:r>
            <m:t>o</m:t>
          </m:r>
          <m:r>
            <m:t>n</m:t>
          </m:r>
          <m:r>
            <m:t>s</m:t>
          </m:r>
          <m:r>
            <m:t>t</m:t>
          </m:r>
          <m:r>
            <m:t>a</m:t>
          </m:r>
          <m:r>
            <m:t>n</m:t>
          </m:r>
          <m:r>
            <m:t>t</m:t>
          </m:r>
        </m:oMath>
      </m:oMathPara>
    </w:p>
    <w:p>
      <w:pPr>
        <w:pStyle w:val="FirstParagraph"/>
      </w:pPr>
      <w:r>
        <w:t xml:space="preserve">As shown in the formula, this type of assumption would suit better with the return series, which is believed to be the 0 mean series. Code for the level structural break test is shown below:</w:t>
      </w:r>
    </w:p>
    <w:p>
      <w:pPr>
        <w:pStyle w:val="SourceCode"/>
      </w:pPr>
      <w:r>
        <w:rPr>
          <w:rStyle w:val="NormalTok"/>
        </w:rPr>
        <w:t xml:space="preserve">break_points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dim</w:t>
      </w:r>
      <w:r>
        <w:rPr>
          <w:rStyle w:val="NormalTok"/>
        </w:rPr>
        <w:t xml:space="preserve">(prices)[</w:t>
      </w:r>
      <w:r>
        <w:rPr>
          <w:rStyle w:val="DecValTok"/>
        </w:rPr>
        <w:t xml:space="preserve">2</w:t>
      </w:r>
      <w:r>
        <w:rPr>
          <w:rStyle w:val="NormalTok"/>
        </w:rPr>
        <w:t xml:space="preserve">], </w:t>
      </w:r>
      <w:r>
        <w:rPr>
          <w:rStyle w:val="AttributeTok"/>
        </w:rPr>
        <w:t xml:space="preserve">nrow=</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 </w:t>
      </w:r>
      <w:r>
        <w:rPr>
          <w:rStyle w:val="FunctionTok"/>
        </w:rPr>
        <w:t xml:space="preserve">colnames</w:t>
      </w:r>
      <w:r>
        <w:rPr>
          <w:rStyle w:val="NormalTok"/>
        </w:rPr>
        <w:t xml:space="preserve">(prices))))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colnames</w:t>
      </w:r>
      <w:r>
        <w:rPr>
          <w:rStyle w:val="NormalTok"/>
        </w:rPr>
        <w:t xml:space="preserve">(prices)){</w:t>
      </w:r>
      <w:r>
        <w:br/>
      </w:r>
      <w:r>
        <w:rPr>
          <w:rStyle w:val="NormalTok"/>
        </w:rPr>
        <w:t xml:space="preserve">tests </w:t>
      </w:r>
      <w:r>
        <w:rPr>
          <w:rStyle w:val="OtherTok"/>
        </w:rPr>
        <w:t xml:space="preserve">=</w:t>
      </w:r>
      <w:r>
        <w:rPr>
          <w:rStyle w:val="NormalTok"/>
        </w:rPr>
        <w:t xml:space="preserve"> </w:t>
      </w:r>
      <w:r>
        <w:rPr>
          <w:rStyle w:val="FunctionTok"/>
        </w:rPr>
        <w:t xml:space="preserve">breakpoints</w:t>
      </w:r>
      <w:r>
        <w:rPr>
          <w:rStyle w:val="NormalTok"/>
        </w:rPr>
        <w:t xml:space="preserve">((</w:t>
      </w:r>
      <w:r>
        <w:rPr>
          <w:rStyle w:val="FunctionTok"/>
        </w:rPr>
        <w:t xml:space="preserve">ts</w:t>
      </w:r>
      <w:r>
        <w:rPr>
          <w:rStyle w:val="NormalTok"/>
        </w:rPr>
        <w:t xml:space="preserve">(</w:t>
      </w:r>
      <w:r>
        <w:rPr>
          <w:rStyle w:val="FunctionTok"/>
        </w:rPr>
        <w:t xml:space="preserve">log</w:t>
      </w:r>
      <w:r>
        <w:rPr>
          <w:rStyle w:val="NormalTok"/>
        </w:rPr>
        <w:t xml:space="preserve">(prices[,i]))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breaks=</w:t>
      </w:r>
      <w:r>
        <w:rPr>
          <w:rStyle w:val="DecValTok"/>
        </w:rPr>
        <w:t xml:space="preserve">2</w:t>
      </w:r>
      <w:r>
        <w:rPr>
          <w:rStyle w:val="NormalTok"/>
        </w:rPr>
        <w:t xml:space="preserve">)</w:t>
      </w:r>
      <w:r>
        <w:br/>
      </w:r>
      <w:r>
        <w:rPr>
          <w:rStyle w:val="NormalTok"/>
        </w:rPr>
        <w:t xml:space="preserve">b_dates </w:t>
      </w:r>
      <w:r>
        <w:rPr>
          <w:rStyle w:val="OtherTok"/>
        </w:rPr>
        <w:t xml:space="preserve">=</w:t>
      </w:r>
      <w:r>
        <w:rPr>
          <w:rStyle w:val="NormalTok"/>
        </w:rPr>
        <w:t xml:space="preserve"> </w:t>
      </w:r>
      <w:r>
        <w:rPr>
          <w:rStyle w:val="FunctionTok"/>
        </w:rPr>
        <w:t xml:space="preserve">breakdates</w:t>
      </w:r>
      <w:r>
        <w:rPr>
          <w:rStyle w:val="NormalTok"/>
        </w:rPr>
        <w:t xml:space="preserve">(tests, </w:t>
      </w:r>
      <w:r>
        <w:rPr>
          <w:rStyle w:val="AttributeTok"/>
        </w:rPr>
        <w:t xml:space="preserve">breaks =</w:t>
      </w:r>
      <w:r>
        <w:rPr>
          <w:rStyle w:val="NormalTok"/>
        </w:rPr>
        <w:t xml:space="preserve"> </w:t>
      </w:r>
      <w:r>
        <w:rPr>
          <w:rStyle w:val="DecValTok"/>
        </w:rPr>
        <w:t xml:space="preserve">2</w:t>
      </w:r>
      <w:r>
        <w:rPr>
          <w:rStyle w:val="NormalTok"/>
        </w:rPr>
        <w:t xml:space="preserve">)</w:t>
      </w:r>
      <w:r>
        <w:br/>
      </w:r>
      <w:r>
        <w:rPr>
          <w:rStyle w:val="NormalTok"/>
        </w:rPr>
        <w:t xml:space="preserve">break_points[,i]</w:t>
      </w:r>
      <w:r>
        <w:rPr>
          <w:rStyle w:val="OtherTok"/>
        </w:rPr>
        <w:t xml:space="preserve">=</w:t>
      </w:r>
      <w:r>
        <w:rPr>
          <w:rStyle w:val="NormalTok"/>
        </w:rPr>
        <w:t xml:space="preserve"> </w:t>
      </w:r>
      <w:r>
        <w:rPr>
          <w:rStyle w:val="FunctionTok"/>
        </w:rPr>
        <w:t xml:space="preserve">index</w:t>
      </w:r>
      <w:r>
        <w:rPr>
          <w:rStyle w:val="NormalTok"/>
        </w:rPr>
        <w:t xml:space="preserve">(prices)[b_dates]</w:t>
      </w:r>
      <w:r>
        <w:br/>
      </w:r>
      <w:r>
        <w:rPr>
          <w:rStyle w:val="FunctionTok"/>
        </w:rPr>
        <w:t xml:space="preserve">plot</w:t>
      </w:r>
      <w:r>
        <w:rPr>
          <w:rStyle w:val="NormalTok"/>
        </w:rPr>
        <w:t xml:space="preserve">(</w:t>
      </w:r>
      <w:r>
        <w:rPr>
          <w:rStyle w:val="FunctionTok"/>
        </w:rPr>
        <w:t xml:space="preserve">ts</w:t>
      </w:r>
      <w:r>
        <w:rPr>
          <w:rStyle w:val="NormalTok"/>
        </w:rPr>
        <w:t xml:space="preserve">(</w:t>
      </w:r>
      <w:r>
        <w:rPr>
          <w:rStyle w:val="FunctionTok"/>
        </w:rPr>
        <w:t xml:space="preserve">log</w:t>
      </w:r>
      <w:r>
        <w:rPr>
          <w:rStyle w:val="NormalTok"/>
        </w:rPr>
        <w:t xml:space="preserve">(prices[,i])), </w:t>
      </w:r>
      <w:r>
        <w:rPr>
          <w:rStyle w:val="AttributeTok"/>
        </w:rPr>
        <w:t xml:space="preserve">main=</w:t>
      </w:r>
      <w:r>
        <w:rPr>
          <w:rStyle w:val="NormalTok"/>
        </w:rPr>
        <w:t xml:space="preserve">i, </w:t>
      </w:r>
      <w:r>
        <w:rPr>
          <w:rStyle w:val="AttributeTok"/>
        </w:rPr>
        <w:t xml:space="preserve">xlab=</w:t>
      </w:r>
      <w:r>
        <w:rPr>
          <w:rStyle w:val="StringTok"/>
        </w:rPr>
        <w:t xml:space="preserve">""</w:t>
      </w:r>
      <w:r>
        <w:rPr>
          <w:rStyle w:val="NormalTok"/>
        </w:rPr>
        <w:t xml:space="preserve">)</w:t>
      </w:r>
      <w:r>
        <w:br/>
      </w:r>
      <w:r>
        <w:rPr>
          <w:rStyle w:val="FunctionTok"/>
        </w:rPr>
        <w:t xml:space="preserve">lines</w:t>
      </w:r>
      <w:r>
        <w:rPr>
          <w:rStyle w:val="NormalTok"/>
        </w:rPr>
        <w:t xml:space="preserve">(</w:t>
      </w:r>
      <w:r>
        <w:rPr>
          <w:rStyle w:val="FunctionTok"/>
        </w:rPr>
        <w:t xml:space="preserve">fitted</w:t>
      </w:r>
      <w:r>
        <w:rPr>
          <w:rStyle w:val="NormalTok"/>
        </w:rPr>
        <w:t xml:space="preserve">(tests, </w:t>
      </w:r>
      <w:r>
        <w:rPr>
          <w:rStyle w:val="AttributeTok"/>
        </w:rPr>
        <w:t xml:space="preserve">breaks =</w:t>
      </w:r>
      <w:r>
        <w:rPr>
          <w:rStyle w:val="NormalTok"/>
        </w:rPr>
        <w:t xml:space="preserve"> </w:t>
      </w:r>
      <w:r>
        <w:rPr>
          <w:rStyle w:val="FunctionTok"/>
        </w:rPr>
        <w:t xml:space="preserve">length</w:t>
      </w:r>
      <w:r>
        <w:rPr>
          <w:rStyle w:val="NormalTok"/>
        </w:rPr>
        <w:t xml:space="preserve">(tests</w:t>
      </w:r>
      <w:r>
        <w:rPr>
          <w:rStyle w:val="SpecialCharTok"/>
        </w:rPr>
        <w:t xml:space="preserve">$</w:t>
      </w:r>
      <w:r>
        <w:rPr>
          <w:rStyle w:val="NormalTok"/>
        </w:rPr>
        <w:t xml:space="preserve">breakpoints)), </w:t>
      </w:r>
      <w:r>
        <w:rPr>
          <w:rStyle w:val="AttributeTok"/>
        </w:rPr>
        <w:t xml:space="preserve">col =</w:t>
      </w:r>
      <w:r>
        <w:rPr>
          <w:rStyle w:val="NormalTok"/>
        </w:rPr>
        <w:t xml:space="preserve"> </w:t>
      </w:r>
      <w:r>
        <w:rPr>
          <w:rStyle w:val="DecValTok"/>
        </w:rPr>
        <w:t xml:space="preserve">4</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FunctionTok"/>
        </w:rPr>
        <w:t xml:space="preserve">lines</w:t>
      </w:r>
      <w:r>
        <w:rPr>
          <w:rStyle w:val="NormalTok"/>
        </w:rPr>
        <w:t xml:space="preserve">(</w:t>
      </w:r>
      <w:r>
        <w:rPr>
          <w:rStyle w:val="FunctionTok"/>
        </w:rPr>
        <w:t xml:space="preserve">confint</w:t>
      </w:r>
      <w:r>
        <w:rPr>
          <w:rStyle w:val="NormalTok"/>
        </w:rPr>
        <w:t xml:space="preserve">(tests, </w:t>
      </w:r>
      <w:r>
        <w:rPr>
          <w:rStyle w:val="AttributeTok"/>
        </w:rPr>
        <w:t xml:space="preserve">breaks =</w:t>
      </w:r>
      <w:r>
        <w:rPr>
          <w:rStyle w:val="NormalTok"/>
        </w:rPr>
        <w:t xml:space="preserve"> </w:t>
      </w:r>
      <w:r>
        <w:rPr>
          <w:rStyle w:val="FunctionTok"/>
        </w:rPr>
        <w:t xml:space="preserve">length</w:t>
      </w:r>
      <w:r>
        <w:rPr>
          <w:rStyle w:val="NormalTok"/>
        </w:rPr>
        <w:t xml:space="preserve">(tests</w:t>
      </w:r>
      <w:r>
        <w:rPr>
          <w:rStyle w:val="SpecialCharTok"/>
        </w:rPr>
        <w:t xml:space="preserve">$</w:t>
      </w:r>
      <w:r>
        <w:rPr>
          <w:rStyle w:val="NormalTok"/>
        </w:rPr>
        <w:t xml:space="preserve">breakpoints)), </w:t>
      </w:r>
      <w:r>
        <w:rPr>
          <w:rStyle w:val="AttributeTok"/>
        </w:rPr>
        <w:t xml:space="preserve">xaxt=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ST436_Project_files/figure-docx/unnamed-chunk-38-1.png" id="0" name="Picture"/>
                    <pic:cNvPicPr>
                      <a:picLocks noChangeArrowheads="1" noChangeAspect="1"/>
                    </pic:cNvPicPr>
                  </pic:nvPicPr>
                  <pic:blipFill>
                    <a:blip r:embed="rId58"/>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FunctionTok"/>
        </w:rPr>
        <w:t xml:space="preserve">kable</w:t>
      </w:r>
      <w:r>
        <w:rPr>
          <w:rStyle w:val="NormalTok"/>
        </w:rPr>
        <w:t xml:space="preserve">(break_points, </w:t>
      </w:r>
      <w:r>
        <w:rPr>
          <w:rStyle w:val="AttributeTok"/>
        </w:rPr>
        <w:t xml:space="preserve">caption =</w:t>
      </w:r>
      <w:r>
        <w:rPr>
          <w:rStyle w:val="NormalTok"/>
        </w:rPr>
        <w:t xml:space="preserve"> </w:t>
      </w:r>
      <w:r>
        <w:rPr>
          <w:rStyle w:val="StringTok"/>
        </w:rPr>
        <w:t xml:space="preserve">"Level Structural breakpoints &amp; dates"</w:t>
      </w:r>
      <w:r>
        <w:rPr>
          <w:rStyle w:val="NormalTok"/>
        </w:rPr>
        <w:t xml:space="preserve">)</w:t>
      </w:r>
    </w:p>
    <w:p>
      <w:pPr>
        <w:pStyle w:val="TableCaption"/>
      </w:pPr>
      <w:r>
        <w:t xml:space="preserve">Level Structural breakpoints &amp; dates</w:t>
      </w:r>
    </w:p>
    <w:tbl>
      <w:tblPr>
        <w:tblStyle w:val="Table"/>
        <w:tblW w:type="pct" w:w="5000"/>
        <w:tblLook w:firstRow="1" w:lastRow="0" w:firstColumn="0" w:lastColumn="0" w:noHBand="0" w:noVBand="0" w:val="0020"/>
        <w:tblCaption w:val="Level Structural breakpoints &amp; dates"/>
      </w:tblPr>
      <w:tblGrid>
        <w:gridCol w:w="1232"/>
        <w:gridCol w:w="1232"/>
        <w:gridCol w:w="1144"/>
        <w:gridCol w:w="1232"/>
        <w:gridCol w:w="1320"/>
        <w:gridCol w:w="1760"/>
      </w:tblGrid>
      <w:tr>
        <w:tc>
          <w:p>
            <w:pPr>
              <w:pStyle w:val="Compact"/>
              <w:jc w:val="left"/>
            </w:pPr>
            <w:r>
              <w:t xml:space="preserve">GSPC.Adjusted</w:t>
            </w:r>
          </w:p>
        </w:tc>
        <w:tc>
          <w:p>
            <w:pPr>
              <w:pStyle w:val="Compact"/>
              <w:jc w:val="left"/>
            </w:pPr>
            <w:r>
              <w:t xml:space="preserve">FTSE.Adjusted</w:t>
            </w:r>
          </w:p>
        </w:tc>
        <w:tc>
          <w:p>
            <w:pPr>
              <w:pStyle w:val="Compact"/>
              <w:jc w:val="left"/>
            </w:pPr>
            <w:r>
              <w:t xml:space="preserve">DJI.Adjusted</w:t>
            </w:r>
          </w:p>
        </w:tc>
        <w:tc>
          <w:p>
            <w:pPr>
              <w:pStyle w:val="Compact"/>
              <w:jc w:val="left"/>
            </w:pPr>
            <w:r>
              <w:t xml:space="preserve">N225.Adjusted</w:t>
            </w:r>
          </w:p>
        </w:tc>
        <w:tc>
          <w:p>
            <w:pPr>
              <w:pStyle w:val="Compact"/>
              <w:jc w:val="left"/>
            </w:pPr>
            <w:r>
              <w:t xml:space="preserve">GDAXI.Adjusted</w:t>
            </w:r>
          </w:p>
        </w:tc>
        <w:tc>
          <w:p>
            <w:pPr>
              <w:pStyle w:val="Compact"/>
              <w:jc w:val="left"/>
            </w:pPr>
            <w:r>
              <w:t xml:space="preserve">X000001.SS.Adjusted</w:t>
            </w:r>
          </w:p>
        </w:tc>
      </w:tr>
      <w:tr>
        <w:tc>
          <w:p>
            <w:pPr>
              <w:pStyle w:val="Compact"/>
              <w:jc w:val="left"/>
            </w:pPr>
            <w:r>
              <w:t xml:space="preserve">2020-07-09</w:t>
            </w:r>
          </w:p>
        </w:tc>
        <w:tc>
          <w:p>
            <w:pPr>
              <w:pStyle w:val="Compact"/>
              <w:jc w:val="left"/>
            </w:pPr>
            <w:r>
              <w:t xml:space="preserve">2020-03-05</w:t>
            </w:r>
          </w:p>
        </w:tc>
        <w:tc>
          <w:p>
            <w:pPr>
              <w:pStyle w:val="Compact"/>
              <w:jc w:val="left"/>
            </w:pPr>
            <w:r>
              <w:t xml:space="preserve">2020-08-05</w:t>
            </w:r>
          </w:p>
        </w:tc>
        <w:tc>
          <w:p>
            <w:pPr>
              <w:pStyle w:val="Compact"/>
              <w:jc w:val="left"/>
            </w:pPr>
            <w:r>
              <w:t xml:space="preserve">2020-05-29</w:t>
            </w:r>
          </w:p>
        </w:tc>
        <w:tc>
          <w:p>
            <w:pPr>
              <w:pStyle w:val="Compact"/>
              <w:jc w:val="left"/>
            </w:pPr>
            <w:r>
              <w:t xml:space="preserve">2020-02-27</w:t>
            </w:r>
          </w:p>
        </w:tc>
        <w:tc>
          <w:p>
            <w:pPr>
              <w:pStyle w:val="Compact"/>
              <w:jc w:val="left"/>
            </w:pPr>
            <w:r>
              <w:t xml:space="preserve">2020-07-02</w:t>
            </w:r>
          </w:p>
        </w:tc>
      </w:tr>
      <w:tr>
        <w:tc>
          <w:p>
            <w:pPr>
              <w:pStyle w:val="Compact"/>
              <w:jc w:val="left"/>
            </w:pPr>
            <w:r>
              <w:t xml:space="preserve">2020-11-30</w:t>
            </w:r>
          </w:p>
        </w:tc>
        <w:tc>
          <w:p>
            <w:pPr>
              <w:pStyle w:val="Compact"/>
              <w:jc w:val="left"/>
            </w:pPr>
            <w:r>
              <w:t xml:space="preserve">2020-11-10</w:t>
            </w:r>
          </w:p>
        </w:tc>
        <w:tc>
          <w:p>
            <w:pPr>
              <w:pStyle w:val="Compact"/>
              <w:jc w:val="left"/>
            </w:pPr>
            <w:r>
              <w:t xml:space="preserve">2021-01-05</w:t>
            </w:r>
          </w:p>
        </w:tc>
        <w:tc>
          <w:p>
            <w:pPr>
              <w:pStyle w:val="Compact"/>
              <w:jc w:val="left"/>
            </w:pPr>
            <w:r>
              <w:t xml:space="preserve">2020-11-13</w:t>
            </w:r>
          </w:p>
        </w:tc>
        <w:tc>
          <w:p>
            <w:pPr>
              <w:pStyle w:val="Compact"/>
              <w:jc w:val="left"/>
            </w:pPr>
            <w:r>
              <w:t xml:space="preserve">2020-07-01</w:t>
            </w:r>
          </w:p>
        </w:tc>
        <w:tc>
          <w:p>
            <w:pPr>
              <w:pStyle w:val="Compact"/>
              <w:jc w:val="left"/>
            </w:pPr>
            <w:r>
              <w:t xml:space="preserve">2020-12-30</w:t>
            </w:r>
          </w:p>
        </w:tc>
      </w:tr>
    </w:tbl>
    <w:p>
      <w:pPr>
        <w:pStyle w:val="BodyText"/>
      </w:pPr>
      <w:r>
        <w:t xml:space="preserve">The above results show the plots of the observed and fitted time series, along with confidence intervals for the breakpoints. We examined 2 major breakpoint dates and according to the identified breakpoints &amp; dates, COVID-19 shock in 2020-Mar is confirmed to be the structural breakpoint for only two indexes (FTSE &amp; DAX). This could be due to the aforementioned no-trend assumption of our test. Referring back to the visual inspection of indexes, there is a clear upward linear (or perhaps non-linear) trend. To remedy this, we introduce the linear trend structural change method, which is believed to be a more realistic assumption.</w:t>
      </w:r>
    </w:p>
    <w:p>
      <w:pPr>
        <w:pStyle w:val="BodyText"/>
      </w:pPr>
      <w:r>
        <w:t xml:space="preserve">The equation and the code for the trend structural break test follow:</w:t>
      </w:r>
    </w:p>
    <w:p>
      <w:pPr>
        <w:pStyle w:val="BodyText"/>
      </w:pPr>
      <m:oMathPara>
        <m:oMathParaPr>
          <m:jc m:val="center"/>
        </m:oMathParaPr>
        <m:oMath>
          <m:sSub>
            <m:e>
              <m:r>
                <m:t>Y</m:t>
              </m:r>
            </m:e>
            <m:sub>
              <m:r>
                <m:t>I</m:t>
              </m:r>
              <m:r>
                <m:t>n</m:t>
              </m:r>
              <m:r>
                <m:t>d</m:t>
              </m:r>
              <m:r>
                <m:t>e</m:t>
              </m:r>
              <m:r>
                <m:t>x</m:t>
              </m:r>
            </m:sub>
          </m:sSub>
          <m:r>
            <m:rPr>
              <m:sty m:val="p"/>
            </m:rPr>
            <m:t>∼</m:t>
          </m:r>
          <m:r>
            <m:t>T</m:t>
          </m:r>
          <m:r>
            <m:t>r</m:t>
          </m:r>
          <m:r>
            <m:t>e</m:t>
          </m:r>
          <m:r>
            <m:t>n</m:t>
          </m:r>
          <m:r>
            <m:t>d</m:t>
          </m:r>
        </m:oMath>
      </m:oMathPara>
    </w:p>
    <w:p>
      <w:pPr>
        <w:pStyle w:val="SourceCode"/>
      </w:pPr>
      <w:r>
        <w:rPr>
          <w:rStyle w:val="NormalTok"/>
        </w:rPr>
        <w:t xml:space="preserve">l </w:t>
      </w:r>
      <w:r>
        <w:rPr>
          <w:rStyle w:val="OtherTok"/>
        </w:rPr>
        <w:t xml:space="preserve">=</w:t>
      </w:r>
      <w:r>
        <w:rPr>
          <w:rStyle w:val="NormalTok"/>
        </w:rPr>
        <w:t xml:space="preserve"> </w:t>
      </w:r>
      <w:r>
        <w:rPr>
          <w:rStyle w:val="FunctionTok"/>
        </w:rPr>
        <w:t xml:space="preserve">dim</w:t>
      </w:r>
      <w:r>
        <w:rPr>
          <w:rStyle w:val="NormalTok"/>
        </w:rPr>
        <w:t xml:space="preserve">(prices)[</w:t>
      </w:r>
      <w:r>
        <w:rPr>
          <w:rStyle w:val="DecValTok"/>
        </w:rPr>
        <w:t xml:space="preserve">1</w:t>
      </w:r>
      <w:r>
        <w:rPr>
          <w:rStyle w:val="NormalTok"/>
        </w:rPr>
        <w:t xml:space="preserve">]</w:t>
      </w:r>
      <w:r>
        <w:br/>
      </w:r>
      <w:r>
        <w:rPr>
          <w:rStyle w:val="NormalTok"/>
        </w:rPr>
        <w:t xml:space="preserve">tt </w:t>
      </w:r>
      <w:r>
        <w:rPr>
          <w:rStyle w:val="OtherTok"/>
        </w:rPr>
        <w:t xml:space="preserve">=</w:t>
      </w:r>
      <w:r>
        <w:rPr>
          <w:rStyle w:val="NormalTok"/>
        </w:rPr>
        <w:t xml:space="preserve"> </w:t>
      </w:r>
      <w:r>
        <w:rPr>
          <w:rStyle w:val="DecValTok"/>
        </w:rPr>
        <w:t xml:space="preserve">1</w:t>
      </w:r>
      <w:r>
        <w:rPr>
          <w:rStyle w:val="SpecialCharTok"/>
        </w:rPr>
        <w:t xml:space="preserve">:</w:t>
      </w:r>
      <w:r>
        <w:rPr>
          <w:rStyle w:val="NormalTok"/>
        </w:rPr>
        <w:t xml:space="preserve">l</w:t>
      </w:r>
      <w:r>
        <w:br/>
      </w:r>
      <w:r>
        <w:br/>
      </w:r>
      <w:r>
        <w:rPr>
          <w:rStyle w:val="NormalTok"/>
        </w:rPr>
        <w:t xml:space="preserve">break_points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dim</w:t>
      </w:r>
      <w:r>
        <w:rPr>
          <w:rStyle w:val="NormalTok"/>
        </w:rPr>
        <w:t xml:space="preserve">(prices)[</w:t>
      </w:r>
      <w:r>
        <w:rPr>
          <w:rStyle w:val="DecValTok"/>
        </w:rPr>
        <w:t xml:space="preserve">2</w:t>
      </w:r>
      <w:r>
        <w:rPr>
          <w:rStyle w:val="NormalTok"/>
        </w:rPr>
        <w:t xml:space="preserve">], </w:t>
      </w:r>
      <w:r>
        <w:rPr>
          <w:rStyle w:val="AttributeTok"/>
        </w:rPr>
        <w:t xml:space="preserve">nrow=</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 </w:t>
      </w:r>
      <w:r>
        <w:rPr>
          <w:rStyle w:val="FunctionTok"/>
        </w:rPr>
        <w:t xml:space="preserve">colnames</w:t>
      </w:r>
      <w:r>
        <w:rPr>
          <w:rStyle w:val="NormalTok"/>
        </w:rPr>
        <w:t xml:space="preserve">(prices))))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colnames</w:t>
      </w:r>
      <w:r>
        <w:rPr>
          <w:rStyle w:val="NormalTok"/>
        </w:rPr>
        <w:t xml:space="preserve">(prices)){</w:t>
      </w:r>
      <w:r>
        <w:br/>
      </w:r>
      <w:r>
        <w:rPr>
          <w:rStyle w:val="NormalTok"/>
        </w:rPr>
        <w:t xml:space="preserve">tests </w:t>
      </w:r>
      <w:r>
        <w:rPr>
          <w:rStyle w:val="OtherTok"/>
        </w:rPr>
        <w:t xml:space="preserve">=</w:t>
      </w:r>
      <w:r>
        <w:rPr>
          <w:rStyle w:val="NormalTok"/>
        </w:rPr>
        <w:t xml:space="preserve"> </w:t>
      </w:r>
      <w:r>
        <w:rPr>
          <w:rStyle w:val="FunctionTok"/>
        </w:rPr>
        <w:t xml:space="preserve">breakpoints</w:t>
      </w:r>
      <w:r>
        <w:rPr>
          <w:rStyle w:val="NormalTok"/>
        </w:rPr>
        <w:t xml:space="preserve">((</w:t>
      </w:r>
      <w:r>
        <w:rPr>
          <w:rStyle w:val="FunctionTok"/>
        </w:rPr>
        <w:t xml:space="preserve">ts</w:t>
      </w:r>
      <w:r>
        <w:rPr>
          <w:rStyle w:val="NormalTok"/>
        </w:rPr>
        <w:t xml:space="preserve">(</w:t>
      </w:r>
      <w:r>
        <w:rPr>
          <w:rStyle w:val="FunctionTok"/>
        </w:rPr>
        <w:t xml:space="preserve">log</w:t>
      </w:r>
      <w:r>
        <w:rPr>
          <w:rStyle w:val="NormalTok"/>
        </w:rPr>
        <w:t xml:space="preserve">(prices[,i])) </w:t>
      </w:r>
      <w:r>
        <w:rPr>
          <w:rStyle w:val="SpecialCharTok"/>
        </w:rPr>
        <w:t xml:space="preserve">~</w:t>
      </w:r>
      <w:r>
        <w:rPr>
          <w:rStyle w:val="NormalTok"/>
        </w:rPr>
        <w:t xml:space="preserve"> tt), </w:t>
      </w:r>
      <w:r>
        <w:rPr>
          <w:rStyle w:val="AttributeTok"/>
        </w:rPr>
        <w:t xml:space="preserve">breaks=</w:t>
      </w:r>
      <w:r>
        <w:rPr>
          <w:rStyle w:val="DecValTok"/>
        </w:rPr>
        <w:t xml:space="preserve">2</w:t>
      </w:r>
      <w:r>
        <w:rPr>
          <w:rStyle w:val="NormalTok"/>
        </w:rPr>
        <w:t xml:space="preserve">)</w:t>
      </w:r>
      <w:r>
        <w:br/>
      </w:r>
      <w:r>
        <w:rPr>
          <w:rStyle w:val="NormalTok"/>
        </w:rPr>
        <w:t xml:space="preserve">b_dates </w:t>
      </w:r>
      <w:r>
        <w:rPr>
          <w:rStyle w:val="OtherTok"/>
        </w:rPr>
        <w:t xml:space="preserve">=</w:t>
      </w:r>
      <w:r>
        <w:rPr>
          <w:rStyle w:val="NormalTok"/>
        </w:rPr>
        <w:t xml:space="preserve"> </w:t>
      </w:r>
      <w:r>
        <w:rPr>
          <w:rStyle w:val="FunctionTok"/>
        </w:rPr>
        <w:t xml:space="preserve">breakdates</w:t>
      </w:r>
      <w:r>
        <w:rPr>
          <w:rStyle w:val="NormalTok"/>
        </w:rPr>
        <w:t xml:space="preserve">(tests, </w:t>
      </w:r>
      <w:r>
        <w:rPr>
          <w:rStyle w:val="AttributeTok"/>
        </w:rPr>
        <w:t xml:space="preserve">breaks =</w:t>
      </w:r>
      <w:r>
        <w:rPr>
          <w:rStyle w:val="NormalTok"/>
        </w:rPr>
        <w:t xml:space="preserve"> </w:t>
      </w:r>
      <w:r>
        <w:rPr>
          <w:rStyle w:val="DecValTok"/>
        </w:rPr>
        <w:t xml:space="preserve">2</w:t>
      </w:r>
      <w:r>
        <w:rPr>
          <w:rStyle w:val="NormalTok"/>
        </w:rPr>
        <w:t xml:space="preserve">)</w:t>
      </w:r>
      <w:r>
        <w:br/>
      </w:r>
      <w:r>
        <w:rPr>
          <w:rStyle w:val="NormalTok"/>
        </w:rPr>
        <w:t xml:space="preserve">break_points[,i]</w:t>
      </w:r>
      <w:r>
        <w:rPr>
          <w:rStyle w:val="OtherTok"/>
        </w:rPr>
        <w:t xml:space="preserve">=</w:t>
      </w:r>
      <w:r>
        <w:rPr>
          <w:rStyle w:val="NormalTok"/>
        </w:rPr>
        <w:t xml:space="preserve"> </w:t>
      </w:r>
      <w:r>
        <w:rPr>
          <w:rStyle w:val="FunctionTok"/>
        </w:rPr>
        <w:t xml:space="preserve">index</w:t>
      </w:r>
      <w:r>
        <w:rPr>
          <w:rStyle w:val="NormalTok"/>
        </w:rPr>
        <w:t xml:space="preserve">(prices)[b_dates]</w:t>
      </w:r>
      <w:r>
        <w:br/>
      </w:r>
      <w:r>
        <w:rPr>
          <w:rStyle w:val="FunctionTok"/>
        </w:rPr>
        <w:t xml:space="preserve">plot</w:t>
      </w:r>
      <w:r>
        <w:rPr>
          <w:rStyle w:val="NormalTok"/>
        </w:rPr>
        <w:t xml:space="preserve">(</w:t>
      </w:r>
      <w:r>
        <w:rPr>
          <w:rStyle w:val="FunctionTok"/>
        </w:rPr>
        <w:t xml:space="preserve">ts</w:t>
      </w:r>
      <w:r>
        <w:rPr>
          <w:rStyle w:val="NormalTok"/>
        </w:rPr>
        <w:t xml:space="preserve">(</w:t>
      </w:r>
      <w:r>
        <w:rPr>
          <w:rStyle w:val="FunctionTok"/>
        </w:rPr>
        <w:t xml:space="preserve">log</w:t>
      </w:r>
      <w:r>
        <w:rPr>
          <w:rStyle w:val="NormalTok"/>
        </w:rPr>
        <w:t xml:space="preserve">(prices[,i])), </w:t>
      </w:r>
      <w:r>
        <w:rPr>
          <w:rStyle w:val="AttributeTok"/>
        </w:rPr>
        <w:t xml:space="preserve">main=</w:t>
      </w:r>
      <w:r>
        <w:rPr>
          <w:rStyle w:val="NormalTok"/>
        </w:rPr>
        <w:t xml:space="preserve">i, </w:t>
      </w:r>
      <w:r>
        <w:rPr>
          <w:rStyle w:val="AttributeTok"/>
        </w:rPr>
        <w:t xml:space="preserve">xlab=</w:t>
      </w:r>
      <w:r>
        <w:rPr>
          <w:rStyle w:val="StringTok"/>
        </w:rPr>
        <w:t xml:space="preserve">""</w:t>
      </w:r>
      <w:r>
        <w:rPr>
          <w:rStyle w:val="NormalTok"/>
        </w:rPr>
        <w:t xml:space="preserve">)</w:t>
      </w:r>
      <w:r>
        <w:br/>
      </w:r>
      <w:r>
        <w:rPr>
          <w:rStyle w:val="FunctionTok"/>
        </w:rPr>
        <w:t xml:space="preserve">lines</w:t>
      </w:r>
      <w:r>
        <w:rPr>
          <w:rStyle w:val="NormalTok"/>
        </w:rPr>
        <w:t xml:space="preserve">(</w:t>
      </w:r>
      <w:r>
        <w:rPr>
          <w:rStyle w:val="FunctionTok"/>
        </w:rPr>
        <w:t xml:space="preserve">fitted</w:t>
      </w:r>
      <w:r>
        <w:rPr>
          <w:rStyle w:val="NormalTok"/>
        </w:rPr>
        <w:t xml:space="preserve">(tests, </w:t>
      </w:r>
      <w:r>
        <w:rPr>
          <w:rStyle w:val="AttributeTok"/>
        </w:rPr>
        <w:t xml:space="preserve">breaks =</w:t>
      </w:r>
      <w:r>
        <w:rPr>
          <w:rStyle w:val="NormalTok"/>
        </w:rPr>
        <w:t xml:space="preserve"> </w:t>
      </w:r>
      <w:r>
        <w:rPr>
          <w:rStyle w:val="FunctionTok"/>
        </w:rPr>
        <w:t xml:space="preserve">length</w:t>
      </w:r>
      <w:r>
        <w:rPr>
          <w:rStyle w:val="NormalTok"/>
        </w:rPr>
        <w:t xml:space="preserve">(tests</w:t>
      </w:r>
      <w:r>
        <w:rPr>
          <w:rStyle w:val="SpecialCharTok"/>
        </w:rPr>
        <w:t xml:space="preserve">$</w:t>
      </w:r>
      <w:r>
        <w:rPr>
          <w:rStyle w:val="NormalTok"/>
        </w:rPr>
        <w:t xml:space="preserve">breakpoints)), </w:t>
      </w:r>
      <w:r>
        <w:rPr>
          <w:rStyle w:val="AttributeTok"/>
        </w:rPr>
        <w:t xml:space="preserve">col =</w:t>
      </w:r>
      <w:r>
        <w:rPr>
          <w:rStyle w:val="NormalTok"/>
        </w:rPr>
        <w:t xml:space="preserve"> </w:t>
      </w:r>
      <w:r>
        <w:rPr>
          <w:rStyle w:val="DecValTok"/>
        </w:rPr>
        <w:t xml:space="preserve">4</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FunctionTok"/>
        </w:rPr>
        <w:t xml:space="preserve">lines</w:t>
      </w:r>
      <w:r>
        <w:rPr>
          <w:rStyle w:val="NormalTok"/>
        </w:rPr>
        <w:t xml:space="preserve">(</w:t>
      </w:r>
      <w:r>
        <w:rPr>
          <w:rStyle w:val="FunctionTok"/>
        </w:rPr>
        <w:t xml:space="preserve">confint</w:t>
      </w:r>
      <w:r>
        <w:rPr>
          <w:rStyle w:val="NormalTok"/>
        </w:rPr>
        <w:t xml:space="preserve">(tests, </w:t>
      </w:r>
      <w:r>
        <w:rPr>
          <w:rStyle w:val="AttributeTok"/>
        </w:rPr>
        <w:t xml:space="preserve">breaks =</w:t>
      </w:r>
      <w:r>
        <w:rPr>
          <w:rStyle w:val="NormalTok"/>
        </w:rPr>
        <w:t xml:space="preserve"> </w:t>
      </w:r>
      <w:r>
        <w:rPr>
          <w:rStyle w:val="FunctionTok"/>
        </w:rPr>
        <w:t xml:space="preserve">length</w:t>
      </w:r>
      <w:r>
        <w:rPr>
          <w:rStyle w:val="NormalTok"/>
        </w:rPr>
        <w:t xml:space="preserve">(tests</w:t>
      </w:r>
      <w:r>
        <w:rPr>
          <w:rStyle w:val="SpecialCharTok"/>
        </w:rPr>
        <w:t xml:space="preserve">$</w:t>
      </w:r>
      <w:r>
        <w:rPr>
          <w:rStyle w:val="NormalTok"/>
        </w:rPr>
        <w:t xml:space="preserve">breakpoints)), </w:t>
      </w:r>
      <w:r>
        <w:rPr>
          <w:rStyle w:val="AttributeTok"/>
        </w:rPr>
        <w:t xml:space="preserve">xaxt=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ST436_Project_files/figure-docx/unnamed-chunk-40-1.png" id="0" name="Picture"/>
                    <pic:cNvPicPr>
                      <a:picLocks noChangeArrowheads="1" noChangeAspect="1"/>
                    </pic:cNvPicPr>
                  </pic:nvPicPr>
                  <pic:blipFill>
                    <a:blip r:embed="rId5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Similar to the level structural change case, most of the indexes are reaching the minimum BIC when breakpoints (m) = 2. Hence, we explore the 2 major breakpoint dates.</w:t>
      </w:r>
    </w:p>
    <w:p>
      <w:pPr>
        <w:pStyle w:val="SourceCode"/>
      </w:pPr>
      <w:r>
        <w:rPr>
          <w:rStyle w:val="FunctionTok"/>
        </w:rPr>
        <w:t xml:space="preserve">kable</w:t>
      </w:r>
      <w:r>
        <w:rPr>
          <w:rStyle w:val="NormalTok"/>
        </w:rPr>
        <w:t xml:space="preserve">(break_points, </w:t>
      </w:r>
      <w:r>
        <w:rPr>
          <w:rStyle w:val="AttributeTok"/>
        </w:rPr>
        <w:t xml:space="preserve">caption =</w:t>
      </w:r>
      <w:r>
        <w:rPr>
          <w:rStyle w:val="NormalTok"/>
        </w:rPr>
        <w:t xml:space="preserve"> </w:t>
      </w:r>
      <w:r>
        <w:rPr>
          <w:rStyle w:val="StringTok"/>
        </w:rPr>
        <w:t xml:space="preserve">"Trend Structural breakpoints &amp; dates"</w:t>
      </w:r>
      <w:r>
        <w:rPr>
          <w:rStyle w:val="NormalTok"/>
        </w:rPr>
        <w:t xml:space="preserve">)</w:t>
      </w:r>
    </w:p>
    <w:p>
      <w:pPr>
        <w:pStyle w:val="TableCaption"/>
      </w:pPr>
      <w:r>
        <w:t xml:space="preserve">Trend Structural breakpoints &amp; dates</w:t>
      </w:r>
    </w:p>
    <w:tbl>
      <w:tblPr>
        <w:tblStyle w:val="Table"/>
        <w:tblW w:type="pct" w:w="5000"/>
        <w:tblLook w:firstRow="1" w:lastRow="0" w:firstColumn="0" w:lastColumn="0" w:noHBand="0" w:noVBand="0" w:val="0020"/>
        <w:tblCaption w:val="Trend Structural breakpoints &amp; dates"/>
      </w:tblPr>
      <w:tblGrid>
        <w:gridCol w:w="1232"/>
        <w:gridCol w:w="1232"/>
        <w:gridCol w:w="1144"/>
        <w:gridCol w:w="1232"/>
        <w:gridCol w:w="1320"/>
        <w:gridCol w:w="1760"/>
      </w:tblGrid>
      <w:tr>
        <w:tc>
          <w:p>
            <w:pPr>
              <w:pStyle w:val="Compact"/>
              <w:jc w:val="left"/>
            </w:pPr>
            <w:r>
              <w:t xml:space="preserve">GSPC.Adjusted</w:t>
            </w:r>
          </w:p>
        </w:tc>
        <w:tc>
          <w:p>
            <w:pPr>
              <w:pStyle w:val="Compact"/>
              <w:jc w:val="left"/>
            </w:pPr>
            <w:r>
              <w:t xml:space="preserve">FTSE.Adjusted</w:t>
            </w:r>
          </w:p>
        </w:tc>
        <w:tc>
          <w:p>
            <w:pPr>
              <w:pStyle w:val="Compact"/>
              <w:jc w:val="left"/>
            </w:pPr>
            <w:r>
              <w:t xml:space="preserve">DJI.Adjusted</w:t>
            </w:r>
          </w:p>
        </w:tc>
        <w:tc>
          <w:p>
            <w:pPr>
              <w:pStyle w:val="Compact"/>
              <w:jc w:val="left"/>
            </w:pPr>
            <w:r>
              <w:t xml:space="preserve">N225.Adjusted</w:t>
            </w:r>
          </w:p>
        </w:tc>
        <w:tc>
          <w:p>
            <w:pPr>
              <w:pStyle w:val="Compact"/>
              <w:jc w:val="left"/>
            </w:pPr>
            <w:r>
              <w:t xml:space="preserve">GDAXI.Adjusted</w:t>
            </w:r>
          </w:p>
        </w:tc>
        <w:tc>
          <w:p>
            <w:pPr>
              <w:pStyle w:val="Compact"/>
              <w:jc w:val="left"/>
            </w:pPr>
            <w:r>
              <w:t xml:space="preserve">X000001.SS.Adjusted</w:t>
            </w:r>
          </w:p>
        </w:tc>
      </w:tr>
      <w:tr>
        <w:tc>
          <w:p>
            <w:pPr>
              <w:pStyle w:val="Compact"/>
              <w:jc w:val="left"/>
            </w:pPr>
            <w:r>
              <w:t xml:space="preserve">2020-03-06</w:t>
            </w:r>
          </w:p>
        </w:tc>
        <w:tc>
          <w:p>
            <w:pPr>
              <w:pStyle w:val="Compact"/>
              <w:jc w:val="left"/>
            </w:pPr>
            <w:r>
              <w:t xml:space="preserve">2020-03-06</w:t>
            </w:r>
          </w:p>
        </w:tc>
        <w:tc>
          <w:p>
            <w:pPr>
              <w:pStyle w:val="Compact"/>
              <w:jc w:val="left"/>
            </w:pPr>
            <w:r>
              <w:t xml:space="preserve">2020-03-06</w:t>
            </w:r>
          </w:p>
        </w:tc>
        <w:tc>
          <w:p>
            <w:pPr>
              <w:pStyle w:val="Compact"/>
              <w:jc w:val="left"/>
            </w:pPr>
            <w:r>
              <w:t xml:space="preserve">2020-03-05</w:t>
            </w:r>
          </w:p>
        </w:tc>
        <w:tc>
          <w:p>
            <w:pPr>
              <w:pStyle w:val="Compact"/>
              <w:jc w:val="left"/>
            </w:pPr>
            <w:r>
              <w:t xml:space="preserve">2020-03-06</w:t>
            </w:r>
          </w:p>
        </w:tc>
        <w:tc>
          <w:p>
            <w:pPr>
              <w:pStyle w:val="Compact"/>
              <w:jc w:val="left"/>
            </w:pPr>
            <w:r>
              <w:t xml:space="preserve">2019-06-03</w:t>
            </w:r>
          </w:p>
        </w:tc>
      </w:tr>
      <w:tr>
        <w:tc>
          <w:p>
            <w:pPr>
              <w:pStyle w:val="Compact"/>
              <w:jc w:val="left"/>
            </w:pPr>
            <w:r>
              <w:t xml:space="preserve">2020-09-03</w:t>
            </w:r>
          </w:p>
        </w:tc>
        <w:tc>
          <w:p>
            <w:pPr>
              <w:pStyle w:val="Compact"/>
              <w:jc w:val="left"/>
            </w:pPr>
            <w:r>
              <w:t xml:space="preserve">2020-07-22</w:t>
            </w:r>
          </w:p>
        </w:tc>
        <w:tc>
          <w:p>
            <w:pPr>
              <w:pStyle w:val="Compact"/>
              <w:jc w:val="left"/>
            </w:pPr>
            <w:r>
              <w:t xml:space="preserve">2020-09-04</w:t>
            </w:r>
          </w:p>
        </w:tc>
        <w:tc>
          <w:p>
            <w:pPr>
              <w:pStyle w:val="Compact"/>
              <w:jc w:val="left"/>
            </w:pPr>
            <w:r>
              <w:t xml:space="preserve">2021-01-07</w:t>
            </w:r>
          </w:p>
        </w:tc>
        <w:tc>
          <w:p>
            <w:pPr>
              <w:pStyle w:val="Compact"/>
              <w:jc w:val="left"/>
            </w:pPr>
            <w:r>
              <w:t xml:space="preserve">2020-07-27</w:t>
            </w:r>
          </w:p>
        </w:tc>
        <w:tc>
          <w:p>
            <w:pPr>
              <w:pStyle w:val="Compact"/>
              <w:jc w:val="left"/>
            </w:pPr>
            <w:r>
              <w:t xml:space="preserve">2020-07-01</w:t>
            </w:r>
          </w:p>
        </w:tc>
      </w:tr>
    </w:tbl>
    <w:p>
      <w:pPr>
        <w:pStyle w:val="BodyText"/>
      </w:pPr>
      <w:r>
        <w:t xml:space="preserve">According to the identified breakpoints &amp; dates, COVID-19 shock in 2020-Mar is confirmed to be the significant structural breakpoint for all the indexes except SSE Composite Index. As mentioned in the earlier section, China was the first country to achieve economic recovery amid COVID-19 events and removed the major city lock-downs, backed by its rapid and active counter actions against the spread of virus. Hence, this unique background of China could have mitigated the COVID-19 shock in 2020-Mar.</w:t>
      </w:r>
    </w:p>
    <w:p>
      <w:pPr>
        <w:pStyle w:val="BodyText"/>
      </w:pPr>
      <w:r>
        <w:t xml:space="preserve">Today’s blog finding sheds a light on the following aspects:</w:t>
      </w:r>
      <w:r>
        <w:t xml:space="preserve"> </w:t>
      </w:r>
      <w:r>
        <w:t xml:space="preserve">1. Due to the severe COVID-19 shock, the presence of structural break is confirmed.</w:t>
      </w:r>
      <w:r>
        <w:t xml:space="preserve"> </w:t>
      </w:r>
      <w:r>
        <w:t xml:space="preserve">2. COVID-19 shock may be a systematic event across the globe but it is not necessarily an inevitable risk considering the case of China.</w:t>
      </w:r>
      <w:r>
        <w:t xml:space="preserve"> </w:t>
      </w:r>
      <w:r>
        <w:t xml:space="preserve">3. Due to the structural break, existing statistical models &amp; analysis that have been used pre COVID-19 will be obsolete, proposing a potential model risk for major businesseses.</w:t>
      </w:r>
      <w:r>
        <w:t xml:space="preserve"> </w:t>
      </w:r>
      <w:r>
        <w:t xml:space="preserve">4. The financial market that we used to know, we think we understand, will be no longer the same. This proposes a huge threat at the same time a great opportunity.</w:t>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ST436</dc:title>
  <dc:creator>23074</dc:creator>
  <cp:keywords/>
  <dcterms:created xsi:type="dcterms:W3CDTF">2021-06-03T00:51:57Z</dcterms:created>
  <dcterms:modified xsi:type="dcterms:W3CDTF">2021-06-03T00:51:57Z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June 03, 2021</vt:lpwstr>
  </property>
  <property fmtid="{D5CDD505-2E9C-101B-9397-08002B2CF9AE}" pid="3" name="fontfamily">
    <vt:lpwstr>mathpazo</vt:lpwstr>
  </property>
  <property fmtid="{D5CDD505-2E9C-101B-9397-08002B2CF9AE}" pid="4" name="fontsize">
    <vt:lpwstr>11pt</vt:lpwstr>
  </property>
  <property fmtid="{D5CDD505-2E9C-101B-9397-08002B2CF9AE}" pid="5" name="geometry">
    <vt:lpwstr>margin=1in</vt:lpwstr>
  </property>
  <property fmtid="{D5CDD505-2E9C-101B-9397-08002B2CF9AE}" pid="6" name="includes">
    <vt:lpwstr/>
  </property>
  <property fmtid="{D5CDD505-2E9C-101B-9397-08002B2CF9AE}" pid="7" name="output">
    <vt:lpwstr/>
  </property>
</Properties>
</file>