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 Features Analysis Project</w:t>
      </w:r>
    </w:p>
    <w:p>
      <w:pPr>
        <w:pStyle w:val="Heading1"/>
      </w:pPr>
      <w:r>
        <w:t>Introduction</w:t>
      </w:r>
    </w:p>
    <w:p>
      <w:r>
        <w:t>The owner of a car showroom handles a variety of car types and models. This dataset includes a range of features for each car, corresponding to the models present in the showroom. The price of each car is determined by its unique attributes. Our objective is to examine these various car features and understand how they influence the car's pricing.</w:t>
      </w:r>
    </w:p>
    <w:p>
      <w:pPr>
        <w:pStyle w:val="Heading1"/>
      </w:pPr>
      <w:r>
        <w:t>Q1. Perform EDA on the Given Dataset</w:t>
      </w:r>
    </w:p>
    <w:p>
      <w:pPr>
        <w:pStyle w:val="Heading2"/>
      </w:pPr>
      <w:r>
        <w:t>First Few Rows of the Dataset:</w:t>
      </w:r>
    </w:p>
    <w:p>
      <w:r>
        <w:t xml:space="preserve">         Make Fuel Type Aspiration Number of Doors   Body Style Drive Wheels  \</w:t>
        <w:br/>
        <w:t xml:space="preserve">0      Toyota    Diesel        Std             Two  Convertible          Fwd   </w:t>
        <w:br/>
        <w:t xml:space="preserve">1  Mitsubishi    Diesel        Std            Four  Convertible          Fwd   </w:t>
        <w:br/>
        <w:t xml:space="preserve">2   Chevrolet       Gas      Turbo            Four    Hatchback          Rwd   </w:t>
        <w:br/>
        <w:t xml:space="preserve">3  Mitsubishi       Gas      Turbo            Four    Hatchback          Fwd   </w:t>
        <w:br/>
        <w:t xml:space="preserve">4    Mercedes       Gas        Std            Four        Sedan          Rwd   </w:t>
        <w:br/>
        <w:br/>
        <w:t xml:space="preserve">  Engine Location Number of Cylinders  Wheel Base  Length  Width  Height  \</w:t>
        <w:br/>
        <w:t xml:space="preserve">0           Front              Twelve        95.1   175.9   60.6    59.4   </w:t>
        <w:br/>
        <w:t xml:space="preserve">1            Rear                Four        91.7   153.9   60.5    55.1   </w:t>
        <w:br/>
        <w:t xml:space="preserve">2           Front                 Two       116.2   203.5   65.3    58.5   </w:t>
        <w:br/>
        <w:t xml:space="preserve">3           Front               Three       112.8   154.3   64.9    51.4   </w:t>
        <w:br/>
        <w:t xml:space="preserve">4            Rear                 Two       115.1   143.4   62.6    49.6   </w:t>
        <w:br/>
        <w:br/>
        <w:t xml:space="preserve">   Curb Weight  Engine Size  Horsepower  City MPG  Highway MPG  Price  </w:t>
        <w:br/>
        <w:t xml:space="preserve">0         1758          252         279        40           41   5272  </w:t>
        <w:br/>
        <w:t xml:space="preserve">1         1887           95         150        32           42  31393  </w:t>
        <w:br/>
        <w:t xml:space="preserve">2         3815          231         129        13           41  40450  </w:t>
        <w:br/>
        <w:t xml:space="preserve">3         3367          106         230        39           21  37881  </w:t>
        <w:br/>
        <w:t xml:space="preserve">4         3433          294          96        46           52  18087  </w:t>
      </w:r>
    </w:p>
    <w:p>
      <w:pPr>
        <w:pStyle w:val="Heading2"/>
      </w:pPr>
      <w:r>
        <w:t>Summary of the Dataset:</w:t>
      </w:r>
    </w:p>
    <w:p>
      <w:r>
        <w:t>None</w:t>
      </w:r>
    </w:p>
    <w:p>
      <w:pPr>
        <w:pStyle w:val="Heading2"/>
      </w:pPr>
      <w:r>
        <w:t>Descriptive Statistics:</w:t>
      </w:r>
    </w:p>
    <w:p>
      <w:r>
        <w:t xml:space="preserve">       Wheel Base      Length      Width     Height  Curb Weight  Engine Size  \</w:t>
        <w:br/>
        <w:t xml:space="preserve">count   25.000000   25.000000  25.000000  25.000000    25.000000    25.000000   </w:t>
        <w:br/>
        <w:t xml:space="preserve">mean   105.736000  173.928000  65.868000  52.680000  2907.720000   192.360000   </w:t>
        <w:br/>
        <w:t xml:space="preserve">std      9.046403   18.508523   3.632804   3.623534   777.650924    79.342548   </w:t>
        <w:br/>
        <w:t xml:space="preserve">min     91.700000  143.400000  60.500000  47.800000  1488.000000    79.000000   </w:t>
        <w:br/>
        <w:t xml:space="preserve">25%     96.000000  161.400000  62.500000  50.000000  2108.000000   106.000000   </w:t>
        <w:br/>
        <w:t xml:space="preserve">50%    106.800000  172.400000  66.300000  51.800000  3231.000000   199.000000   </w:t>
        <w:br/>
        <w:t xml:space="preserve">75%    113.900000  187.800000  68.500000  55.100000  3433.000000   252.000000   </w:t>
        <w:br/>
        <w:t xml:space="preserve">max    119.600000  207.600000  71.500000  59.800000  3922.000000   319.000000   </w:t>
        <w:br/>
        <w:br/>
        <w:t xml:space="preserve">       Horsepower   City MPG  Highway MPG         Price  </w:t>
        <w:br/>
        <w:t xml:space="preserve">count   25.000000  25.000000    25.000000     25.000000  </w:t>
        <w:br/>
        <w:t xml:space="preserve">mean   168.760000  29.720000    37.640000  22684.920000  </w:t>
        <w:br/>
        <w:t xml:space="preserve">std     73.189981  10.659581    10.664896  10684.205266  </w:t>
        <w:br/>
        <w:t xml:space="preserve">min     50.000000  13.000000    16.000000   5272.000000  </w:t>
        <w:br/>
        <w:t xml:space="preserve">25%    100.000000  24.000000    30.000000  14838.000000  </w:t>
        <w:br/>
        <w:t xml:space="preserve">50%    168.000000  29.000000    41.000000  18524.000000  </w:t>
        <w:br/>
        <w:t xml:space="preserve">75%    231.000000  38.000000    45.000000  31393.000000  </w:t>
        <w:br/>
        <w:t xml:space="preserve">max    288.000000  49.000000    53.000000  40466.000000  </w:t>
      </w:r>
    </w:p>
    <w:p>
      <w:pPr>
        <w:pStyle w:val="Heading2"/>
      </w:pPr>
      <w:r>
        <w:t>Unique Values in Categorical Columns:</w:t>
      </w:r>
    </w:p>
    <w:p>
      <w:r>
        <w:t>Make: ['Toyota' 'Mitsubishi' 'Chevrolet' 'Mercedes' 'Audi' 'Mazda' 'BMW'</w:t>
        <w:br/>
        <w:t xml:space="preserve"> 'Nissan' 'Honda' 'Ford']</w:t>
      </w:r>
    </w:p>
    <w:p>
      <w:r>
        <w:t>Fuel Type: ['Diesel' 'Gas']</w:t>
      </w:r>
    </w:p>
    <w:p>
      <w:r>
        <w:t>Aspiration: ['Std' 'Turbo']</w:t>
      </w:r>
    </w:p>
    <w:p>
      <w:r>
        <w:t>Number of Doors: ['Two' 'Four']</w:t>
      </w:r>
    </w:p>
    <w:p>
      <w:r>
        <w:t>Body Style: ['Convertible' 'Hatchback' 'Sedan' 'Wagon' 'Hardtop']</w:t>
      </w:r>
    </w:p>
    <w:p>
      <w:r>
        <w:t>Drive Wheels: ['Fwd' 'Rwd' '4wd']</w:t>
      </w:r>
    </w:p>
    <w:p>
      <w:r>
        <w:t>Engine Location: ['Front' 'Rear']</w:t>
      </w:r>
    </w:p>
    <w:p>
      <w:r>
        <w:t>Number of Cylinders: ['Twelve' 'Four' 'Two' 'Three' 'Eight' 'Five' 'Six']</w:t>
      </w:r>
    </w:p>
    <w:p>
      <w:pPr>
        <w:pStyle w:val="Heading1"/>
      </w:pPr>
      <w:r>
        <w:t>Q2. Summarize the Data Using Descriptive Statistics</w:t>
      </w:r>
    </w:p>
    <w:p>
      <w:r>
        <w:t xml:space="preserve">       Wheel Base      Length      Width     Height  Curb Weight  Engine Size  \</w:t>
        <w:br/>
        <w:t xml:space="preserve">count   25.000000   25.000000  25.000000  25.000000    25.000000    25.000000   </w:t>
        <w:br/>
        <w:t xml:space="preserve">mean   105.736000  173.928000  65.868000  52.680000  2907.720000   192.360000   </w:t>
        <w:br/>
        <w:t xml:space="preserve">std      9.046403   18.508523   3.632804   3.623534   777.650924    79.342548   </w:t>
        <w:br/>
        <w:t xml:space="preserve">min     91.700000  143.400000  60.500000  47.800000  1488.000000    79.000000   </w:t>
        <w:br/>
        <w:t xml:space="preserve">25%     96.000000  161.400000  62.500000  50.000000  2108.000000   106.000000   </w:t>
        <w:br/>
        <w:t xml:space="preserve">50%    106.800000  172.400000  66.300000  51.800000  3231.000000   199.000000   </w:t>
        <w:br/>
        <w:t xml:space="preserve">75%    113.900000  187.800000  68.500000  55.100000  3433.000000   252.000000   </w:t>
        <w:br/>
        <w:t xml:space="preserve">max    119.600000  207.600000  71.500000  59.800000  3922.000000   319.000000   </w:t>
        <w:br/>
        <w:br/>
        <w:t xml:space="preserve">       Horsepower   City MPG  Highway MPG         Price  </w:t>
        <w:br/>
        <w:t xml:space="preserve">count   25.000000  25.000000    25.000000     25.000000  </w:t>
        <w:br/>
        <w:t xml:space="preserve">mean   168.760000  29.720000    37.640000  22684.920000  </w:t>
        <w:br/>
        <w:t xml:space="preserve">std     73.189981  10.659581    10.664896  10684.205266  </w:t>
        <w:br/>
        <w:t xml:space="preserve">min     50.000000  13.000000    16.000000   5272.000000  </w:t>
        <w:br/>
        <w:t xml:space="preserve">25%    100.000000  24.000000    30.000000  14838.000000  </w:t>
        <w:br/>
        <w:t xml:space="preserve">50%    168.000000  29.000000    41.000000  18524.000000  </w:t>
        <w:br/>
        <w:t xml:space="preserve">75%    231.000000  38.000000    45.000000  31393.000000  </w:t>
        <w:br/>
        <w:t xml:space="preserve">max    288.000000  49.000000    53.000000  40466.000000  </w:t>
      </w:r>
    </w:p>
    <w:p>
      <w:pPr>
        <w:pStyle w:val="Heading1"/>
      </w:pPr>
      <w:r>
        <w:t>Q3. Identify the Costliest and Cheapest Car by Average Price</w:t>
      </w:r>
    </w:p>
    <w:p>
      <w:pPr>
        <w:pStyle w:val="Heading2"/>
      </w:pPr>
      <w:r>
        <w:t>Costliest Car:</w:t>
      </w:r>
    </w:p>
    <w:p>
      <w:r>
        <w:t xml:space="preserve">     Make Fuel Type Aspiration Number of Doors Body Style Drive Wheels  \</w:t>
        <w:br/>
        <w:t xml:space="preserve">6  Toyota       Gas        Std             Two      Sedan          Fwd   </w:t>
        <w:br/>
        <w:br/>
        <w:t xml:space="preserve">  Engine Location Number of Cylinders  Wheel Base  Length  Width  Height  \</w:t>
        <w:br/>
        <w:t xml:space="preserve">6           Front                 Two        99.1   165.9   66.3    50.1   </w:t>
        <w:br/>
        <w:br/>
        <w:t xml:space="preserve">   Curb Weight  Engine Size  Horsepower  City MPG  Highway MPG  Price  </w:t>
        <w:br/>
        <w:t xml:space="preserve">6         1488          280         103        49           51  40466  </w:t>
      </w:r>
    </w:p>
    <w:p>
      <w:pPr>
        <w:pStyle w:val="Heading2"/>
      </w:pPr>
      <w:r>
        <w:t>Cheapest Car:</w:t>
      </w:r>
    </w:p>
    <w:p>
      <w:r>
        <w:t xml:space="preserve">     Make Fuel Type Aspiration Number of Doors   Body Style Drive Wheels  \</w:t>
        <w:br/>
        <w:t xml:space="preserve">0  Toyota    Diesel        Std             Two  Convertible          Fwd   </w:t>
        <w:br/>
        <w:br/>
        <w:t xml:space="preserve">  Engine Location Number of Cylinders  Wheel Base  Length  Width  Height  \</w:t>
        <w:br/>
        <w:t xml:space="preserve">0           Front              Twelve        95.1   175.9   60.6    59.4   </w:t>
        <w:br/>
        <w:br/>
        <w:t xml:space="preserve">   Curb Weight  Engine Size  Horsepower  City MPG  Highway MPG  Price  </w:t>
        <w:br/>
        <w:t xml:space="preserve">0         1758          252         279        40           41   5272  </w:t>
      </w:r>
    </w:p>
    <w:p>
      <w:pPr>
        <w:pStyle w:val="Heading1"/>
      </w:pPr>
      <w:r>
        <w:t>Q4. Which Fuel Type Car Has the Highest Average Price?</w:t>
      </w:r>
    </w:p>
    <w:p>
      <w:r>
        <w:t>The fuel type with the highest average price is Gas</w:t>
      </w:r>
    </w:p>
    <w:p>
      <w:pPr>
        <w:pStyle w:val="Heading1"/>
      </w:pPr>
      <w:r>
        <w:t>Q5. Construct a Contingency Table (Using "make" as the Row Variable)</w:t>
      </w:r>
    </w:p>
    <w:p>
      <w:r>
        <w:t>Fuel Type   Diesel  Gas</w:t>
        <w:br/>
        <w:t xml:space="preserve">Make                   </w:t>
        <w:br/>
        <w:t>Audi             2    1</w:t>
        <w:br/>
        <w:t>BMW              4    0</w:t>
        <w:br/>
        <w:t>Chevrolet        0    1</w:t>
        <w:br/>
        <w:t>Ford             0    2</w:t>
        <w:br/>
        <w:t>Honda            0    1</w:t>
        <w:br/>
        <w:t>Mazda            2    1</w:t>
        <w:br/>
        <w:t>Mercedes         1    2</w:t>
        <w:br/>
        <w:t>Mitsubishi       1    2</w:t>
        <w:br/>
        <w:t>Nissan           0    1</w:t>
        <w:br/>
        <w:t>Toyota           2    2</w:t>
      </w:r>
    </w:p>
    <w:p>
      <w:pPr>
        <w:pStyle w:val="Heading1"/>
      </w:pPr>
      <w:r>
        <w:t>Q6. Probability that a Randomly Selected Car Will be a BMW</w:t>
      </w:r>
    </w:p>
    <w:p>
      <w:r>
        <w:t>Probability of selecting a BMW: 0.16</w:t>
      </w:r>
    </w:p>
    <w:p>
      <w:pPr>
        <w:pStyle w:val="Heading1"/>
      </w:pPr>
      <w:r>
        <w:t>Q7. Probability that a Randomly Selected Car Will be an Audi</w:t>
      </w:r>
    </w:p>
    <w:p>
      <w:r>
        <w:t>Probability of selecting an Audi: 0.12</w:t>
      </w:r>
    </w:p>
    <w:p>
      <w:pPr>
        <w:pStyle w:val="Heading1"/>
      </w:pPr>
      <w:r>
        <w:t>Q8. Hypothesis Testing for Price of Gas Cars vs Diesel Cars</w:t>
      </w:r>
    </w:p>
    <w:p>
      <w:r>
        <w:t>H0: There is no significant difference in the price of Gas cars and Diesel cars</w:t>
        <w:br/>
        <w:t>H1: There is a significant difference in the price of Gas cars and Diesel cars</w:t>
      </w:r>
    </w:p>
    <w:p>
      <w:r>
        <w:t>T-statistic: 1.1236308256408953, P-value: 0.27276131360711153</w:t>
      </w:r>
    </w:p>
    <w:p>
      <w:r>
        <w:t>Cannot reject the null hypothesis: The price of Gas cars is not significantly different from that of Diesel cars.</w:t>
      </w:r>
    </w:p>
    <w:p>
      <w:pPr>
        <w:pStyle w:val="Heading1"/>
      </w:pPr>
      <w:r>
        <w:t>Q9. Probability that a Randomly Selected Car is a "Luxury Car"</w:t>
      </w:r>
    </w:p>
    <w:p>
      <w:r>
        <w:t>Probability of selecting a luxury car: 0.4</w:t>
      </w:r>
    </w:p>
    <w:p>
      <w:pPr>
        <w:pStyle w:val="Heading1"/>
      </w:pPr>
      <w:r>
        <w:t>Q10. Number of Different Ways to Arrange Three Unique Cars in a Race</w:t>
      </w:r>
    </w:p>
    <w:p>
      <w:r>
        <w:t>Number of different ways to arrange three unique cars in a race: 720</w:t>
      </w:r>
    </w:p>
    <w:p>
      <w:pPr>
        <w:pStyle w:val="Heading1"/>
      </w:pPr>
      <w:r>
        <w:t>Q11. Probability that a Car with 8 Cylinders is a BMW</w:t>
      </w:r>
    </w:p>
    <w:p>
      <w:r>
        <w:t>There are no cars with 8 cylinders in the dataset.</w:t>
      </w:r>
    </w:p>
    <w:p>
      <w:pPr>
        <w:pStyle w:val="Heading1"/>
      </w:pPr>
      <w:r>
        <w:t>Q12. Probability of Selecting Exactly 3 Turbo Cars out of 7</w:t>
      </w:r>
    </w:p>
    <w:p>
      <w:r>
        <w:t>Probability of selecting exactly 3 Turbo cars out of 7: 0.29320959754240045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