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EA0D66" w14:paraId="797A3EEA" w14:textId="77777777" w:rsidTr="00EA0D66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9CB01C"/>
              <w:left w:val="single" w:sz="2" w:space="0" w:color="9CB01C"/>
              <w:bottom w:val="single" w:sz="2" w:space="0" w:color="9CB01C"/>
              <w:right w:val="single" w:sz="2" w:space="0" w:color="9CB01C"/>
            </w:tcBorders>
            <w:shd w:val="clear" w:color="auto" w:fill="FFFFFF"/>
          </w:tcPr>
          <w:tbl>
            <w:tblPr>
              <w:tblW w:w="5000" w:type="pct"/>
              <w:jc w:val="center"/>
              <w:tblCellSpacing w:w="0" w:type="dxa"/>
              <w:shd w:val="clear" w:color="auto" w:fill="2461A5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5"/>
              <w:gridCol w:w="5139"/>
            </w:tblGrid>
            <w:tr w:rsidR="00EA0D66" w14:paraId="4850C9DF" w14:textId="77777777">
              <w:trPr>
                <w:tblCellSpacing w:w="0" w:type="dxa"/>
                <w:jc w:val="center"/>
              </w:trPr>
              <w:tc>
                <w:tcPr>
                  <w:tcW w:w="2250" w:type="pct"/>
                  <w:shd w:val="clear" w:color="auto" w:fill="2461A5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5"/>
                  </w:tblGrid>
                  <w:tr w:rsidR="00EA0D66" w14:paraId="0E93BBE6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Mar>
                          <w:top w:w="150" w:type="dxa"/>
                          <w:left w:w="300" w:type="dxa"/>
                          <w:bottom w:w="150" w:type="dxa"/>
                          <w:right w:w="150" w:type="dxa"/>
                        </w:tcMar>
                        <w:hideMark/>
                      </w:tcPr>
                      <w:p w14:paraId="0F3C1239" w14:textId="40616FED" w:rsidR="00EA0D66" w:rsidRDefault="00EA0D66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</w:rPr>
                          <w:drawing>
                            <wp:inline distT="0" distB="0" distL="0" distR="0" wp14:anchorId="63902BDD" wp14:editId="290BAFBB">
                              <wp:extent cx="2257425" cy="1085850"/>
                              <wp:effectExtent l="0" t="0" r="9525" b="0"/>
                              <wp:docPr id="433392744" name="Picture 6" descr="A blue and grey logo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33392744" name="Picture 6" descr="A blue and grey logo&#10;&#10;Description automatically generated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57425" cy="1085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49C19F4" w14:textId="77777777" w:rsidR="00EA0D66" w:rsidRDefault="00EA0D66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50" w:type="pct"/>
                  <w:shd w:val="clear" w:color="auto" w:fill="2461A5"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39"/>
                  </w:tblGrid>
                  <w:tr w:rsidR="00EA0D66" w14:paraId="294E7B44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Mar>
                          <w:top w:w="150" w:type="dxa"/>
                          <w:left w:w="150" w:type="dxa"/>
                          <w:bottom w:w="150" w:type="dxa"/>
                          <w:right w:w="300" w:type="dxa"/>
                        </w:tcMar>
                        <w:hideMark/>
                      </w:tcPr>
                      <w:p w14:paraId="039C96B6" w14:textId="77777777" w:rsidR="00EA0D66" w:rsidRDefault="00EA0D66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2DBAD8E" w14:textId="77777777" w:rsidR="00EA0D66" w:rsidRDefault="00EA0D66">
                  <w:pPr>
                    <w:jc w:val="center"/>
                    <w:rPr>
                      <w:rFonts w:eastAsia="Times New Roman"/>
                      <w:vanish/>
                    </w:rPr>
                  </w:pP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39"/>
                  </w:tblGrid>
                  <w:tr w:rsidR="00EA0D66" w14:paraId="2F4B52E0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Mar>
                          <w:top w:w="150" w:type="dxa"/>
                          <w:left w:w="150" w:type="dxa"/>
                          <w:bottom w:w="150" w:type="dxa"/>
                          <w:right w:w="300" w:type="dxa"/>
                        </w:tcMar>
                        <w:hideMark/>
                      </w:tcPr>
                      <w:p w14:paraId="009DEFDD" w14:textId="77777777" w:rsidR="00EA0D66" w:rsidRDefault="00EA0D66">
                        <w:pPr>
                          <w:pStyle w:val="NormalWeb"/>
                          <w:spacing w:before="0" w:beforeAutospacing="0" w:after="0" w:afterAutospacing="0"/>
                          <w:jc w:val="right"/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color w:val="FFFFFF"/>
                            <w:sz w:val="33"/>
                            <w:szCs w:val="33"/>
                          </w:rPr>
                          <w:t>Trinity Underwriters, LLC</w:t>
                        </w:r>
                      </w:p>
                      <w:p w14:paraId="4607AB81" w14:textId="77777777" w:rsidR="00EA0D66" w:rsidRDefault="00EA0D66">
                        <w:pPr>
                          <w:pStyle w:val="NormalWeb"/>
                          <w:spacing w:before="0" w:beforeAutospacing="0" w:after="0" w:afterAutospacing="0"/>
                          <w:jc w:val="right"/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color w:val="FFFFFF"/>
                            <w:sz w:val="33"/>
                            <w:szCs w:val="33"/>
                          </w:rPr>
                          <w:t>(844) 392-0040</w:t>
                        </w:r>
                      </w:p>
                    </w:tc>
                  </w:tr>
                </w:tbl>
                <w:p w14:paraId="77B7269A" w14:textId="77777777" w:rsidR="00EA0D66" w:rsidRDefault="00EA0D66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E5D4774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44"/>
            </w:tblGrid>
            <w:tr w:rsidR="00EA0D66" w14:paraId="5F723E89" w14:textId="77777777">
              <w:trPr>
                <w:tblCellSpacing w:w="0" w:type="dxa"/>
                <w:jc w:val="center"/>
              </w:trPr>
              <w:tc>
                <w:tcPr>
                  <w:tcW w:w="5000" w:type="pct"/>
                  <w:hideMark/>
                </w:tcPr>
                <w:p w14:paraId="3B8B0602" w14:textId="77777777" w:rsidR="00EA0D66" w:rsidRDefault="00EA0D66">
                  <w:pPr>
                    <w:spacing w:line="150" w:lineRule="atLeast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Arial" w:eastAsia="Times New Roman" w:hAnsi="Arial" w:cs="Arial"/>
                    </w:rPr>
                    <w:t> </w:t>
                  </w:r>
                </w:p>
              </w:tc>
            </w:tr>
          </w:tbl>
          <w:p w14:paraId="3CD5F65F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9CB01C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44"/>
            </w:tblGrid>
            <w:tr w:rsidR="00EA0D66" w14:paraId="5671A47D" w14:textId="77777777">
              <w:trPr>
                <w:tblCellSpacing w:w="0" w:type="dxa"/>
                <w:jc w:val="center"/>
              </w:trPr>
              <w:tc>
                <w:tcPr>
                  <w:tcW w:w="5000" w:type="pct"/>
                  <w:shd w:val="clear" w:color="auto" w:fill="9CB01C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44"/>
                  </w:tblGrid>
                  <w:tr w:rsidR="00EA0D66" w14:paraId="3B590ED2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hideMark/>
                      </w:tcPr>
                      <w:p w14:paraId="775963DD" w14:textId="29AF8E58" w:rsidR="00EA0D66" w:rsidRDefault="00EA0D66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</w:rPr>
                          <w:drawing>
                            <wp:inline distT="0" distB="0" distL="0" distR="0" wp14:anchorId="2CEF96D3" wp14:editId="14B61E28">
                              <wp:extent cx="5715000" cy="2286000"/>
                              <wp:effectExtent l="0" t="0" r="0" b="0"/>
                              <wp:docPr id="453121767" name="Picture 5" descr="A front of a truck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53121767" name="Picture 5" descr="A front of a truck&#10;&#10;Description automatically generated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0" cy="2286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29A59BD" w14:textId="77777777" w:rsidR="00EA0D66" w:rsidRDefault="00EA0D66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0C040C6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44"/>
            </w:tblGrid>
            <w:tr w:rsidR="00EA0D66" w14:paraId="744711CA" w14:textId="77777777">
              <w:trPr>
                <w:tblCellSpacing w:w="0" w:type="dxa"/>
                <w:jc w:val="center"/>
              </w:trPr>
              <w:tc>
                <w:tcPr>
                  <w:tcW w:w="5000" w:type="pct"/>
                  <w:hideMark/>
                </w:tcPr>
                <w:p w14:paraId="4A81E550" w14:textId="77777777" w:rsidR="00EA0D66" w:rsidRDefault="00EA0D66">
                  <w:pPr>
                    <w:spacing w:line="150" w:lineRule="atLeast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Arial" w:eastAsia="Times New Roman" w:hAnsi="Arial" w:cs="Arial"/>
                    </w:rPr>
                    <w:t> </w:t>
                  </w:r>
                </w:p>
              </w:tc>
            </w:tr>
          </w:tbl>
          <w:p w14:paraId="65826984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2C6DB5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44"/>
            </w:tblGrid>
            <w:tr w:rsidR="00EA0D66" w14:paraId="0E4109EB" w14:textId="77777777">
              <w:trPr>
                <w:tblCellSpacing w:w="0" w:type="dxa"/>
                <w:jc w:val="center"/>
              </w:trPr>
              <w:tc>
                <w:tcPr>
                  <w:tcW w:w="5000" w:type="pct"/>
                  <w:shd w:val="clear" w:color="auto" w:fill="2C6DB5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44"/>
                  </w:tblGrid>
                  <w:tr w:rsidR="00EA0D66" w14:paraId="2480F59F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Mar>
                          <w:top w:w="150" w:type="dxa"/>
                          <w:left w:w="300" w:type="dxa"/>
                          <w:bottom w:w="150" w:type="dxa"/>
                          <w:right w:w="300" w:type="dxa"/>
                        </w:tcMar>
                        <w:hideMark/>
                      </w:tcPr>
                      <w:p w14:paraId="5716E5F6" w14:textId="77777777" w:rsidR="00EA0D66" w:rsidRDefault="00EA0D6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rebuchet MS" w:hAnsi="Trebuchet MS" w:cs="Arial"/>
                            <w:b/>
                            <w:bCs/>
                            <w:color w:val="FFFFFF"/>
                            <w:sz w:val="53"/>
                            <w:szCs w:val="53"/>
                          </w:rPr>
                          <w:t>Important Changes Coming Soon</w:t>
                        </w:r>
                      </w:p>
                    </w:tc>
                  </w:tr>
                </w:tbl>
                <w:p w14:paraId="025B93C8" w14:textId="77777777" w:rsidR="00EA0D66" w:rsidRDefault="00EA0D66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02640EE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44"/>
            </w:tblGrid>
            <w:tr w:rsidR="00EA0D66" w14:paraId="3F331AB2" w14:textId="77777777">
              <w:trPr>
                <w:tblCellSpacing w:w="0" w:type="dxa"/>
                <w:jc w:val="center"/>
              </w:trPr>
              <w:tc>
                <w:tcPr>
                  <w:tcW w:w="5000" w:type="pct"/>
                  <w:hideMark/>
                </w:tcPr>
                <w:p w14:paraId="0695E306" w14:textId="77777777" w:rsidR="00EA0D66" w:rsidRDefault="00EA0D66">
                  <w:pPr>
                    <w:spacing w:line="150" w:lineRule="atLeast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Arial" w:eastAsia="Times New Roman" w:hAnsi="Arial" w:cs="Arial"/>
                    </w:rPr>
                    <w:t> </w:t>
                  </w:r>
                </w:p>
              </w:tc>
            </w:tr>
          </w:tbl>
          <w:p w14:paraId="2693FD60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44"/>
            </w:tblGrid>
            <w:tr w:rsidR="00EA0D66" w14:paraId="1E132E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300" w:type="dxa"/>
                  </w:tcMar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44"/>
                  </w:tblGrid>
                  <w:tr w:rsidR="00EA0D66" w14:paraId="12BB269F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shd w:val="clear" w:color="auto" w:fill="FFFFFF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474"/>
                          <w:gridCol w:w="5210"/>
                        </w:tblGrid>
                        <w:tr w:rsidR="00EA0D66" w14:paraId="42052E91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2000" w:type="pct"/>
                              <w:shd w:val="clear" w:color="auto" w:fill="FFFFFF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74"/>
                              </w:tblGrid>
                              <w:tr w:rsidR="00EA0D66" w14:paraId="4B99CA0D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300" w:type="dxa"/>
                                      <w:bottom w:w="150" w:type="dxa"/>
                                      <w:right w:w="150" w:type="dxa"/>
                                    </w:tcMar>
                                    <w:hideMark/>
                                  </w:tcPr>
                                  <w:p w14:paraId="166C1622" w14:textId="57D4C615" w:rsidR="00EA0D66" w:rsidRDefault="00EA0D66">
                                    <w:pPr>
                                      <w:jc w:val="center"/>
                                      <w:rPr>
                                        <w:rFonts w:eastAsia="Times New Roman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noProof/>
                                      </w:rPr>
                                      <w:drawing>
                                        <wp:inline distT="0" distB="0" distL="0" distR="0" wp14:anchorId="7E79F8D0" wp14:editId="44E9C91A">
                                          <wp:extent cx="1771650" cy="1771650"/>
                                          <wp:effectExtent l="0" t="0" r="0" b="0"/>
                                          <wp:docPr id="1872670996" name="Picture 4" descr="A yellow sign with black text&#10;&#10;Description automatically generated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872670996" name="Picture 4" descr="A yellow sign with black text&#10;&#10;Description automatically generated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71650" cy="1771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65E93B4C" w14:textId="77777777" w:rsidR="00EA0D66" w:rsidRDefault="00EA0D66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000" w:type="pct"/>
                              <w:shd w:val="clear" w:color="auto" w:fill="FFFFFF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210"/>
                              </w:tblGrid>
                              <w:tr w:rsidR="00EA0D66" w14:paraId="263E46FE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150" w:type="dxa"/>
                                      <w:bottom w:w="150" w:type="dxa"/>
                                      <w:right w:w="300" w:type="dxa"/>
                                    </w:tcMar>
                                  </w:tcPr>
                                  <w:p w14:paraId="3F94C600" w14:textId="77777777" w:rsidR="00EA0D66" w:rsidRDefault="00EA0D66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color w:val="403F42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C03E30"/>
                                      </w:rPr>
                                      <w:t>Effective 04/01/2024</w:t>
                                    </w:r>
                                    <w:r>
                                      <w:rPr>
                                        <w:rFonts w:ascii="Arial" w:hAnsi="Arial" w:cs="Arial"/>
                                        <w:color w:val="C03E30"/>
                                      </w:rPr>
                                      <w:t xml:space="preserve">, </w:t>
                                    </w:r>
                                    <w:r>
                                      <w:rPr>
                                        <w:rFonts w:ascii="Arial" w:hAnsi="Arial" w:cs="Arial"/>
                                        <w:color w:val="606D78"/>
                                      </w:rPr>
                                      <w:t>a copy of the insured's Trailer Interchange agreement (or Amazon contract) must be provided before coverage can be bound or endorsed to an already existing policy.</w:t>
                                    </w:r>
                                  </w:p>
                                  <w:p w14:paraId="497CBD59" w14:textId="77777777" w:rsidR="00EA0D66" w:rsidRDefault="00EA0D66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color w:val="403F42"/>
                                      </w:rPr>
                                    </w:pPr>
                                  </w:p>
                                  <w:p w14:paraId="5178E6E2" w14:textId="77777777" w:rsidR="00EA0D66" w:rsidRDefault="00EA0D66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color w:val="403F42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606D78"/>
                                      </w:rPr>
                                      <w:t xml:space="preserve">If the insured does not have a Trailer Interchange agreement in </w:t>
                                    </w:r>
                                    <w:proofErr w:type="gramStart"/>
                                    <w:r>
                                      <w:rPr>
                                        <w:rFonts w:ascii="Arial" w:hAnsi="Arial" w:cs="Arial"/>
                                        <w:color w:val="606D78"/>
                                      </w:rPr>
                                      <w:t>place</w:t>
                                    </w:r>
                                    <w:proofErr w:type="gramEnd"/>
                                    <w:r>
                                      <w:rPr>
                                        <w:rFonts w:ascii="Arial" w:hAnsi="Arial" w:cs="Arial"/>
                                        <w:color w:val="606D78"/>
                                      </w:rPr>
                                      <w:t xml:space="preserve"> we will be able to offer a quote for Non-Owned Physical Damage. </w:t>
                                    </w:r>
                                  </w:p>
                                </w:tc>
                              </w:tr>
                            </w:tbl>
                            <w:p w14:paraId="3E363E6A" w14:textId="77777777" w:rsidR="00EA0D66" w:rsidRDefault="00EA0D66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5BD84425" w14:textId="77777777" w:rsidR="00EA0D66" w:rsidRDefault="00EA0D66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0C559CF" w14:textId="77777777" w:rsidR="00EA0D66" w:rsidRDefault="00EA0D66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0FCBE19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44"/>
            </w:tblGrid>
            <w:tr w:rsidR="00EA0D66" w14:paraId="7CFCB49F" w14:textId="77777777">
              <w:trPr>
                <w:tblCellSpacing w:w="0" w:type="dxa"/>
                <w:jc w:val="center"/>
              </w:trPr>
              <w:tc>
                <w:tcPr>
                  <w:tcW w:w="5000" w:type="pct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44"/>
                  </w:tblGrid>
                  <w:tr w:rsidR="00EA0D66" w14:paraId="692DC201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Mar>
                          <w:top w:w="150" w:type="dxa"/>
                          <w:left w:w="300" w:type="dxa"/>
                          <w:bottom w:w="150" w:type="dxa"/>
                          <w:right w:w="300" w:type="dxa"/>
                        </w:tcMar>
                        <w:hideMark/>
                      </w:tcPr>
                      <w:p w14:paraId="5B15AA29" w14:textId="77777777" w:rsidR="00EA0D66" w:rsidRDefault="00EA0D66">
                        <w:pPr>
                          <w:pStyle w:val="Heading1"/>
                          <w:spacing w:before="0" w:after="0"/>
                          <w:jc w:val="center"/>
                          <w:rPr>
                            <w:rFonts w:ascii="Arial" w:eastAsia="Times New Roman" w:hAnsi="Arial" w:cs="Arial"/>
                            <w:color w:val="2C6DB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color w:val="2C6DB5"/>
                            <w:sz w:val="33"/>
                            <w:szCs w:val="33"/>
                          </w:rPr>
                          <w:t>Trailer Interchange vs Non-Owned Physical Damage</w:t>
                        </w:r>
                      </w:p>
                    </w:tc>
                  </w:tr>
                </w:tbl>
                <w:p w14:paraId="1B789BC6" w14:textId="77777777" w:rsidR="00EA0D66" w:rsidRDefault="00EA0D66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5AA32B9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64"/>
              <w:gridCol w:w="15"/>
              <w:gridCol w:w="4665"/>
            </w:tblGrid>
            <w:tr w:rsidR="00EA0D66" w14:paraId="7A0D2A30" w14:textId="77777777">
              <w:trPr>
                <w:trHeight w:val="15"/>
                <w:tblCellSpacing w:w="0" w:type="dxa"/>
                <w:jc w:val="center"/>
              </w:trPr>
              <w:tc>
                <w:tcPr>
                  <w:tcW w:w="2500" w:type="pct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64"/>
                  </w:tblGrid>
                  <w:tr w:rsidR="00EA0D66" w14:paraId="1281CCBA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Mar>
                          <w:top w:w="150" w:type="dxa"/>
                          <w:left w:w="300" w:type="dxa"/>
                          <w:bottom w:w="150" w:type="dxa"/>
                          <w:right w:w="300" w:type="dxa"/>
                        </w:tcMar>
                      </w:tcPr>
                      <w:p w14:paraId="6D689987" w14:textId="77777777" w:rsidR="00EA0D66" w:rsidRDefault="00EA0D66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606D78"/>
                            <w:sz w:val="23"/>
                            <w:szCs w:val="23"/>
                          </w:rPr>
                          <w:t>Trailer Interchange</w:t>
                        </w:r>
                        <w:r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  <w:t xml:space="preserve"> is intended to </w:t>
                        </w:r>
                        <w:proofErr w:type="gramStart"/>
                        <w:r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  <w:t>insure</w:t>
                        </w:r>
                        <w:proofErr w:type="gramEnd"/>
                        <w:r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  <w:t xml:space="preserve"> a total exposure of any and all trailers that could be pulled at any given time on any given day. </w:t>
                        </w:r>
                      </w:p>
                      <w:p w14:paraId="60D6C454" w14:textId="77777777" w:rsidR="00EA0D66" w:rsidRDefault="00EA0D66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</w:pPr>
                      </w:p>
                      <w:p w14:paraId="2A36C71F" w14:textId="77777777" w:rsidR="00EA0D66" w:rsidRDefault="00EA0D66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  <w:lastRenderedPageBreak/>
                          <w:t xml:space="preserve">Coverage extends to damages while the trailer is in the insured's care, custody, and control. A Trailer Interchange agreement is 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color w:val="606D78"/>
                            <w:sz w:val="21"/>
                            <w:szCs w:val="21"/>
                          </w:rPr>
                          <w:t xml:space="preserve">required </w:t>
                        </w:r>
                        <w:r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  <w:t xml:space="preserve">in order for 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  <w:t>their</w:t>
                        </w:r>
                        <w:proofErr w:type="spellEnd"/>
                        <w:proofErr w:type="gramEnd"/>
                        <w:r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  <w:t xml:space="preserve"> to be coverage.</w:t>
                        </w:r>
                      </w:p>
                    </w:tc>
                  </w:tr>
                </w:tbl>
                <w:p w14:paraId="1897B498" w14:textId="77777777" w:rsidR="00EA0D66" w:rsidRDefault="00EA0D66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" w:type="dxa"/>
                  <w:shd w:val="clear" w:color="auto" w:fill="2C6DB5"/>
                  <w:hideMark/>
                </w:tcPr>
                <w:p w14:paraId="0EF7E777" w14:textId="004B4506" w:rsidR="00EA0D66" w:rsidRDefault="00EA0D66">
                  <w:pPr>
                    <w:spacing w:line="15" w:lineRule="atLeast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noProof/>
                    </w:rPr>
                    <w:lastRenderedPageBreak/>
                    <w:drawing>
                      <wp:inline distT="0" distB="0" distL="0" distR="0" wp14:anchorId="284B2D70" wp14:editId="414146F0">
                        <wp:extent cx="9525" cy="9525"/>
                        <wp:effectExtent l="0" t="0" r="0" b="0"/>
                        <wp:docPr id="324852568" name="Picture 3" descr="A black background with a black square&#10;&#10;Description automatically generated with medium confidenc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4852568" name="Picture 3" descr="A black background with a black square&#10;&#10;Description automatically generated with medium confidenc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0" w:type="pct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65"/>
                  </w:tblGrid>
                  <w:tr w:rsidR="00EA0D66" w14:paraId="1CD835D7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Mar>
                          <w:top w:w="150" w:type="dxa"/>
                          <w:left w:w="300" w:type="dxa"/>
                          <w:bottom w:w="150" w:type="dxa"/>
                          <w:right w:w="300" w:type="dxa"/>
                        </w:tcMar>
                        <w:hideMark/>
                      </w:tcPr>
                      <w:p w14:paraId="57777534" w14:textId="77777777" w:rsidR="00EA0D66" w:rsidRDefault="00EA0D66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606D78"/>
                            <w:sz w:val="23"/>
                            <w:szCs w:val="23"/>
                          </w:rPr>
                          <w:t>Non-Owned Physical Damage</w:t>
                        </w:r>
                        <w:r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  <w:t xml:space="preserve"> does not require a written agreement to be in place. However, the trailer 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color w:val="606D78"/>
                            <w:sz w:val="21"/>
                            <w:szCs w:val="21"/>
                          </w:rPr>
                          <w:t xml:space="preserve">must </w:t>
                        </w:r>
                        <w:r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  <w:t xml:space="preserve">be attached to a scheduled tractor </w:t>
                        </w:r>
                        <w:proofErr w:type="gramStart"/>
                        <w:r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  <w:t>in order for</w:t>
                        </w:r>
                        <w:proofErr w:type="gramEnd"/>
                        <w:r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  <w:t xml:space="preserve"> coverage to apply. </w:t>
                        </w:r>
                      </w:p>
                    </w:tc>
                  </w:tr>
                </w:tbl>
                <w:p w14:paraId="2D964CCD" w14:textId="77777777" w:rsidR="00EA0D66" w:rsidRDefault="00EA0D66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6186BD8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44"/>
            </w:tblGrid>
            <w:tr w:rsidR="00EA0D66" w14:paraId="3B2B47E2" w14:textId="77777777">
              <w:trPr>
                <w:tblCellSpacing w:w="0" w:type="dxa"/>
                <w:jc w:val="center"/>
              </w:trPr>
              <w:tc>
                <w:tcPr>
                  <w:tcW w:w="5000" w:type="pct"/>
                  <w:hideMark/>
                </w:tcPr>
                <w:p w14:paraId="51EE39C6" w14:textId="77777777" w:rsidR="00EA0D66" w:rsidRDefault="00EA0D66">
                  <w:pPr>
                    <w:spacing w:line="150" w:lineRule="atLeast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Arial" w:eastAsia="Times New Roman" w:hAnsi="Arial" w:cs="Arial"/>
                    </w:rPr>
                    <w:t> </w:t>
                  </w:r>
                </w:p>
              </w:tc>
            </w:tr>
          </w:tbl>
          <w:p w14:paraId="0671729C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44"/>
            </w:tblGrid>
            <w:tr w:rsidR="00EA0D66" w14:paraId="3796C61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300" w:type="dxa"/>
                  </w:tcMar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44"/>
                  </w:tblGrid>
                  <w:tr w:rsidR="00EA0D66" w14:paraId="4AD6001C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shd w:val="clear" w:color="auto" w:fill="FFFFFF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84"/>
                        </w:tblGrid>
                        <w:tr w:rsidR="00EA0D66" w14:paraId="5857C602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  <w:shd w:val="clear" w:color="auto" w:fill="FFFFFF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4"/>
                              </w:tblGrid>
                              <w:tr w:rsidR="00EA0D66" w14:paraId="31791CEF" w14:textId="77777777">
                                <w:trPr>
                                  <w:tblCellSpacing w:w="0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300" w:type="dxa"/>
                                      <w:bottom w:w="150" w:type="dxa"/>
                                      <w:right w:w="300" w:type="dxa"/>
                                    </w:tcMar>
                                    <w:hideMark/>
                                  </w:tcPr>
                                  <w:p w14:paraId="4946856A" w14:textId="77777777" w:rsidR="00EA0D66" w:rsidRDefault="00EA0D66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color w:val="403F42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403F42"/>
                                        <w:sz w:val="21"/>
                                        <w:szCs w:val="21"/>
                                      </w:rPr>
                                      <w:t xml:space="preserve">If you have any questions regarding this </w:t>
                                    </w:r>
                                    <w:proofErr w:type="gram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403F42"/>
                                        <w:sz w:val="21"/>
                                        <w:szCs w:val="21"/>
                                      </w:rPr>
                                      <w:t>update</w:t>
                                    </w:r>
                                    <w:proofErr w:type="gramEnd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403F42"/>
                                        <w:sz w:val="21"/>
                                        <w:szCs w:val="21"/>
                                      </w:rPr>
                                      <w:t xml:space="preserve"> please feel free to reach out to our underwriting department at </w:t>
                                    </w:r>
                                    <w:hyperlink r:id="rId8" w:history="1">
                                      <w:r>
                                        <w:rPr>
                                          <w:rStyle w:val="Hyperlink"/>
                                          <w:rFonts w:ascii="Arial" w:hAnsi="Arial" w:cs="Arial"/>
                                          <w:b/>
                                          <w:bCs/>
                                          <w:sz w:val="21"/>
                                          <w:szCs w:val="21"/>
                                        </w:rPr>
                                        <w:t>quotes@trinityunderwriters.net</w:t>
                                      </w:r>
                                    </w:hyperlink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403F42"/>
                                        <w:sz w:val="21"/>
                                        <w:szCs w:val="21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14:paraId="0E57C61C" w14:textId="77777777" w:rsidR="00EA0D66" w:rsidRDefault="00EA0D66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3A543084" w14:textId="77777777" w:rsidR="00EA0D66" w:rsidRDefault="00EA0D66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ECF08F1" w14:textId="77777777" w:rsidR="00EA0D66" w:rsidRDefault="00EA0D66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E393CB7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44"/>
            </w:tblGrid>
            <w:tr w:rsidR="00EA0D66" w14:paraId="138E0C9A" w14:textId="77777777">
              <w:trPr>
                <w:tblCellSpacing w:w="0" w:type="dxa"/>
                <w:jc w:val="center"/>
              </w:trPr>
              <w:tc>
                <w:tcPr>
                  <w:tcW w:w="5000" w:type="pct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44"/>
                  </w:tblGrid>
                  <w:tr w:rsidR="00EA0D66" w14:paraId="4309DE35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tcMar>
                          <w:top w:w="120" w:type="dxa"/>
                          <w:left w:w="300" w:type="dxa"/>
                          <w:bottom w:w="150" w:type="dxa"/>
                          <w:right w:w="300" w:type="dxa"/>
                        </w:tcMar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44"/>
                        </w:tblGrid>
                        <w:tr w:rsidR="00EA0D66" w14:paraId="3F4FD405" w14:textId="77777777">
                          <w:trPr>
                            <w:trHeight w:val="15"/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2C6DB5"/>
                              <w:vAlign w:val="center"/>
                              <w:hideMark/>
                            </w:tcPr>
                            <w:p w14:paraId="64DAF758" w14:textId="65A304E1" w:rsidR="00EA0D66" w:rsidRDefault="00EA0D66">
                              <w:pPr>
                                <w:spacing w:line="15" w:lineRule="atLeast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  <w:noProof/>
                                </w:rPr>
                                <w:drawing>
                                  <wp:inline distT="0" distB="0" distL="0" distR="0" wp14:anchorId="671AEE7D" wp14:editId="33DAA2C4">
                                    <wp:extent cx="47625" cy="9525"/>
                                    <wp:effectExtent l="0" t="0" r="0" b="0"/>
                                    <wp:docPr id="668043577" name="Picture 2" descr="A black background with a black square&#10;&#10;Description automatically generated with medium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68043577" name="Picture 2" descr="A black background with a black square&#10;&#10;Description automatically generated with medium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76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485909D" w14:textId="77777777" w:rsidR="00EA0D66" w:rsidRDefault="00EA0D66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C9E64CD" w14:textId="77777777" w:rsidR="00EA0D66" w:rsidRDefault="00EA0D66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B863ACC" w14:textId="77777777" w:rsidR="00EA0D66" w:rsidRDefault="00EA0D66">
            <w:pPr>
              <w:jc w:val="center"/>
              <w:rPr>
                <w:rFonts w:eastAsia="Times New Roman"/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44"/>
            </w:tblGrid>
            <w:tr w:rsidR="00EA0D66" w14:paraId="0466BE31" w14:textId="77777777">
              <w:trPr>
                <w:tblCellSpacing w:w="0" w:type="dxa"/>
                <w:jc w:val="center"/>
              </w:trPr>
              <w:tc>
                <w:tcPr>
                  <w:tcW w:w="5000" w:type="pct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44"/>
                  </w:tblGrid>
                  <w:tr w:rsidR="00EA0D66" w14:paraId="18A108DF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Mar>
                          <w:top w:w="150" w:type="dxa"/>
                          <w:left w:w="300" w:type="dxa"/>
                          <w:bottom w:w="150" w:type="dxa"/>
                          <w:right w:w="300" w:type="dxa"/>
                        </w:tcMar>
                      </w:tcPr>
                      <w:p w14:paraId="778A8F8E" w14:textId="77777777" w:rsidR="00EA0D66" w:rsidRDefault="00EA0D6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</w:pPr>
                      </w:p>
                      <w:p w14:paraId="19B2268F" w14:textId="77777777" w:rsidR="00EA0D66" w:rsidRDefault="00EA0D6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606D78"/>
                            <w:sz w:val="21"/>
                            <w:szCs w:val="21"/>
                          </w:rPr>
                          <w:t>Trinity Underwriters, LLC</w:t>
                        </w:r>
                        <w:r>
                          <w:rPr>
                            <w:rFonts w:ascii="Tahoma" w:hAnsi="Tahoma" w:cs="Tahoma"/>
                            <w:color w:val="606D78"/>
                            <w:sz w:val="21"/>
                            <w:szCs w:val="21"/>
                          </w:rPr>
                          <w:t xml:space="preserve"> | 623 West Main St. Suite B | Clarkson, KY</w:t>
                        </w:r>
                      </w:p>
                      <w:p w14:paraId="627E0C0C" w14:textId="77777777" w:rsidR="00EA0D66" w:rsidRDefault="00EA0D6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hAnsi="Arial" w:cs="Arial"/>
                            <w:color w:val="606D78"/>
                            <w:sz w:val="21"/>
                            <w:szCs w:val="21"/>
                          </w:rPr>
                        </w:pPr>
                        <w:hyperlink r:id="rId9" w:history="1">
                          <w:r>
                            <w:rPr>
                              <w:rStyle w:val="Hyperlink"/>
                              <w:rFonts w:ascii="Tahoma" w:hAnsi="Tahoma" w:cs="Tahoma"/>
                              <w:sz w:val="21"/>
                              <w:szCs w:val="21"/>
                            </w:rPr>
                            <w:t>www.trinityunderwriters.net</w:t>
                          </w:r>
                        </w:hyperlink>
                        <w:r>
                          <w:rPr>
                            <w:rFonts w:ascii="Tahoma" w:hAnsi="Tahoma" w:cs="Tahoma"/>
                            <w:color w:val="606D78"/>
                            <w:sz w:val="21"/>
                            <w:szCs w:val="21"/>
                          </w:rPr>
                          <w:t xml:space="preserve"> | 844.392.0040</w:t>
                        </w:r>
                      </w:p>
                    </w:tc>
                  </w:tr>
                </w:tbl>
                <w:p w14:paraId="74DE04B0" w14:textId="77777777" w:rsidR="00EA0D66" w:rsidRDefault="00EA0D66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49B00CA" w14:textId="77777777" w:rsidR="00EA0D66" w:rsidRDefault="00EA0D6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DDA8615" w14:textId="08338298" w:rsidR="00691D28" w:rsidRDefault="00691D28"/>
    <w:sectPr w:rsidR="00691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66"/>
    <w:rsid w:val="00691D28"/>
    <w:rsid w:val="00EA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E6826"/>
  <w15:chartTrackingRefBased/>
  <w15:docId w15:val="{E5FC6410-6629-4396-B3C8-35DD14CE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D66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D6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D6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D6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D6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D6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D6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D6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D6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D6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D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D6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D66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0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D66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0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A0D6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A0D6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27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uotes@trinityunderwriters.ne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trinityunderwriter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Mikaela Villarreal</dc:creator>
  <cp:keywords/>
  <dc:description/>
  <cp:lastModifiedBy>Mikaela Villarreal</cp:lastModifiedBy>
  <cp:revision>1</cp:revision>
  <dcterms:created xsi:type="dcterms:W3CDTF">2024-03-27T22:59:00Z</dcterms:created>
  <dcterms:modified xsi:type="dcterms:W3CDTF">2024-03-27T23:00:00Z</dcterms:modified>
</cp:coreProperties>
</file>