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7E08" w14:textId="77777777" w:rsidR="00D23B14" w:rsidRDefault="00D23B14" w:rsidP="00D23B14">
      <w:pPr>
        <w:rPr>
          <w:rFonts w:ascii="Segoe UI Emoji" w:hAnsi="Segoe UI Emoji" w:cs="Segoe UI Emoji"/>
          <w:b/>
          <w:bCs/>
        </w:rPr>
      </w:pPr>
    </w:p>
    <w:p w14:paraId="005EEB02" w14:textId="4E05B7C5" w:rsidR="00D23B14" w:rsidRPr="00D23B14" w:rsidRDefault="00D23B14" w:rsidP="00D23B14">
      <w:pPr>
        <w:rPr>
          <w:b/>
          <w:bCs/>
          <w:sz w:val="32"/>
          <w:szCs w:val="32"/>
        </w:rPr>
      </w:pPr>
      <w:r w:rsidRPr="00D23B14">
        <w:rPr>
          <w:rFonts w:ascii="Segoe UI Emoji" w:hAnsi="Segoe UI Emoji" w:cs="Segoe UI Emoji"/>
          <w:b/>
          <w:bCs/>
          <w:sz w:val="32"/>
          <w:szCs w:val="32"/>
        </w:rPr>
        <w:t>🏭</w:t>
      </w:r>
      <w:r w:rsidRPr="00D23B14">
        <w:rPr>
          <w:b/>
          <w:bCs/>
          <w:sz w:val="32"/>
          <w:szCs w:val="32"/>
        </w:rPr>
        <w:t xml:space="preserve"> Warehouse Performance Analysis using SQL &amp; Excel Dashboard</w:t>
      </w:r>
    </w:p>
    <w:p w14:paraId="546A633F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🎯</w:t>
      </w:r>
      <w:r w:rsidRPr="00D23B14">
        <w:rPr>
          <w:b/>
          <w:bCs/>
        </w:rPr>
        <w:t xml:space="preserve"> Objective:</w:t>
      </w:r>
    </w:p>
    <w:p w14:paraId="106E5895" w14:textId="77777777" w:rsidR="00D23B14" w:rsidRPr="00D23B14" w:rsidRDefault="00D23B14" w:rsidP="00D23B14">
      <w:r w:rsidRPr="00D23B14">
        <w:t>To analyze warehouse performance data using SQL and visualize key metrics in Excel dashboard.</w:t>
      </w:r>
      <w:r w:rsidRPr="00D23B14">
        <w:br/>
        <w:t>The goal is to monitor cost efficiency, optimize manpower, reduce errors, and improve warehouse operations.</w:t>
      </w:r>
    </w:p>
    <w:p w14:paraId="7449152E" w14:textId="77777777" w:rsidR="00D23B14" w:rsidRPr="00D23B14" w:rsidRDefault="00F77A80" w:rsidP="00D23B14">
      <w:r>
        <w:pict w14:anchorId="6C56677F">
          <v:rect id="_x0000_i1125" style="width:0;height:1.5pt" o:hralign="center" o:hrstd="t" o:hr="t" fillcolor="#a0a0a0" stroked="f"/>
        </w:pict>
      </w:r>
    </w:p>
    <w:p w14:paraId="32BE89BC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📘</w:t>
      </w:r>
      <w:r w:rsidRPr="00D23B14">
        <w:rPr>
          <w:b/>
          <w:bCs/>
        </w:rPr>
        <w:t xml:space="preserve"> SQL Analysis Requirements / Topics</w:t>
      </w:r>
    </w:p>
    <w:p w14:paraId="6FBC08BF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🧩</w:t>
      </w:r>
      <w:r w:rsidRPr="00D23B14">
        <w:rPr>
          <w:b/>
          <w:bCs/>
        </w:rPr>
        <w:t xml:space="preserve"> Basic Level (Data Understanding &amp; Simple Queries)</w:t>
      </w:r>
    </w:p>
    <w:p w14:paraId="7C509B6B" w14:textId="77777777" w:rsidR="008E6F63" w:rsidRPr="008E765D" w:rsidRDefault="008E6F63" w:rsidP="008E6F63">
      <w:r w:rsidRPr="008E765D">
        <w:t>These help you practice SELECT, WHERE, ORDER BY, and simple aggregates.</w:t>
      </w:r>
    </w:p>
    <w:p w14:paraId="3B674DCF" w14:textId="77777777" w:rsidR="008E6F63" w:rsidRPr="008E765D" w:rsidRDefault="008E6F63" w:rsidP="008E6F63">
      <w:pPr>
        <w:numPr>
          <w:ilvl w:val="0"/>
          <w:numId w:val="27"/>
        </w:numPr>
      </w:pPr>
      <w:r w:rsidRPr="008E765D">
        <w:t xml:space="preserve">Show all warehouses and their total </w:t>
      </w:r>
      <w:r w:rsidRPr="008E765D">
        <w:rPr>
          <w:b/>
          <w:bCs/>
        </w:rPr>
        <w:t>inbound</w:t>
      </w:r>
      <w:r w:rsidRPr="008E765D">
        <w:t xml:space="preserve"> and </w:t>
      </w:r>
      <w:r w:rsidRPr="008E765D">
        <w:rPr>
          <w:b/>
          <w:bCs/>
        </w:rPr>
        <w:t>outbound</w:t>
      </w:r>
      <w:r w:rsidRPr="008E765D">
        <w:t xml:space="preserve"> shipment counts. (</w:t>
      </w:r>
      <w:proofErr w:type="spellStart"/>
      <w:r w:rsidRPr="008E765D">
        <w:t>Inbond</w:t>
      </w:r>
      <w:proofErr w:type="spellEnd"/>
      <w:r w:rsidRPr="008E765D">
        <w:t xml:space="preserve"> &amp; Outbond.csv)</w:t>
      </w:r>
    </w:p>
    <w:p w14:paraId="0520D472" w14:textId="77777777" w:rsidR="008E6F63" w:rsidRPr="008E765D" w:rsidRDefault="008E6F63" w:rsidP="008E6F63">
      <w:pPr>
        <w:numPr>
          <w:ilvl w:val="0"/>
          <w:numId w:val="27"/>
        </w:numPr>
      </w:pPr>
      <w:r w:rsidRPr="008E765D">
        <w:t xml:space="preserve">List all warehouse locations with their </w:t>
      </w:r>
      <w:r w:rsidRPr="008E765D">
        <w:rPr>
          <w:b/>
          <w:bCs/>
        </w:rPr>
        <w:t>space utilization percentage</w:t>
      </w:r>
      <w:r w:rsidRPr="008E765D">
        <w:t>. (Space Utilization.csv)</w:t>
      </w:r>
    </w:p>
    <w:p w14:paraId="5782CF83" w14:textId="77777777" w:rsidR="008E6F63" w:rsidRPr="008E765D" w:rsidRDefault="008E6F63" w:rsidP="008E6F63">
      <w:pPr>
        <w:numPr>
          <w:ilvl w:val="0"/>
          <w:numId w:val="27"/>
        </w:numPr>
      </w:pPr>
      <w:r w:rsidRPr="008E765D">
        <w:t xml:space="preserve">Find the </w:t>
      </w:r>
      <w:r w:rsidRPr="008E765D">
        <w:rPr>
          <w:b/>
          <w:bCs/>
        </w:rPr>
        <w:t>average overtime hours</w:t>
      </w:r>
      <w:r w:rsidRPr="008E765D">
        <w:t xml:space="preserve"> across all warehouses. (Reduce Overtime.csv)</w:t>
      </w:r>
    </w:p>
    <w:p w14:paraId="505FB3F9" w14:textId="77777777" w:rsidR="008E6F63" w:rsidRPr="008E765D" w:rsidRDefault="008E6F63" w:rsidP="008E6F63">
      <w:pPr>
        <w:numPr>
          <w:ilvl w:val="0"/>
          <w:numId w:val="27"/>
        </w:numPr>
      </w:pPr>
      <w:r w:rsidRPr="008E765D">
        <w:t xml:space="preserve">Display the </w:t>
      </w:r>
      <w:r w:rsidRPr="008E765D">
        <w:rPr>
          <w:b/>
          <w:bCs/>
        </w:rPr>
        <w:t>inventory turnover ratio</w:t>
      </w:r>
      <w:r w:rsidRPr="008E765D">
        <w:t xml:space="preserve"> for each month. (Inventory Turnover Ratio.csv)</w:t>
      </w:r>
    </w:p>
    <w:p w14:paraId="02883A11" w14:textId="77777777" w:rsidR="008E6F63" w:rsidRPr="008E765D" w:rsidRDefault="008E6F63" w:rsidP="008E6F63">
      <w:pPr>
        <w:numPr>
          <w:ilvl w:val="0"/>
          <w:numId w:val="27"/>
        </w:numPr>
      </w:pPr>
      <w:r w:rsidRPr="008E765D">
        <w:t xml:space="preserve">List warehouses that have </w:t>
      </w:r>
      <w:r w:rsidRPr="008E765D">
        <w:rPr>
          <w:b/>
          <w:bCs/>
        </w:rPr>
        <w:t>lease cost above average</w:t>
      </w:r>
      <w:r w:rsidRPr="008E765D">
        <w:t>. (Lease Cost.csv)</w:t>
      </w:r>
    </w:p>
    <w:p w14:paraId="3737B9B2" w14:textId="77777777" w:rsidR="00D23B14" w:rsidRPr="00D23B14" w:rsidRDefault="00F77A80" w:rsidP="00D23B14">
      <w:pPr>
        <w:rPr>
          <w:b/>
          <w:bCs/>
        </w:rPr>
      </w:pPr>
      <w:r>
        <w:rPr>
          <w:b/>
          <w:bCs/>
        </w:rPr>
        <w:pict w14:anchorId="11863A16">
          <v:rect id="_x0000_i1126" style="width:0;height:1.5pt" o:hralign="center" o:hrstd="t" o:hr="t" fillcolor="#a0a0a0" stroked="f"/>
        </w:pict>
      </w:r>
    </w:p>
    <w:p w14:paraId="6FDBC2B2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⚙️</w:t>
      </w:r>
      <w:r w:rsidRPr="00D23B14">
        <w:rPr>
          <w:b/>
          <w:bCs/>
        </w:rPr>
        <w:t xml:space="preserve"> Intermediate Level (Aggregations, Joins, Logic Building)</w:t>
      </w:r>
    </w:p>
    <w:p w14:paraId="056397AF" w14:textId="77777777" w:rsidR="008E6F63" w:rsidRPr="008E765D" w:rsidRDefault="008E6F63" w:rsidP="008E6F63">
      <w:r w:rsidRPr="008E765D">
        <w:t>These connect performance, cost, and space data.</w:t>
      </w:r>
    </w:p>
    <w:p w14:paraId="58BECB58" w14:textId="77777777" w:rsidR="008E6F63" w:rsidRPr="008E765D" w:rsidRDefault="008E6F63" w:rsidP="008E6F63">
      <w:pPr>
        <w:numPr>
          <w:ilvl w:val="0"/>
          <w:numId w:val="28"/>
        </w:numPr>
      </w:pPr>
      <w:r w:rsidRPr="008E765D">
        <w:t>Join Warehouse Performance.csv and Reduce Overtime.csv to find if higher overtime correlates with lower performance.</w:t>
      </w:r>
      <w:r w:rsidRPr="008E765D">
        <w:br/>
        <w:t xml:space="preserve">→ </w:t>
      </w:r>
      <w:r w:rsidRPr="008E765D">
        <w:rPr>
          <w:i/>
          <w:iCs/>
        </w:rPr>
        <w:t>Hint:</w:t>
      </w:r>
      <w:r w:rsidRPr="008E765D">
        <w:t xml:space="preserve"> JOIN on warehouse ID or name.</w:t>
      </w:r>
    </w:p>
    <w:p w14:paraId="2A8BE6B5" w14:textId="77777777" w:rsidR="008E6F63" w:rsidRPr="008E765D" w:rsidRDefault="008E6F63" w:rsidP="008E6F63">
      <w:pPr>
        <w:numPr>
          <w:ilvl w:val="0"/>
          <w:numId w:val="28"/>
        </w:numPr>
      </w:pPr>
      <w:r w:rsidRPr="008E765D">
        <w:t xml:space="preserve">Combine Lease Cost.csv and Space Utilization.csv to find the </w:t>
      </w:r>
      <w:r w:rsidRPr="008E765D">
        <w:rPr>
          <w:b/>
          <w:bCs/>
        </w:rPr>
        <w:t>cost per utilized square meter</w:t>
      </w:r>
      <w:r w:rsidRPr="008E765D">
        <w:t xml:space="preserve"> of space.</w:t>
      </w:r>
    </w:p>
    <w:p w14:paraId="541E6B45" w14:textId="77777777" w:rsidR="008E6F63" w:rsidRPr="008E765D" w:rsidRDefault="008E6F63" w:rsidP="008E6F63">
      <w:pPr>
        <w:numPr>
          <w:ilvl w:val="0"/>
          <w:numId w:val="28"/>
        </w:numPr>
      </w:pPr>
      <w:r w:rsidRPr="008E765D">
        <w:t xml:space="preserve">Use </w:t>
      </w:r>
      <w:proofErr w:type="spellStart"/>
      <w:r w:rsidRPr="008E765D">
        <w:t>Inbond</w:t>
      </w:r>
      <w:proofErr w:type="spellEnd"/>
      <w:r w:rsidRPr="008E765D">
        <w:t xml:space="preserve"> &amp; Outbond.csv and Reduce Wrong Issuance.csv to find the </w:t>
      </w:r>
      <w:r w:rsidRPr="008E765D">
        <w:rPr>
          <w:b/>
          <w:bCs/>
        </w:rPr>
        <w:t>error rate</w:t>
      </w:r>
      <w:r w:rsidRPr="008E765D">
        <w:t xml:space="preserve"> per total dispatch.</w:t>
      </w:r>
    </w:p>
    <w:p w14:paraId="2E0614C7" w14:textId="77777777" w:rsidR="008E6F63" w:rsidRPr="008E765D" w:rsidRDefault="008E6F63" w:rsidP="008E6F63">
      <w:pPr>
        <w:numPr>
          <w:ilvl w:val="0"/>
          <w:numId w:val="28"/>
        </w:numPr>
      </w:pPr>
      <w:r w:rsidRPr="008E765D">
        <w:lastRenderedPageBreak/>
        <w:t>Join Reduce Claims.csv and Contractual Kpis.csv to compare actual claims with KPI targets.</w:t>
      </w:r>
    </w:p>
    <w:p w14:paraId="3A57E08C" w14:textId="77777777" w:rsidR="008E6F63" w:rsidRPr="008E765D" w:rsidRDefault="008E6F63" w:rsidP="008E6F63">
      <w:pPr>
        <w:numPr>
          <w:ilvl w:val="0"/>
          <w:numId w:val="28"/>
        </w:numPr>
      </w:pPr>
      <w:r w:rsidRPr="008E765D">
        <w:t>Combine Inventory Turnover Ratio.csv with Warehouse Performance.csv to check how turnover affects warehouse score.</w:t>
      </w:r>
    </w:p>
    <w:p w14:paraId="3494823A" w14:textId="77777777" w:rsidR="00D23B14" w:rsidRPr="00D23B14" w:rsidRDefault="00F77A80" w:rsidP="00D23B14">
      <w:pPr>
        <w:rPr>
          <w:b/>
          <w:bCs/>
        </w:rPr>
      </w:pPr>
      <w:r>
        <w:rPr>
          <w:b/>
          <w:bCs/>
        </w:rPr>
        <w:pict w14:anchorId="656F0913">
          <v:rect id="_x0000_i1127" style="width:0;height:1.5pt" o:hralign="center" o:hrstd="t" o:hr="t" fillcolor="#a0a0a0" stroked="f"/>
        </w:pict>
      </w:r>
    </w:p>
    <w:p w14:paraId="4054B1CE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🧠</w:t>
      </w:r>
      <w:r w:rsidRPr="00D23B14">
        <w:rPr>
          <w:b/>
          <w:bCs/>
        </w:rPr>
        <w:t xml:space="preserve"> Advanced Level (Analytics, CTEs, Window Functions, KPIs)</w:t>
      </w:r>
    </w:p>
    <w:p w14:paraId="29198CAB" w14:textId="77777777" w:rsidR="008E6F63" w:rsidRPr="008E765D" w:rsidRDefault="008E6F63" w:rsidP="008E6F63">
      <w:r w:rsidRPr="008E765D">
        <w:t>These simulate real business analysis using multiple tables.</w:t>
      </w:r>
    </w:p>
    <w:p w14:paraId="54364B2C" w14:textId="77777777" w:rsidR="008E6F63" w:rsidRPr="008E765D" w:rsidRDefault="008E6F63" w:rsidP="008E6F63">
      <w:pPr>
        <w:numPr>
          <w:ilvl w:val="0"/>
          <w:numId w:val="29"/>
        </w:numPr>
      </w:pPr>
      <w:r w:rsidRPr="008E765D">
        <w:t xml:space="preserve">Build a query joining Warehouse Performance, Reduce Claims, and Reduce Wrong Issuance to find which warehouses have </w:t>
      </w:r>
      <w:r w:rsidRPr="008E765D">
        <w:rPr>
          <w:b/>
          <w:bCs/>
        </w:rPr>
        <w:t>highest overall efficiency</w:t>
      </w:r>
      <w:r w:rsidRPr="008E765D">
        <w:t xml:space="preserve"> (least errors + highest performance).</w:t>
      </w:r>
    </w:p>
    <w:p w14:paraId="41EEB9AA" w14:textId="77777777" w:rsidR="008E6F63" w:rsidRPr="008E765D" w:rsidRDefault="008E6F63" w:rsidP="008E6F63">
      <w:pPr>
        <w:numPr>
          <w:ilvl w:val="0"/>
          <w:numId w:val="29"/>
        </w:numPr>
      </w:pPr>
      <w:r w:rsidRPr="008E765D">
        <w:t xml:space="preserve">Join Lease Cost, Space Utilization, and Warehouse Performance to find </w:t>
      </w:r>
      <w:r w:rsidRPr="008E765D">
        <w:rPr>
          <w:b/>
          <w:bCs/>
        </w:rPr>
        <w:t>top 3 warehouses</w:t>
      </w:r>
      <w:r w:rsidRPr="008E765D">
        <w:t xml:space="preserve"> with the </w:t>
      </w:r>
      <w:r w:rsidRPr="008E765D">
        <w:rPr>
          <w:b/>
          <w:bCs/>
        </w:rPr>
        <w:t>best performance-to-cost ratio</w:t>
      </w:r>
      <w:r w:rsidRPr="008E765D">
        <w:t>.</w:t>
      </w:r>
    </w:p>
    <w:p w14:paraId="7E55910F" w14:textId="77777777" w:rsidR="008E6F63" w:rsidRPr="008E765D" w:rsidRDefault="008E6F63" w:rsidP="008E6F63">
      <w:pPr>
        <w:numPr>
          <w:ilvl w:val="0"/>
          <w:numId w:val="29"/>
        </w:numPr>
      </w:pPr>
      <w:r w:rsidRPr="008E765D">
        <w:t>Combine all related datasets (</w:t>
      </w:r>
      <w:proofErr w:type="spellStart"/>
      <w:r w:rsidRPr="008E765D">
        <w:t>Inbond</w:t>
      </w:r>
      <w:proofErr w:type="spellEnd"/>
      <w:r w:rsidRPr="008E765D">
        <w:t xml:space="preserve"> &amp; </w:t>
      </w:r>
      <w:proofErr w:type="spellStart"/>
      <w:r w:rsidRPr="008E765D">
        <w:t>Outbond</w:t>
      </w:r>
      <w:proofErr w:type="spellEnd"/>
      <w:r w:rsidRPr="008E765D">
        <w:t xml:space="preserve">, Reduce Overtime, Reduce Claims, Inventory Turnover Ratio) to create a </w:t>
      </w:r>
      <w:r w:rsidRPr="008E765D">
        <w:rPr>
          <w:b/>
          <w:bCs/>
        </w:rPr>
        <w:t>monthly performance summary</w:t>
      </w:r>
      <w:r w:rsidRPr="008E765D">
        <w:t xml:space="preserve"> report for each warehouse.</w:t>
      </w:r>
    </w:p>
    <w:p w14:paraId="33AAF8A4" w14:textId="77777777" w:rsidR="008E6F63" w:rsidRPr="008E765D" w:rsidRDefault="008E6F63" w:rsidP="008E6F63">
      <w:pPr>
        <w:numPr>
          <w:ilvl w:val="0"/>
          <w:numId w:val="29"/>
        </w:numPr>
      </w:pPr>
      <w:r w:rsidRPr="008E765D">
        <w:t xml:space="preserve">Use </w:t>
      </w:r>
      <w:r w:rsidRPr="008E765D">
        <w:rPr>
          <w:b/>
          <w:bCs/>
        </w:rPr>
        <w:t>subqueries</w:t>
      </w:r>
      <w:r w:rsidRPr="008E765D">
        <w:t xml:space="preserve"> to find warehouses where the </w:t>
      </w:r>
      <w:r w:rsidRPr="008E765D">
        <w:rPr>
          <w:b/>
          <w:bCs/>
        </w:rPr>
        <w:t>inventory turnover</w:t>
      </w:r>
      <w:r w:rsidRPr="008E765D">
        <w:t xml:space="preserve"> is above average </w:t>
      </w:r>
      <w:r w:rsidRPr="008E765D">
        <w:rPr>
          <w:b/>
          <w:bCs/>
        </w:rPr>
        <w:t>and</w:t>
      </w:r>
      <w:r w:rsidRPr="008E765D">
        <w:t xml:space="preserve"> </w:t>
      </w:r>
      <w:r w:rsidRPr="008E765D">
        <w:rPr>
          <w:b/>
          <w:bCs/>
        </w:rPr>
        <w:t>lease cost</w:t>
      </w:r>
      <w:r w:rsidRPr="008E765D">
        <w:t xml:space="preserve"> is below average.</w:t>
      </w:r>
    </w:p>
    <w:p w14:paraId="41117FB9" w14:textId="77777777" w:rsidR="008E6F63" w:rsidRPr="008E765D" w:rsidRDefault="008E6F63" w:rsidP="008E6F63">
      <w:pPr>
        <w:numPr>
          <w:ilvl w:val="0"/>
          <w:numId w:val="29"/>
        </w:numPr>
      </w:pPr>
      <w:r w:rsidRPr="008E765D">
        <w:t xml:space="preserve">Create a </w:t>
      </w:r>
      <w:r w:rsidRPr="008E765D">
        <w:rPr>
          <w:b/>
          <w:bCs/>
        </w:rPr>
        <w:t>KPI compliance report</w:t>
      </w:r>
      <w:r w:rsidRPr="008E765D">
        <w:t xml:space="preserve"> by joining Contractual </w:t>
      </w:r>
      <w:proofErr w:type="spellStart"/>
      <w:r w:rsidRPr="008E765D">
        <w:t>Kpis</w:t>
      </w:r>
      <w:proofErr w:type="spellEnd"/>
      <w:r w:rsidRPr="008E765D">
        <w:t>, Warehouse Performance, and Reduce Overtime to check which warehouses meet or exceed contractual performance targets.</w:t>
      </w:r>
    </w:p>
    <w:p w14:paraId="6EA85283" w14:textId="1199B109" w:rsidR="008E6F63" w:rsidRPr="00F77A80" w:rsidRDefault="00F77A80" w:rsidP="00D23B14">
      <w:r>
        <w:pict w14:anchorId="5E516F15">
          <v:rect id="_x0000_i1133" style="width:0;height:1.5pt" o:hralign="center" o:hrstd="t" o:hr="t" fillcolor="#a0a0a0" stroked="f"/>
        </w:pict>
      </w:r>
    </w:p>
    <w:p w14:paraId="355D2A16" w14:textId="0AEA8BBB" w:rsidR="00D23B14" w:rsidRPr="00F77A80" w:rsidRDefault="00D23B14" w:rsidP="00D23B14">
      <w:pPr>
        <w:rPr>
          <w:b/>
          <w:bCs/>
          <w:sz w:val="32"/>
          <w:szCs w:val="32"/>
        </w:rPr>
      </w:pPr>
      <w:r w:rsidRPr="00F77A80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F77A80">
        <w:rPr>
          <w:b/>
          <w:bCs/>
          <w:sz w:val="32"/>
          <w:szCs w:val="32"/>
        </w:rPr>
        <w:t xml:space="preserve"> Final Dashboard (Excel / Power BI Visualization)</w:t>
      </w:r>
    </w:p>
    <w:p w14:paraId="78A8F4AA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🎯</w:t>
      </w:r>
      <w:r w:rsidRPr="00D23B14">
        <w:rPr>
          <w:b/>
          <w:bCs/>
        </w:rPr>
        <w:t xml:space="preserve"> Dashboard Objective</w:t>
      </w:r>
    </w:p>
    <w:p w14:paraId="04BF120D" w14:textId="77777777" w:rsidR="00D23B14" w:rsidRPr="00D23B14" w:rsidRDefault="00D23B14" w:rsidP="00D23B14">
      <w:r w:rsidRPr="00D23B14">
        <w:t xml:space="preserve">The </w:t>
      </w:r>
      <w:r w:rsidRPr="00D23B14">
        <w:rPr>
          <w:b/>
          <w:bCs/>
        </w:rPr>
        <w:t>Warehouse Dashboard</w:t>
      </w:r>
      <w:r w:rsidRPr="00D23B14">
        <w:t xml:space="preserve"> is designed to provide a clear and data-driven view of overall warehouse operations.</w:t>
      </w:r>
      <w:r w:rsidRPr="00D23B14">
        <w:br/>
        <w:t xml:space="preserve">It helps management </w:t>
      </w:r>
      <w:r w:rsidRPr="00D23B14">
        <w:rPr>
          <w:b/>
          <w:bCs/>
        </w:rPr>
        <w:t>monitor cost efficiency, manpower utilization, space optimization, and process performance</w:t>
      </w:r>
      <w:r w:rsidRPr="00D23B14">
        <w:t xml:space="preserve"> — all in one view.</w:t>
      </w:r>
    </w:p>
    <w:p w14:paraId="31242C9A" w14:textId="77777777" w:rsidR="00D23B14" w:rsidRPr="00D23B14" w:rsidRDefault="00D23B14" w:rsidP="00D23B14">
      <w:r w:rsidRPr="00D23B14">
        <w:t xml:space="preserve">This dashboard converts SQL-driven KPIs into </w:t>
      </w:r>
      <w:r w:rsidRPr="00D23B14">
        <w:rPr>
          <w:b/>
          <w:bCs/>
        </w:rPr>
        <w:t>interactive visuals</w:t>
      </w:r>
      <w:r w:rsidRPr="00D23B14">
        <w:t xml:space="preserve"> to support faster and more accurate decision-making.</w:t>
      </w:r>
    </w:p>
    <w:p w14:paraId="53CFEC68" w14:textId="77777777" w:rsidR="00D23B14" w:rsidRPr="00D23B14" w:rsidRDefault="00F77A80" w:rsidP="00D23B14">
      <w:r>
        <w:pict w14:anchorId="56C6B220">
          <v:rect id="_x0000_i1128" style="width:0;height:1.5pt" o:hralign="center" o:hrstd="t" o:hr="t" fillcolor="#a0a0a0" stroked="f"/>
        </w:pict>
      </w:r>
    </w:p>
    <w:p w14:paraId="6AAD312A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lastRenderedPageBreak/>
        <w:t>🧭</w:t>
      </w:r>
      <w:r w:rsidRPr="00D23B14">
        <w:rPr>
          <w:b/>
          <w:bCs/>
        </w:rPr>
        <w:t xml:space="preserve"> Key Performance Indicators (KPIs)</w:t>
      </w:r>
    </w:p>
    <w:p w14:paraId="1143FADE" w14:textId="77777777" w:rsidR="00D23B14" w:rsidRPr="00D23B14" w:rsidRDefault="00D23B14" w:rsidP="00D23B14">
      <w:r w:rsidRPr="00D23B14">
        <w:t>Each KPI represents an important operational or cost performance metric derived through SQL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622"/>
        <w:gridCol w:w="3335"/>
      </w:tblGrid>
      <w:tr w:rsidR="00D23B14" w:rsidRPr="00D23B14" w14:paraId="3E5D3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BCB9F" w14:textId="77777777" w:rsidR="00D23B14" w:rsidRPr="00D23B14" w:rsidRDefault="00D23B14" w:rsidP="00D23B14">
            <w:pPr>
              <w:rPr>
                <w:b/>
                <w:bCs/>
              </w:rPr>
            </w:pPr>
            <w:r w:rsidRPr="00D23B14">
              <w:rPr>
                <w:b/>
                <w:bCs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11BF7CB7" w14:textId="77777777" w:rsidR="00D23B14" w:rsidRPr="00D23B14" w:rsidRDefault="00D23B14" w:rsidP="00D23B14">
            <w:pPr>
              <w:rPr>
                <w:b/>
                <w:bCs/>
              </w:rPr>
            </w:pPr>
            <w:r w:rsidRPr="00D23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2025F5" w14:textId="77777777" w:rsidR="00D23B14" w:rsidRPr="00D23B14" w:rsidRDefault="00D23B14" w:rsidP="00D23B14">
            <w:pPr>
              <w:rPr>
                <w:b/>
                <w:bCs/>
              </w:rPr>
            </w:pPr>
            <w:r w:rsidRPr="00D23B14">
              <w:rPr>
                <w:b/>
                <w:bCs/>
              </w:rPr>
              <w:t>Purpose</w:t>
            </w:r>
          </w:p>
        </w:tc>
      </w:tr>
      <w:tr w:rsidR="00D23B14" w:rsidRPr="00D23B14" w14:paraId="09964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DA23" w14:textId="77777777" w:rsidR="00D23B14" w:rsidRPr="00D23B14" w:rsidRDefault="00D23B14" w:rsidP="00D23B14">
            <w:r w:rsidRPr="00D23B14">
              <w:rPr>
                <w:b/>
                <w:bCs/>
              </w:rPr>
              <w:t>Total Savings ($)</w:t>
            </w:r>
          </w:p>
        </w:tc>
        <w:tc>
          <w:tcPr>
            <w:tcW w:w="0" w:type="auto"/>
            <w:vAlign w:val="center"/>
            <w:hideMark/>
          </w:tcPr>
          <w:p w14:paraId="0A412EE9" w14:textId="77777777" w:rsidR="00D23B14" w:rsidRPr="00D23B14" w:rsidRDefault="00D23B14" w:rsidP="00D23B14">
            <w:r w:rsidRPr="00D23B14">
              <w:t>Shows total financial savings compared to budgeted cost</w:t>
            </w:r>
          </w:p>
        </w:tc>
        <w:tc>
          <w:tcPr>
            <w:tcW w:w="0" w:type="auto"/>
            <w:vAlign w:val="center"/>
            <w:hideMark/>
          </w:tcPr>
          <w:p w14:paraId="01B14AFC" w14:textId="77777777" w:rsidR="00D23B14" w:rsidRPr="00D23B14" w:rsidRDefault="00D23B14" w:rsidP="00D23B14">
            <w:r w:rsidRPr="00D23B14">
              <w:t>Measures cost reduction efficiency</w:t>
            </w:r>
          </w:p>
        </w:tc>
      </w:tr>
      <w:tr w:rsidR="00D23B14" w:rsidRPr="00D23B14" w14:paraId="644A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058E" w14:textId="77777777" w:rsidR="00D23B14" w:rsidRPr="00D23B14" w:rsidRDefault="00D23B14" w:rsidP="00D23B14">
            <w:r w:rsidRPr="00D23B14">
              <w:rPr>
                <w:b/>
                <w:bCs/>
              </w:rPr>
              <w:t>SCL Baseline ($)</w:t>
            </w:r>
          </w:p>
        </w:tc>
        <w:tc>
          <w:tcPr>
            <w:tcW w:w="0" w:type="auto"/>
            <w:vAlign w:val="center"/>
            <w:hideMark/>
          </w:tcPr>
          <w:p w14:paraId="1F8AF677" w14:textId="77777777" w:rsidR="00D23B14" w:rsidRPr="00D23B14" w:rsidRDefault="00D23B14" w:rsidP="00D23B14">
            <w:r w:rsidRPr="00D23B14">
              <w:t>Represents the base standard cost for comparison</w:t>
            </w:r>
          </w:p>
        </w:tc>
        <w:tc>
          <w:tcPr>
            <w:tcW w:w="0" w:type="auto"/>
            <w:vAlign w:val="center"/>
            <w:hideMark/>
          </w:tcPr>
          <w:p w14:paraId="311DEE46" w14:textId="77777777" w:rsidR="00D23B14" w:rsidRPr="00D23B14" w:rsidRDefault="00D23B14" w:rsidP="00D23B14">
            <w:r w:rsidRPr="00D23B14">
              <w:t>Used for variance and efficiency benchmarking</w:t>
            </w:r>
          </w:p>
        </w:tc>
      </w:tr>
      <w:tr w:rsidR="00D23B14" w:rsidRPr="00D23B14" w14:paraId="1FD5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18F2" w14:textId="77777777" w:rsidR="00D23B14" w:rsidRPr="00D23B14" w:rsidRDefault="00D23B14" w:rsidP="00D23B14">
            <w:r w:rsidRPr="00D23B14">
              <w:rPr>
                <w:b/>
                <w:bCs/>
              </w:rPr>
              <w:t>SCL Charges ($)</w:t>
            </w:r>
          </w:p>
        </w:tc>
        <w:tc>
          <w:tcPr>
            <w:tcW w:w="0" w:type="auto"/>
            <w:vAlign w:val="center"/>
            <w:hideMark/>
          </w:tcPr>
          <w:p w14:paraId="184AC99E" w14:textId="77777777" w:rsidR="00D23B14" w:rsidRPr="00D23B14" w:rsidRDefault="00D23B14" w:rsidP="00D23B14">
            <w:r w:rsidRPr="00D23B14">
              <w:t>Displays total cost incurred for logistics operations</w:t>
            </w:r>
          </w:p>
        </w:tc>
        <w:tc>
          <w:tcPr>
            <w:tcW w:w="0" w:type="auto"/>
            <w:vAlign w:val="center"/>
            <w:hideMark/>
          </w:tcPr>
          <w:p w14:paraId="082573BD" w14:textId="77777777" w:rsidR="00D23B14" w:rsidRPr="00D23B14" w:rsidRDefault="00D23B14" w:rsidP="00D23B14">
            <w:r w:rsidRPr="00D23B14">
              <w:t>Helps track expenditure trend</w:t>
            </w:r>
          </w:p>
        </w:tc>
      </w:tr>
      <w:tr w:rsidR="00D23B14" w:rsidRPr="00D23B14" w14:paraId="4EF2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6F85" w14:textId="77777777" w:rsidR="00D23B14" w:rsidRPr="00D23B14" w:rsidRDefault="00D23B14" w:rsidP="00D23B14">
            <w:r w:rsidRPr="00D23B14">
              <w:rPr>
                <w:b/>
                <w:bCs/>
              </w:rPr>
              <w:t>SCL Efficiency (%)</w:t>
            </w:r>
          </w:p>
        </w:tc>
        <w:tc>
          <w:tcPr>
            <w:tcW w:w="0" w:type="auto"/>
            <w:vAlign w:val="center"/>
            <w:hideMark/>
          </w:tcPr>
          <w:p w14:paraId="10452E7D" w14:textId="77777777" w:rsidR="00D23B14" w:rsidRPr="00D23B14" w:rsidRDefault="00D23B14" w:rsidP="00D23B14">
            <w:r w:rsidRPr="00D23B14">
              <w:t>Calculated using performance ratio of output vs cost</w:t>
            </w:r>
          </w:p>
        </w:tc>
        <w:tc>
          <w:tcPr>
            <w:tcW w:w="0" w:type="auto"/>
            <w:vAlign w:val="center"/>
            <w:hideMark/>
          </w:tcPr>
          <w:p w14:paraId="49153DD6" w14:textId="77777777" w:rsidR="00D23B14" w:rsidRPr="00D23B14" w:rsidRDefault="00D23B14" w:rsidP="00D23B14">
            <w:r w:rsidRPr="00D23B14">
              <w:t>Measures overall warehouse productivity</w:t>
            </w:r>
          </w:p>
        </w:tc>
      </w:tr>
      <w:tr w:rsidR="00D23B14" w:rsidRPr="00D23B14" w14:paraId="6F54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D7B2" w14:textId="77777777" w:rsidR="00D23B14" w:rsidRPr="00D23B14" w:rsidRDefault="00D23B14" w:rsidP="00D23B14">
            <w:r w:rsidRPr="00D23B14">
              <w:rPr>
                <w:b/>
                <w:bCs/>
              </w:rPr>
              <w:t>Target vs Actual Savings</w:t>
            </w:r>
          </w:p>
        </w:tc>
        <w:tc>
          <w:tcPr>
            <w:tcW w:w="0" w:type="auto"/>
            <w:vAlign w:val="center"/>
            <w:hideMark/>
          </w:tcPr>
          <w:p w14:paraId="1DC59F8F" w14:textId="77777777" w:rsidR="00D23B14" w:rsidRPr="00D23B14" w:rsidRDefault="00D23B14" w:rsidP="00D23B14">
            <w:r w:rsidRPr="00D23B14">
              <w:t>Shows target cost, actual cost, and achieved savings percentage</w:t>
            </w:r>
          </w:p>
        </w:tc>
        <w:tc>
          <w:tcPr>
            <w:tcW w:w="0" w:type="auto"/>
            <w:vAlign w:val="center"/>
            <w:hideMark/>
          </w:tcPr>
          <w:p w14:paraId="4186E6E6" w14:textId="77777777" w:rsidR="00D23B14" w:rsidRPr="00D23B14" w:rsidRDefault="00D23B14" w:rsidP="00D23B14">
            <w:r w:rsidRPr="00D23B14">
              <w:t>Monitors target achievement and cost control</w:t>
            </w:r>
          </w:p>
        </w:tc>
      </w:tr>
      <w:tr w:rsidR="00D23B14" w:rsidRPr="00D23B14" w14:paraId="37CE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05DA" w14:textId="77777777" w:rsidR="00D23B14" w:rsidRPr="00D23B14" w:rsidRDefault="00D23B14" w:rsidP="00D23B14">
            <w:r w:rsidRPr="00D23B14">
              <w:rPr>
                <w:b/>
                <w:bCs/>
              </w:rPr>
              <w:t>Inventory Turnover Ratio</w:t>
            </w:r>
          </w:p>
        </w:tc>
        <w:tc>
          <w:tcPr>
            <w:tcW w:w="0" w:type="auto"/>
            <w:vAlign w:val="center"/>
            <w:hideMark/>
          </w:tcPr>
          <w:p w14:paraId="4EF23092" w14:textId="77777777" w:rsidR="00D23B14" w:rsidRPr="00D23B14" w:rsidRDefault="00D23B14" w:rsidP="00D23B14">
            <w:r w:rsidRPr="00D23B14">
              <w:t>Ratio of Cost of Goods Sold (COGS) to Average Inventory</w:t>
            </w:r>
          </w:p>
        </w:tc>
        <w:tc>
          <w:tcPr>
            <w:tcW w:w="0" w:type="auto"/>
            <w:vAlign w:val="center"/>
            <w:hideMark/>
          </w:tcPr>
          <w:p w14:paraId="3C3E299B" w14:textId="77777777" w:rsidR="00D23B14" w:rsidRPr="00D23B14" w:rsidRDefault="00D23B14" w:rsidP="00D23B14">
            <w:r w:rsidRPr="00D23B14">
              <w:t>Indicates inventory efficiency and movement</w:t>
            </w:r>
          </w:p>
        </w:tc>
      </w:tr>
      <w:tr w:rsidR="00D23B14" w:rsidRPr="00D23B14" w14:paraId="418A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4C65" w14:textId="77777777" w:rsidR="00D23B14" w:rsidRPr="00D23B14" w:rsidRDefault="00D23B14" w:rsidP="00D23B14">
            <w:r w:rsidRPr="00D23B14">
              <w:rPr>
                <w:b/>
                <w:bCs/>
              </w:rPr>
              <w:t>Manpower Optimization (Cost/MS)</w:t>
            </w:r>
          </w:p>
        </w:tc>
        <w:tc>
          <w:tcPr>
            <w:tcW w:w="0" w:type="auto"/>
            <w:vAlign w:val="center"/>
            <w:hideMark/>
          </w:tcPr>
          <w:p w14:paraId="4045868C" w14:textId="77777777" w:rsidR="00D23B14" w:rsidRPr="00D23B14" w:rsidRDefault="00D23B14" w:rsidP="00D23B14">
            <w:r w:rsidRPr="00D23B14">
              <w:t>Compares manpower cost vs total outbound quantity</w:t>
            </w:r>
          </w:p>
        </w:tc>
        <w:tc>
          <w:tcPr>
            <w:tcW w:w="0" w:type="auto"/>
            <w:vAlign w:val="center"/>
            <w:hideMark/>
          </w:tcPr>
          <w:p w14:paraId="46478A1E" w14:textId="77777777" w:rsidR="00D23B14" w:rsidRPr="00D23B14" w:rsidRDefault="00D23B14" w:rsidP="00D23B14">
            <w:r w:rsidRPr="00D23B14">
              <w:t>Identifies operational efficiency and resource allocation</w:t>
            </w:r>
          </w:p>
        </w:tc>
      </w:tr>
      <w:tr w:rsidR="00D23B14" w:rsidRPr="00D23B14" w14:paraId="39C42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4597" w14:textId="77777777" w:rsidR="00D23B14" w:rsidRPr="00D23B14" w:rsidRDefault="00D23B14" w:rsidP="00D23B14">
            <w:r w:rsidRPr="00D23B14">
              <w:rPr>
                <w:b/>
                <w:bCs/>
              </w:rPr>
              <w:t>Space Utilization (%)</w:t>
            </w:r>
          </w:p>
        </w:tc>
        <w:tc>
          <w:tcPr>
            <w:tcW w:w="0" w:type="auto"/>
            <w:vAlign w:val="center"/>
            <w:hideMark/>
          </w:tcPr>
          <w:p w14:paraId="77BAA52B" w14:textId="77777777" w:rsidR="00D23B14" w:rsidRPr="00D23B14" w:rsidRDefault="00D23B14" w:rsidP="00D23B14">
            <w:r w:rsidRPr="00D23B14">
              <w:t>Ratio of space used to space allocated</w:t>
            </w:r>
          </w:p>
        </w:tc>
        <w:tc>
          <w:tcPr>
            <w:tcW w:w="0" w:type="auto"/>
            <w:vAlign w:val="center"/>
            <w:hideMark/>
          </w:tcPr>
          <w:p w14:paraId="4E5F5171" w14:textId="77777777" w:rsidR="00D23B14" w:rsidRPr="00D23B14" w:rsidRDefault="00D23B14" w:rsidP="00D23B14">
            <w:r w:rsidRPr="00D23B14">
              <w:t>Helps in optimizing warehouse space usage</w:t>
            </w:r>
          </w:p>
        </w:tc>
      </w:tr>
      <w:tr w:rsidR="00D23B14" w:rsidRPr="00D23B14" w14:paraId="209B9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D4C8" w14:textId="77777777" w:rsidR="00D23B14" w:rsidRPr="00D23B14" w:rsidRDefault="00D23B14" w:rsidP="00D23B14">
            <w:r w:rsidRPr="00D23B14">
              <w:rPr>
                <w:b/>
                <w:bCs/>
              </w:rPr>
              <w:t>Wrong Issuance Reduction</w:t>
            </w:r>
          </w:p>
        </w:tc>
        <w:tc>
          <w:tcPr>
            <w:tcW w:w="0" w:type="auto"/>
            <w:vAlign w:val="center"/>
            <w:hideMark/>
          </w:tcPr>
          <w:p w14:paraId="2C45BC92" w14:textId="77777777" w:rsidR="00D23B14" w:rsidRPr="00D23B14" w:rsidRDefault="00D23B14" w:rsidP="00D23B14">
            <w:r w:rsidRPr="00D23B14">
              <w:t>Number of incorrect issuances per month</w:t>
            </w:r>
          </w:p>
        </w:tc>
        <w:tc>
          <w:tcPr>
            <w:tcW w:w="0" w:type="auto"/>
            <w:vAlign w:val="center"/>
            <w:hideMark/>
          </w:tcPr>
          <w:p w14:paraId="0A60048F" w14:textId="77777777" w:rsidR="00D23B14" w:rsidRPr="00D23B14" w:rsidRDefault="00D23B14" w:rsidP="00D23B14">
            <w:r w:rsidRPr="00D23B14">
              <w:t>Measures accuracy and process reliability</w:t>
            </w:r>
          </w:p>
        </w:tc>
      </w:tr>
      <w:tr w:rsidR="00D23B14" w:rsidRPr="00D23B14" w14:paraId="06DB7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3DED" w14:textId="77777777" w:rsidR="00D23B14" w:rsidRPr="00D23B14" w:rsidRDefault="00D23B14" w:rsidP="00D23B14">
            <w:r w:rsidRPr="00D23B14">
              <w:rPr>
                <w:b/>
                <w:bCs/>
              </w:rPr>
              <w:t>Claim Reduction ($)</w:t>
            </w:r>
          </w:p>
        </w:tc>
        <w:tc>
          <w:tcPr>
            <w:tcW w:w="0" w:type="auto"/>
            <w:vAlign w:val="center"/>
            <w:hideMark/>
          </w:tcPr>
          <w:p w14:paraId="60A26FB5" w14:textId="77777777" w:rsidR="00D23B14" w:rsidRPr="00D23B14" w:rsidRDefault="00D23B14" w:rsidP="00D23B14">
            <w:r w:rsidRPr="00D23B14">
              <w:t>Monthly value of claims raised</w:t>
            </w:r>
          </w:p>
        </w:tc>
        <w:tc>
          <w:tcPr>
            <w:tcW w:w="0" w:type="auto"/>
            <w:vAlign w:val="center"/>
            <w:hideMark/>
          </w:tcPr>
          <w:p w14:paraId="52A45EF3" w14:textId="77777777" w:rsidR="00D23B14" w:rsidRPr="00D23B14" w:rsidRDefault="00D23B14" w:rsidP="00D23B14">
            <w:r w:rsidRPr="00D23B14">
              <w:t>Reflects quality and accuracy of dispatches</w:t>
            </w:r>
          </w:p>
        </w:tc>
      </w:tr>
      <w:tr w:rsidR="00D23B14" w:rsidRPr="00D23B14" w14:paraId="78E4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3F6E" w14:textId="77777777" w:rsidR="00D23B14" w:rsidRPr="00D23B14" w:rsidRDefault="00D23B14" w:rsidP="00D23B14">
            <w:r w:rsidRPr="00D23B14">
              <w:rPr>
                <w:b/>
                <w:bCs/>
              </w:rPr>
              <w:t>Overtime Charges (%)</w:t>
            </w:r>
          </w:p>
        </w:tc>
        <w:tc>
          <w:tcPr>
            <w:tcW w:w="0" w:type="auto"/>
            <w:vAlign w:val="center"/>
            <w:hideMark/>
          </w:tcPr>
          <w:p w14:paraId="388A3C3F" w14:textId="77777777" w:rsidR="00D23B14" w:rsidRPr="00D23B14" w:rsidRDefault="00D23B14" w:rsidP="00D23B14">
            <w:r w:rsidRPr="00D23B14">
              <w:t>Monthly overtime percentage</w:t>
            </w:r>
          </w:p>
        </w:tc>
        <w:tc>
          <w:tcPr>
            <w:tcW w:w="0" w:type="auto"/>
            <w:vAlign w:val="center"/>
            <w:hideMark/>
          </w:tcPr>
          <w:p w14:paraId="2A361C32" w14:textId="77777777" w:rsidR="00D23B14" w:rsidRPr="00D23B14" w:rsidRDefault="00D23B14" w:rsidP="00D23B14">
            <w:r w:rsidRPr="00D23B14">
              <w:t>Tracks manpower workload and cost overrun</w:t>
            </w:r>
          </w:p>
        </w:tc>
      </w:tr>
      <w:tr w:rsidR="00D23B14" w:rsidRPr="00D23B14" w14:paraId="58445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E8EE" w14:textId="77777777" w:rsidR="00D23B14" w:rsidRPr="00D23B14" w:rsidRDefault="00D23B14" w:rsidP="00D23B14">
            <w:r w:rsidRPr="00D23B14">
              <w:rPr>
                <w:b/>
                <w:bCs/>
              </w:rPr>
              <w:lastRenderedPageBreak/>
              <w:t>Savings % by Quarter</w:t>
            </w:r>
          </w:p>
        </w:tc>
        <w:tc>
          <w:tcPr>
            <w:tcW w:w="0" w:type="auto"/>
            <w:vAlign w:val="center"/>
            <w:hideMark/>
          </w:tcPr>
          <w:p w14:paraId="4F0DDC2F" w14:textId="77777777" w:rsidR="00D23B14" w:rsidRPr="00D23B14" w:rsidRDefault="00D23B14" w:rsidP="00D23B14">
            <w:r w:rsidRPr="00D23B14">
              <w:t>Trend of cost savings over Q1–Q4</w:t>
            </w:r>
          </w:p>
        </w:tc>
        <w:tc>
          <w:tcPr>
            <w:tcW w:w="0" w:type="auto"/>
            <w:vAlign w:val="center"/>
            <w:hideMark/>
          </w:tcPr>
          <w:p w14:paraId="61C4DC4D" w14:textId="77777777" w:rsidR="00D23B14" w:rsidRPr="00D23B14" w:rsidRDefault="00D23B14" w:rsidP="00D23B14">
            <w:r w:rsidRPr="00D23B14">
              <w:t>Displays performance improvement over time</w:t>
            </w:r>
          </w:p>
        </w:tc>
      </w:tr>
    </w:tbl>
    <w:p w14:paraId="51FE35FB" w14:textId="77777777" w:rsidR="00D23B14" w:rsidRPr="00D23B14" w:rsidRDefault="00F77A80" w:rsidP="00D23B14">
      <w:r>
        <w:pict w14:anchorId="1FAC6798">
          <v:rect id="_x0000_i1129" style="width:0;height:1.5pt" o:hralign="center" o:hrstd="t" o:hr="t" fillcolor="#a0a0a0" stroked="f"/>
        </w:pict>
      </w:r>
    </w:p>
    <w:p w14:paraId="2069BEFE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📈</w:t>
      </w:r>
      <w:r w:rsidRPr="00D23B14">
        <w:rPr>
          <w:b/>
          <w:bCs/>
        </w:rPr>
        <w:t xml:space="preserve"> Charts &amp; Visual Components</w:t>
      </w:r>
    </w:p>
    <w:p w14:paraId="13D0E3D4" w14:textId="77777777" w:rsidR="00D23B14" w:rsidRPr="00D23B14" w:rsidRDefault="00D23B14" w:rsidP="00D23B14">
      <w:r w:rsidRPr="00D23B14">
        <w:t>The dashboard is visually organized into multiple sections — each representing a specific operational domain.</w:t>
      </w:r>
    </w:p>
    <w:p w14:paraId="4FC0EF6A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t>1. Cost Efficiency Overview</w:t>
      </w:r>
    </w:p>
    <w:p w14:paraId="37ADA693" w14:textId="77777777" w:rsidR="00D23B14" w:rsidRPr="00D23B14" w:rsidRDefault="00D23B14" w:rsidP="00D23B14">
      <w:pPr>
        <w:numPr>
          <w:ilvl w:val="0"/>
          <w:numId w:val="11"/>
        </w:numPr>
      </w:pPr>
      <w:r w:rsidRPr="00D23B14">
        <w:rPr>
          <w:b/>
          <w:bCs/>
        </w:rPr>
        <w:t>Charts:</w:t>
      </w:r>
      <w:r w:rsidRPr="00D23B14">
        <w:t xml:space="preserve"> Column charts for </w:t>
      </w:r>
      <w:r w:rsidRPr="00D23B14">
        <w:rPr>
          <w:i/>
          <w:iCs/>
        </w:rPr>
        <w:t>Lease Cost Allocated vs Lease Cost Used vs Savings</w:t>
      </w:r>
    </w:p>
    <w:p w14:paraId="1BDC32EA" w14:textId="77777777" w:rsidR="00D23B14" w:rsidRPr="00D23B14" w:rsidRDefault="00D23B14" w:rsidP="00D23B14">
      <w:pPr>
        <w:numPr>
          <w:ilvl w:val="0"/>
          <w:numId w:val="11"/>
        </w:numPr>
      </w:pPr>
      <w:r w:rsidRPr="00D23B14">
        <w:rPr>
          <w:b/>
          <w:bCs/>
        </w:rPr>
        <w:t>Purpose:</w:t>
      </w:r>
      <w:r w:rsidRPr="00D23B14">
        <w:t xml:space="preserve"> Understand how efficiently the warehouse controls lease costs month-over-month.</w:t>
      </w:r>
    </w:p>
    <w:p w14:paraId="699A08DB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t>2. SCL Efficiency Trend</w:t>
      </w:r>
    </w:p>
    <w:p w14:paraId="5552AF32" w14:textId="77777777" w:rsidR="00D23B14" w:rsidRPr="00D23B14" w:rsidRDefault="00D23B14" w:rsidP="00D23B14">
      <w:pPr>
        <w:numPr>
          <w:ilvl w:val="0"/>
          <w:numId w:val="12"/>
        </w:numPr>
      </w:pPr>
      <w:r w:rsidRPr="00D23B14">
        <w:rPr>
          <w:b/>
          <w:bCs/>
        </w:rPr>
        <w:t>Charts:</w:t>
      </w:r>
      <w:r w:rsidRPr="00D23B14">
        <w:t xml:space="preserve"> Combo chart (bar + line) for </w:t>
      </w:r>
      <w:r w:rsidRPr="00D23B14">
        <w:rPr>
          <w:i/>
          <w:iCs/>
        </w:rPr>
        <w:t>Efficiency vs Savings</w:t>
      </w:r>
      <w:r w:rsidRPr="00D23B14">
        <w:t xml:space="preserve"> across quarters (Q1–Q4)</w:t>
      </w:r>
    </w:p>
    <w:p w14:paraId="6017F1BF" w14:textId="77777777" w:rsidR="00D23B14" w:rsidRPr="00D23B14" w:rsidRDefault="00D23B14" w:rsidP="00D23B14">
      <w:pPr>
        <w:numPr>
          <w:ilvl w:val="0"/>
          <w:numId w:val="12"/>
        </w:numPr>
      </w:pPr>
      <w:r w:rsidRPr="00D23B14">
        <w:rPr>
          <w:b/>
          <w:bCs/>
        </w:rPr>
        <w:t>Purpose:</w:t>
      </w:r>
      <w:r w:rsidRPr="00D23B14">
        <w:t xml:space="preserve"> Analyze quarterly performance and improvement in cost efficiency.</w:t>
      </w:r>
    </w:p>
    <w:p w14:paraId="11A20B66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t>3. Manpower &amp; Process Optimization</w:t>
      </w:r>
    </w:p>
    <w:p w14:paraId="109C07D2" w14:textId="77777777" w:rsidR="00D23B14" w:rsidRPr="00D23B14" w:rsidRDefault="00D23B14" w:rsidP="00D23B14">
      <w:pPr>
        <w:numPr>
          <w:ilvl w:val="0"/>
          <w:numId w:val="13"/>
        </w:numPr>
      </w:pPr>
      <w:r w:rsidRPr="00D23B14">
        <w:rPr>
          <w:b/>
          <w:bCs/>
        </w:rPr>
        <w:t>Charts:</w:t>
      </w:r>
      <w:r w:rsidRPr="00D23B14">
        <w:t xml:space="preserve"> Horizontal bar chart comparing </w:t>
      </w:r>
      <w:r w:rsidRPr="00D23B14">
        <w:rPr>
          <w:i/>
          <w:iCs/>
        </w:rPr>
        <w:t>Actual Manpower Cost</w:t>
      </w:r>
      <w:r w:rsidRPr="00D23B14">
        <w:t xml:space="preserve"> vs </w:t>
      </w:r>
      <w:r w:rsidRPr="00D23B14">
        <w:rPr>
          <w:i/>
          <w:iCs/>
        </w:rPr>
        <w:t>Total Outbound Units</w:t>
      </w:r>
    </w:p>
    <w:p w14:paraId="4CE4CCDE" w14:textId="77777777" w:rsidR="00D23B14" w:rsidRPr="00D23B14" w:rsidRDefault="00D23B14" w:rsidP="00D23B14">
      <w:pPr>
        <w:numPr>
          <w:ilvl w:val="0"/>
          <w:numId w:val="13"/>
        </w:numPr>
      </w:pPr>
      <w:r w:rsidRPr="00D23B14">
        <w:rPr>
          <w:b/>
          <w:bCs/>
        </w:rPr>
        <w:t>Purpose:</w:t>
      </w:r>
      <w:r w:rsidRPr="00D23B14">
        <w:t xml:space="preserve"> Identify whether manpower utilization is aligned with outbound activity volume.</w:t>
      </w:r>
    </w:p>
    <w:p w14:paraId="009448BA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t>4. Space Utilization</w:t>
      </w:r>
    </w:p>
    <w:p w14:paraId="53B6C682" w14:textId="77777777" w:rsidR="00D23B14" w:rsidRPr="00D23B14" w:rsidRDefault="00D23B14" w:rsidP="00D23B14">
      <w:pPr>
        <w:numPr>
          <w:ilvl w:val="0"/>
          <w:numId w:val="14"/>
        </w:numPr>
      </w:pPr>
      <w:r w:rsidRPr="00D23B14">
        <w:rPr>
          <w:b/>
          <w:bCs/>
        </w:rPr>
        <w:t>Charts:</w:t>
      </w:r>
      <w:r w:rsidRPr="00D23B14">
        <w:t xml:space="preserve"> Bar chart comparing </w:t>
      </w:r>
      <w:r w:rsidRPr="00D23B14">
        <w:rPr>
          <w:i/>
          <w:iCs/>
        </w:rPr>
        <w:t>Space Used vs Space Allocated</w:t>
      </w:r>
    </w:p>
    <w:p w14:paraId="25EA593F" w14:textId="77777777" w:rsidR="00D23B14" w:rsidRPr="00D23B14" w:rsidRDefault="00D23B14" w:rsidP="00D23B14">
      <w:pPr>
        <w:numPr>
          <w:ilvl w:val="0"/>
          <w:numId w:val="14"/>
        </w:numPr>
      </w:pPr>
      <w:r w:rsidRPr="00D23B14">
        <w:rPr>
          <w:b/>
          <w:bCs/>
        </w:rPr>
        <w:t>Purpose:</w:t>
      </w:r>
      <w:r w:rsidRPr="00D23B14">
        <w:t xml:space="preserve"> Detect space under-utilization or over-utilization in warehouse capacity.</w:t>
      </w:r>
    </w:p>
    <w:p w14:paraId="2A6E9A08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t>5. Reduce Wrong Issuance</w:t>
      </w:r>
    </w:p>
    <w:p w14:paraId="7017FE11" w14:textId="77777777" w:rsidR="00D23B14" w:rsidRPr="00D23B14" w:rsidRDefault="00D23B14" w:rsidP="00D23B14">
      <w:pPr>
        <w:numPr>
          <w:ilvl w:val="0"/>
          <w:numId w:val="15"/>
        </w:numPr>
      </w:pPr>
      <w:r w:rsidRPr="00D23B14">
        <w:rPr>
          <w:b/>
          <w:bCs/>
        </w:rPr>
        <w:t>Charts:</w:t>
      </w:r>
      <w:r w:rsidRPr="00D23B14">
        <w:t xml:space="preserve"> Clustered bar chart for </w:t>
      </w:r>
      <w:r w:rsidRPr="00D23B14">
        <w:rPr>
          <w:i/>
          <w:iCs/>
        </w:rPr>
        <w:t>Total Outbound vs Wrong Issuance Quantity</w:t>
      </w:r>
    </w:p>
    <w:p w14:paraId="637AD838" w14:textId="77777777" w:rsidR="00D23B14" w:rsidRPr="00D23B14" w:rsidRDefault="00D23B14" w:rsidP="00D23B14">
      <w:pPr>
        <w:numPr>
          <w:ilvl w:val="0"/>
          <w:numId w:val="15"/>
        </w:numPr>
      </w:pPr>
      <w:r w:rsidRPr="00D23B14">
        <w:rPr>
          <w:b/>
          <w:bCs/>
        </w:rPr>
        <w:t>Purpose:</w:t>
      </w:r>
      <w:r w:rsidRPr="00D23B14">
        <w:t xml:space="preserve"> Evaluate accuracy in outbound operations and track monthly error reduction.</w:t>
      </w:r>
    </w:p>
    <w:p w14:paraId="7AC5DAE5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t>6. Reduce Claims</w:t>
      </w:r>
    </w:p>
    <w:p w14:paraId="136B7B61" w14:textId="77777777" w:rsidR="00D23B14" w:rsidRPr="00D23B14" w:rsidRDefault="00D23B14" w:rsidP="00D23B14">
      <w:pPr>
        <w:numPr>
          <w:ilvl w:val="0"/>
          <w:numId w:val="16"/>
        </w:numPr>
      </w:pPr>
      <w:r w:rsidRPr="00D23B14">
        <w:rPr>
          <w:b/>
          <w:bCs/>
        </w:rPr>
        <w:t>Charts:</w:t>
      </w:r>
      <w:r w:rsidRPr="00D23B14">
        <w:t xml:space="preserve"> Vertical column chart showing </w:t>
      </w:r>
      <w:r w:rsidRPr="00D23B14">
        <w:rPr>
          <w:i/>
          <w:iCs/>
        </w:rPr>
        <w:t>Claim Amount ($)</w:t>
      </w:r>
      <w:r w:rsidRPr="00D23B14">
        <w:t xml:space="preserve"> by month</w:t>
      </w:r>
    </w:p>
    <w:p w14:paraId="1D68F934" w14:textId="77777777" w:rsidR="00D23B14" w:rsidRPr="00D23B14" w:rsidRDefault="00D23B14" w:rsidP="00D23B14">
      <w:pPr>
        <w:numPr>
          <w:ilvl w:val="0"/>
          <w:numId w:val="16"/>
        </w:numPr>
      </w:pPr>
      <w:r w:rsidRPr="00D23B14">
        <w:rPr>
          <w:b/>
          <w:bCs/>
        </w:rPr>
        <w:t>Purpose:</w:t>
      </w:r>
      <w:r w:rsidRPr="00D23B14">
        <w:t xml:space="preserve"> Track trends in claims and ensure product handling and dispatch quality.</w:t>
      </w:r>
    </w:p>
    <w:p w14:paraId="5F2D05DF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lastRenderedPageBreak/>
        <w:t>7. Reduce Overtime Charges</w:t>
      </w:r>
    </w:p>
    <w:p w14:paraId="5D472EE0" w14:textId="77777777" w:rsidR="00D23B14" w:rsidRPr="00D23B14" w:rsidRDefault="00D23B14" w:rsidP="00D23B14">
      <w:pPr>
        <w:numPr>
          <w:ilvl w:val="0"/>
          <w:numId w:val="17"/>
        </w:numPr>
      </w:pPr>
      <w:r w:rsidRPr="00D23B14">
        <w:rPr>
          <w:b/>
          <w:bCs/>
        </w:rPr>
        <w:t>Charts:</w:t>
      </w:r>
      <w:r w:rsidRPr="00D23B14">
        <w:t xml:space="preserve"> Bar chart displaying </w:t>
      </w:r>
      <w:r w:rsidRPr="00D23B14">
        <w:rPr>
          <w:i/>
          <w:iCs/>
        </w:rPr>
        <w:t>Overtime % per month</w:t>
      </w:r>
    </w:p>
    <w:p w14:paraId="0EDE32AD" w14:textId="77777777" w:rsidR="00D23B14" w:rsidRPr="00D23B14" w:rsidRDefault="00D23B14" w:rsidP="00D23B14">
      <w:pPr>
        <w:numPr>
          <w:ilvl w:val="0"/>
          <w:numId w:val="17"/>
        </w:numPr>
      </w:pPr>
      <w:r w:rsidRPr="00D23B14">
        <w:rPr>
          <w:b/>
          <w:bCs/>
        </w:rPr>
        <w:t>Purpose:</w:t>
      </w:r>
      <w:r w:rsidRPr="00D23B14">
        <w:t xml:space="preserve"> Monitor workforce productivity and avoid excessive overtime costs.</w:t>
      </w:r>
    </w:p>
    <w:p w14:paraId="7D4ACE84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t>8. Inventory Turnover Ratio</w:t>
      </w:r>
    </w:p>
    <w:p w14:paraId="39E19C95" w14:textId="77777777" w:rsidR="00D23B14" w:rsidRPr="00D23B14" w:rsidRDefault="00D23B14" w:rsidP="00D23B14">
      <w:pPr>
        <w:numPr>
          <w:ilvl w:val="0"/>
          <w:numId w:val="18"/>
        </w:numPr>
      </w:pPr>
      <w:r w:rsidRPr="00D23B14">
        <w:rPr>
          <w:b/>
          <w:bCs/>
        </w:rPr>
        <w:t>Charts:</w:t>
      </w:r>
      <w:r w:rsidRPr="00D23B14">
        <w:t xml:space="preserve"> Dual bar chart for </w:t>
      </w:r>
      <w:r w:rsidRPr="00D23B14">
        <w:rPr>
          <w:i/>
          <w:iCs/>
        </w:rPr>
        <w:t>COGS vs Average Inventory</w:t>
      </w:r>
    </w:p>
    <w:p w14:paraId="1F40D912" w14:textId="77777777" w:rsidR="00D23B14" w:rsidRPr="00D23B14" w:rsidRDefault="00D23B14" w:rsidP="00D23B14">
      <w:pPr>
        <w:numPr>
          <w:ilvl w:val="0"/>
          <w:numId w:val="18"/>
        </w:numPr>
      </w:pPr>
      <w:r w:rsidRPr="00D23B14">
        <w:rPr>
          <w:b/>
          <w:bCs/>
        </w:rPr>
        <w:t>Purpose:</w:t>
      </w:r>
      <w:r w:rsidRPr="00D23B14">
        <w:t xml:space="preserve"> Understand how efficiently inventory is moving and being utilized.</w:t>
      </w:r>
    </w:p>
    <w:p w14:paraId="15D45252" w14:textId="77777777" w:rsidR="00D23B14" w:rsidRPr="00D23B14" w:rsidRDefault="00D23B14" w:rsidP="00D23B14">
      <w:pPr>
        <w:rPr>
          <w:b/>
          <w:bCs/>
        </w:rPr>
      </w:pPr>
      <w:r w:rsidRPr="00D23B14">
        <w:rPr>
          <w:b/>
          <w:bCs/>
        </w:rPr>
        <w:t>9. Overall Summary Cards</w:t>
      </w:r>
    </w:p>
    <w:p w14:paraId="0D66D1E8" w14:textId="77777777" w:rsidR="00D23B14" w:rsidRPr="00D23B14" w:rsidRDefault="00D23B14" w:rsidP="00D23B14">
      <w:pPr>
        <w:numPr>
          <w:ilvl w:val="0"/>
          <w:numId w:val="19"/>
        </w:numPr>
      </w:pPr>
      <w:r w:rsidRPr="00D23B14">
        <w:rPr>
          <w:b/>
          <w:bCs/>
        </w:rPr>
        <w:t>Visuals:</w:t>
      </w:r>
      <w:r w:rsidRPr="00D23B14">
        <w:t xml:space="preserve"> KPI Cards for Total Savings, Efficiency, Baseline, and Charges.</w:t>
      </w:r>
    </w:p>
    <w:p w14:paraId="3C8F7B03" w14:textId="77777777" w:rsidR="00D23B14" w:rsidRPr="00D23B14" w:rsidRDefault="00D23B14" w:rsidP="00D23B14">
      <w:pPr>
        <w:numPr>
          <w:ilvl w:val="0"/>
          <w:numId w:val="19"/>
        </w:numPr>
      </w:pPr>
      <w:r w:rsidRPr="00D23B14">
        <w:rPr>
          <w:b/>
          <w:bCs/>
        </w:rPr>
        <w:t>Purpose:</w:t>
      </w:r>
      <w:r w:rsidRPr="00D23B14">
        <w:t xml:space="preserve"> Provide at-a-glance insight into warehouse financial and operational performance.</w:t>
      </w:r>
    </w:p>
    <w:p w14:paraId="676EF1BD" w14:textId="77777777" w:rsidR="00D23B14" w:rsidRPr="00D23B14" w:rsidRDefault="00F77A80" w:rsidP="00D23B14">
      <w:r>
        <w:pict w14:anchorId="340EF043">
          <v:rect id="_x0000_i1130" style="width:0;height:1.5pt" o:hralign="center" o:hrstd="t" o:hr="t" fillcolor="#a0a0a0" stroked="f"/>
        </w:pict>
      </w:r>
    </w:p>
    <w:p w14:paraId="263CBCB9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⚙️</w:t>
      </w:r>
      <w:r w:rsidRPr="00D23B14">
        <w:rPr>
          <w:b/>
          <w:bCs/>
        </w:rPr>
        <w:t xml:space="preserve"> Dashboard Interactivity</w:t>
      </w:r>
    </w:p>
    <w:p w14:paraId="0320CF9D" w14:textId="77777777" w:rsidR="00D23B14" w:rsidRPr="00D23B14" w:rsidRDefault="00D23B14" w:rsidP="00D23B14">
      <w:pPr>
        <w:numPr>
          <w:ilvl w:val="0"/>
          <w:numId w:val="20"/>
        </w:numPr>
      </w:pPr>
      <w:r w:rsidRPr="00D23B14">
        <w:rPr>
          <w:b/>
          <w:bCs/>
        </w:rPr>
        <w:t>Filters Available:</w:t>
      </w:r>
      <w:r w:rsidRPr="00D23B14">
        <w:t xml:space="preserve"> Quarter (Q1–Q4), Month (Jan–Mar)</w:t>
      </w:r>
    </w:p>
    <w:p w14:paraId="1CC97BAD" w14:textId="77777777" w:rsidR="00D23B14" w:rsidRPr="00D23B14" w:rsidRDefault="00D23B14" w:rsidP="00D23B14">
      <w:pPr>
        <w:numPr>
          <w:ilvl w:val="0"/>
          <w:numId w:val="20"/>
        </w:numPr>
      </w:pPr>
      <w:r w:rsidRPr="00D23B14">
        <w:rPr>
          <w:b/>
          <w:bCs/>
        </w:rPr>
        <w:t>Functionality:</w:t>
      </w:r>
    </w:p>
    <w:p w14:paraId="789A53D1" w14:textId="77777777" w:rsidR="00D23B14" w:rsidRPr="00D23B14" w:rsidRDefault="00D23B14" w:rsidP="00D23B14">
      <w:pPr>
        <w:numPr>
          <w:ilvl w:val="1"/>
          <w:numId w:val="20"/>
        </w:numPr>
      </w:pPr>
      <w:r w:rsidRPr="00D23B14">
        <w:t>User can switch between months or quarters to analyze period-wise performance.</w:t>
      </w:r>
    </w:p>
    <w:p w14:paraId="538E8411" w14:textId="77777777" w:rsidR="00D23B14" w:rsidRPr="00D23B14" w:rsidRDefault="00D23B14" w:rsidP="00D23B14">
      <w:pPr>
        <w:numPr>
          <w:ilvl w:val="1"/>
          <w:numId w:val="20"/>
        </w:numPr>
      </w:pPr>
      <w:r w:rsidRPr="00D23B14">
        <w:t>Visuals are dynamically linked with backend SQL outputs or data models.</w:t>
      </w:r>
    </w:p>
    <w:p w14:paraId="1D6D65DB" w14:textId="77777777" w:rsidR="00D23B14" w:rsidRPr="00D23B14" w:rsidRDefault="00F77A80" w:rsidP="00D23B14">
      <w:r>
        <w:pict w14:anchorId="3C23FD1A">
          <v:rect id="_x0000_i1131" style="width:0;height:1.5pt" o:hralign="center" o:hrstd="t" o:hr="t" fillcolor="#a0a0a0" stroked="f"/>
        </w:pict>
      </w:r>
    </w:p>
    <w:p w14:paraId="08E948B2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t>💡</w:t>
      </w:r>
      <w:r w:rsidRPr="00D23B14">
        <w:rPr>
          <w:b/>
          <w:bCs/>
        </w:rPr>
        <w:t xml:space="preserve"> Insights Derived</w:t>
      </w:r>
    </w:p>
    <w:p w14:paraId="789688BC" w14:textId="77777777" w:rsidR="00D23B14" w:rsidRPr="00D23B14" w:rsidRDefault="00D23B14" w:rsidP="00D23B14">
      <w:pPr>
        <w:numPr>
          <w:ilvl w:val="0"/>
          <w:numId w:val="21"/>
        </w:numPr>
      </w:pPr>
      <w:r w:rsidRPr="00D23B14">
        <w:t xml:space="preserve">Warehouse achieved </w:t>
      </w:r>
      <w:r w:rsidRPr="00D23B14">
        <w:rPr>
          <w:b/>
          <w:bCs/>
        </w:rPr>
        <w:t>26.98% actual savings</w:t>
      </w:r>
      <w:r w:rsidRPr="00D23B14">
        <w:t>, close to the target.</w:t>
      </w:r>
    </w:p>
    <w:p w14:paraId="42089DB7" w14:textId="77777777" w:rsidR="00D23B14" w:rsidRPr="00D23B14" w:rsidRDefault="00D23B14" w:rsidP="00D23B14">
      <w:pPr>
        <w:numPr>
          <w:ilvl w:val="0"/>
          <w:numId w:val="21"/>
        </w:numPr>
      </w:pPr>
      <w:r w:rsidRPr="00D23B14">
        <w:rPr>
          <w:b/>
          <w:bCs/>
        </w:rPr>
        <w:t>SCL Efficiency improved</w:t>
      </w:r>
      <w:r w:rsidRPr="00D23B14">
        <w:t xml:space="preserve"> in Q4 compared to Q3, showing process recovery.</w:t>
      </w:r>
    </w:p>
    <w:p w14:paraId="5F97546A" w14:textId="77777777" w:rsidR="00D23B14" w:rsidRPr="00D23B14" w:rsidRDefault="00D23B14" w:rsidP="00D23B14">
      <w:pPr>
        <w:numPr>
          <w:ilvl w:val="0"/>
          <w:numId w:val="21"/>
        </w:numPr>
      </w:pPr>
      <w:r w:rsidRPr="00D23B14">
        <w:rPr>
          <w:b/>
          <w:bCs/>
        </w:rPr>
        <w:t>Wrong issuance reduced drastically</w:t>
      </w:r>
      <w:r w:rsidRPr="00D23B14">
        <w:t xml:space="preserve"> in March.</w:t>
      </w:r>
    </w:p>
    <w:p w14:paraId="4B8E45AB" w14:textId="77777777" w:rsidR="00D23B14" w:rsidRPr="00D23B14" w:rsidRDefault="00D23B14" w:rsidP="00D23B14">
      <w:pPr>
        <w:numPr>
          <w:ilvl w:val="0"/>
          <w:numId w:val="21"/>
        </w:numPr>
      </w:pPr>
      <w:r w:rsidRPr="00D23B14">
        <w:rPr>
          <w:b/>
          <w:bCs/>
        </w:rPr>
        <w:t>Lease cost and space utilization trends</w:t>
      </w:r>
      <w:r w:rsidRPr="00D23B14">
        <w:t xml:space="preserve"> show scope for cost optimization.</w:t>
      </w:r>
    </w:p>
    <w:p w14:paraId="2C137ED3" w14:textId="77777777" w:rsidR="00D23B14" w:rsidRPr="00D23B14" w:rsidRDefault="00D23B14" w:rsidP="00D23B14">
      <w:pPr>
        <w:numPr>
          <w:ilvl w:val="0"/>
          <w:numId w:val="21"/>
        </w:numPr>
      </w:pPr>
      <w:r w:rsidRPr="00D23B14">
        <w:rPr>
          <w:b/>
          <w:bCs/>
        </w:rPr>
        <w:t>Overtime peaked in March</w:t>
      </w:r>
      <w:r w:rsidRPr="00D23B14">
        <w:t>, suggesting manpower adjustment needed.</w:t>
      </w:r>
    </w:p>
    <w:p w14:paraId="02F525FE" w14:textId="77777777" w:rsidR="00D23B14" w:rsidRPr="00D23B14" w:rsidRDefault="00D23B14" w:rsidP="00D23B14">
      <w:pPr>
        <w:numPr>
          <w:ilvl w:val="0"/>
          <w:numId w:val="21"/>
        </w:numPr>
      </w:pPr>
      <w:r w:rsidRPr="00D23B14">
        <w:rPr>
          <w:b/>
          <w:bCs/>
        </w:rPr>
        <w:t>Inventory turnover remained strong</w:t>
      </w:r>
      <w:r w:rsidRPr="00D23B14">
        <w:t>, with stable cost-to-inventory ratio.</w:t>
      </w:r>
    </w:p>
    <w:p w14:paraId="11BF43BD" w14:textId="77777777" w:rsidR="00D23B14" w:rsidRPr="00D23B14" w:rsidRDefault="00F77A80" w:rsidP="00D23B14">
      <w:r>
        <w:pict w14:anchorId="4BB1A237">
          <v:rect id="_x0000_i1132" style="width:0;height:1.5pt" o:hralign="center" o:hrstd="t" o:hr="t" fillcolor="#a0a0a0" stroked="f"/>
        </w:pict>
      </w:r>
    </w:p>
    <w:p w14:paraId="7196618E" w14:textId="77777777" w:rsidR="00D23B14" w:rsidRPr="00D23B14" w:rsidRDefault="00D23B14" w:rsidP="00D23B14">
      <w:pPr>
        <w:rPr>
          <w:b/>
          <w:bCs/>
        </w:rPr>
      </w:pPr>
      <w:r w:rsidRPr="00D23B14">
        <w:rPr>
          <w:rFonts w:ascii="Segoe UI Emoji" w:hAnsi="Segoe UI Emoji" w:cs="Segoe UI Emoji"/>
          <w:b/>
          <w:bCs/>
        </w:rPr>
        <w:lastRenderedPageBreak/>
        <w:t>🧰</w:t>
      </w:r>
      <w:r w:rsidRPr="00D23B14">
        <w:rPr>
          <w:b/>
          <w:bCs/>
        </w:rPr>
        <w:t xml:space="preserve"> Tools Used</w:t>
      </w:r>
    </w:p>
    <w:p w14:paraId="312988C3" w14:textId="77777777" w:rsidR="00D23B14" w:rsidRPr="00D23B14" w:rsidRDefault="00D23B14" w:rsidP="00D23B14">
      <w:pPr>
        <w:numPr>
          <w:ilvl w:val="0"/>
          <w:numId w:val="22"/>
        </w:numPr>
      </w:pPr>
      <w:r w:rsidRPr="00D23B14">
        <w:rPr>
          <w:b/>
          <w:bCs/>
        </w:rPr>
        <w:t>SQL</w:t>
      </w:r>
      <w:r w:rsidRPr="00D23B14">
        <w:t xml:space="preserve"> – for Data Extraction, Aggregation, and KPI Calculations</w:t>
      </w:r>
    </w:p>
    <w:p w14:paraId="21706434" w14:textId="77777777" w:rsidR="00D23B14" w:rsidRPr="00D23B14" w:rsidRDefault="00D23B14" w:rsidP="00D23B14">
      <w:pPr>
        <w:numPr>
          <w:ilvl w:val="0"/>
          <w:numId w:val="22"/>
        </w:numPr>
      </w:pPr>
      <w:r w:rsidRPr="00D23B14">
        <w:rPr>
          <w:b/>
          <w:bCs/>
        </w:rPr>
        <w:t>Excel (with VBA/Power Query)</w:t>
      </w:r>
      <w:r w:rsidRPr="00D23B14">
        <w:t xml:space="preserve"> – for Data Modeling and Dashboard Visualization</w:t>
      </w:r>
    </w:p>
    <w:p w14:paraId="6FC0DDAE" w14:textId="77777777" w:rsidR="00D23B14" w:rsidRPr="00D23B14" w:rsidRDefault="00D23B14" w:rsidP="00D23B14">
      <w:pPr>
        <w:numPr>
          <w:ilvl w:val="0"/>
          <w:numId w:val="22"/>
        </w:numPr>
      </w:pPr>
      <w:r w:rsidRPr="00D23B14">
        <w:rPr>
          <w:b/>
          <w:bCs/>
        </w:rPr>
        <w:t>Optional:</w:t>
      </w:r>
      <w:r w:rsidRPr="00D23B14">
        <w:t xml:space="preserve"> Power BI (for automation and live updates in future versions)</w:t>
      </w:r>
    </w:p>
    <w:p w14:paraId="2FD87DAE" w14:textId="77777777" w:rsidR="00683BB0" w:rsidRDefault="00683BB0"/>
    <w:sectPr w:rsidR="00683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5E6"/>
    <w:multiLevelType w:val="multilevel"/>
    <w:tmpl w:val="297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A15"/>
    <w:multiLevelType w:val="multilevel"/>
    <w:tmpl w:val="850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21D2"/>
    <w:multiLevelType w:val="multilevel"/>
    <w:tmpl w:val="369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0707"/>
    <w:multiLevelType w:val="multilevel"/>
    <w:tmpl w:val="918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C2369"/>
    <w:multiLevelType w:val="multilevel"/>
    <w:tmpl w:val="633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2141C"/>
    <w:multiLevelType w:val="multilevel"/>
    <w:tmpl w:val="742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00ECE"/>
    <w:multiLevelType w:val="multilevel"/>
    <w:tmpl w:val="337C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E7537"/>
    <w:multiLevelType w:val="multilevel"/>
    <w:tmpl w:val="25C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23313"/>
    <w:multiLevelType w:val="multilevel"/>
    <w:tmpl w:val="50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578AD"/>
    <w:multiLevelType w:val="multilevel"/>
    <w:tmpl w:val="B460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14F0C"/>
    <w:multiLevelType w:val="multilevel"/>
    <w:tmpl w:val="7BB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13E69"/>
    <w:multiLevelType w:val="multilevel"/>
    <w:tmpl w:val="F6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178EB"/>
    <w:multiLevelType w:val="multilevel"/>
    <w:tmpl w:val="202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B7A8E"/>
    <w:multiLevelType w:val="multilevel"/>
    <w:tmpl w:val="D96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53615"/>
    <w:multiLevelType w:val="multilevel"/>
    <w:tmpl w:val="26E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3A3F73"/>
    <w:multiLevelType w:val="multilevel"/>
    <w:tmpl w:val="A7A8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040905"/>
    <w:multiLevelType w:val="multilevel"/>
    <w:tmpl w:val="63E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109D7"/>
    <w:multiLevelType w:val="multilevel"/>
    <w:tmpl w:val="415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16DBF"/>
    <w:multiLevelType w:val="multilevel"/>
    <w:tmpl w:val="06E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D3900"/>
    <w:multiLevelType w:val="multilevel"/>
    <w:tmpl w:val="0BB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934D3"/>
    <w:multiLevelType w:val="multilevel"/>
    <w:tmpl w:val="90BA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AD4995"/>
    <w:multiLevelType w:val="multilevel"/>
    <w:tmpl w:val="2750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35D2A"/>
    <w:multiLevelType w:val="multilevel"/>
    <w:tmpl w:val="B8B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E45A0"/>
    <w:multiLevelType w:val="multilevel"/>
    <w:tmpl w:val="C0E0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5773C0"/>
    <w:multiLevelType w:val="multilevel"/>
    <w:tmpl w:val="AFA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15998"/>
    <w:multiLevelType w:val="multilevel"/>
    <w:tmpl w:val="E250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91FF2"/>
    <w:multiLevelType w:val="multilevel"/>
    <w:tmpl w:val="673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C2428"/>
    <w:multiLevelType w:val="multilevel"/>
    <w:tmpl w:val="7A9C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E0B7B"/>
    <w:multiLevelType w:val="multilevel"/>
    <w:tmpl w:val="4B0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D5F20"/>
    <w:multiLevelType w:val="multilevel"/>
    <w:tmpl w:val="3194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563636">
    <w:abstractNumId w:val="11"/>
  </w:num>
  <w:num w:numId="2" w16cid:durableId="1896968068">
    <w:abstractNumId w:val="16"/>
  </w:num>
  <w:num w:numId="3" w16cid:durableId="864443768">
    <w:abstractNumId w:val="28"/>
  </w:num>
  <w:num w:numId="4" w16cid:durableId="1041129166">
    <w:abstractNumId w:val="8"/>
  </w:num>
  <w:num w:numId="5" w16cid:durableId="1967539863">
    <w:abstractNumId w:val="22"/>
  </w:num>
  <w:num w:numId="6" w16cid:durableId="1917662537">
    <w:abstractNumId w:val="17"/>
  </w:num>
  <w:num w:numId="7" w16cid:durableId="110326654">
    <w:abstractNumId w:val="24"/>
  </w:num>
  <w:num w:numId="8" w16cid:durableId="1348412833">
    <w:abstractNumId w:val="25"/>
  </w:num>
  <w:num w:numId="9" w16cid:durableId="519319451">
    <w:abstractNumId w:val="19"/>
  </w:num>
  <w:num w:numId="10" w16cid:durableId="1923947610">
    <w:abstractNumId w:val="5"/>
  </w:num>
  <w:num w:numId="11" w16cid:durableId="365258214">
    <w:abstractNumId w:val="1"/>
  </w:num>
  <w:num w:numId="12" w16cid:durableId="877663946">
    <w:abstractNumId w:val="27"/>
  </w:num>
  <w:num w:numId="13" w16cid:durableId="1785272679">
    <w:abstractNumId w:val="2"/>
  </w:num>
  <w:num w:numId="14" w16cid:durableId="288360204">
    <w:abstractNumId w:val="10"/>
  </w:num>
  <w:num w:numId="15" w16cid:durableId="1554001909">
    <w:abstractNumId w:val="4"/>
  </w:num>
  <w:num w:numId="16" w16cid:durableId="1659840328">
    <w:abstractNumId w:val="3"/>
  </w:num>
  <w:num w:numId="17" w16cid:durableId="416639862">
    <w:abstractNumId w:val="13"/>
  </w:num>
  <w:num w:numId="18" w16cid:durableId="1504786111">
    <w:abstractNumId w:val="26"/>
  </w:num>
  <w:num w:numId="19" w16cid:durableId="1435664036">
    <w:abstractNumId w:val="0"/>
  </w:num>
  <w:num w:numId="20" w16cid:durableId="978610350">
    <w:abstractNumId w:val="7"/>
  </w:num>
  <w:num w:numId="21" w16cid:durableId="887451710">
    <w:abstractNumId w:val="9"/>
  </w:num>
  <w:num w:numId="22" w16cid:durableId="1495299257">
    <w:abstractNumId w:val="18"/>
  </w:num>
  <w:num w:numId="23" w16cid:durableId="361707852">
    <w:abstractNumId w:val="29"/>
  </w:num>
  <w:num w:numId="24" w16cid:durableId="1604611885">
    <w:abstractNumId w:val="20"/>
  </w:num>
  <w:num w:numId="25" w16cid:durableId="740443839">
    <w:abstractNumId w:val="21"/>
  </w:num>
  <w:num w:numId="26" w16cid:durableId="774600382">
    <w:abstractNumId w:val="14"/>
  </w:num>
  <w:num w:numId="27" w16cid:durableId="1649439069">
    <w:abstractNumId w:val="6"/>
  </w:num>
  <w:num w:numId="28" w16cid:durableId="1665207017">
    <w:abstractNumId w:val="23"/>
  </w:num>
  <w:num w:numId="29" w16cid:durableId="723985741">
    <w:abstractNumId w:val="15"/>
  </w:num>
  <w:num w:numId="30" w16cid:durableId="7174400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14"/>
    <w:rsid w:val="00052D4D"/>
    <w:rsid w:val="00392067"/>
    <w:rsid w:val="00683BB0"/>
    <w:rsid w:val="00800E7C"/>
    <w:rsid w:val="008E6F63"/>
    <w:rsid w:val="008E765D"/>
    <w:rsid w:val="00C23A12"/>
    <w:rsid w:val="00D23B14"/>
    <w:rsid w:val="00F77A80"/>
    <w:rsid w:val="00FF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51B4F58"/>
  <w15:chartTrackingRefBased/>
  <w15:docId w15:val="{444349FA-8E45-4FC0-84E6-DE26662F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KUMAR</dc:creator>
  <cp:keywords/>
  <dc:description/>
  <cp:lastModifiedBy>ANKUSH KUMAR</cp:lastModifiedBy>
  <cp:revision>5</cp:revision>
  <dcterms:created xsi:type="dcterms:W3CDTF">2025-10-31T04:31:00Z</dcterms:created>
  <dcterms:modified xsi:type="dcterms:W3CDTF">2025-11-05T01:55:00Z</dcterms:modified>
</cp:coreProperties>
</file>