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bookmarkStart w:colFirst="0" w:colLast="0" w:name="_heading=h.gjdgxs" w:id="0"/>
      <w:bookmarkEnd w:id="0"/>
      <w:r w:rsidDel="00000000" w:rsidR="00000000" w:rsidRPr="00000000">
        <w:rPr>
          <w:b w:val="1"/>
          <w:sz w:val="48"/>
          <w:szCs w:val="48"/>
          <w:rtl w:val="0"/>
        </w:rPr>
        <w:t xml:space="preserve">Exploratory Data Analysis</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52"/>
          <w:szCs w:val="5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1d1c1d"/>
          <w:sz w:val="36"/>
          <w:szCs w:val="36"/>
          <w:u w:val="none"/>
          <w:shd w:fill="f8f8f8" w:val="clear"/>
          <w:vertAlign w:val="baseline"/>
          <w:rtl w:val="0"/>
        </w:rPr>
        <w:t xml:space="preserve">Project explanation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1d1c1d"/>
          <w:sz w:val="18"/>
          <w:szCs w:val="18"/>
          <w:u w:val="none"/>
          <w:shd w:fill="f8f8f8" w:val="clear"/>
          <w:vertAlign w:val="baseline"/>
        </w:rPr>
      </w:pPr>
      <w:r w:rsidDel="00000000" w:rsidR="00000000" w:rsidRPr="00000000">
        <w:rPr>
          <w:rtl w:val="0"/>
        </w:rPr>
      </w:r>
    </w:p>
    <w:p w:rsidR="00000000" w:rsidDel="00000000" w:rsidP="00000000" w:rsidRDefault="00000000" w:rsidRPr="00000000" w14:paraId="00000005">
      <w:pPr>
        <w:rPr>
          <w:color w:val="1d1c1d"/>
          <w:sz w:val="28"/>
          <w:szCs w:val="28"/>
          <w:shd w:fill="f8f8f8" w:val="clear"/>
        </w:rPr>
      </w:pPr>
      <w:r w:rsidDel="00000000" w:rsidR="00000000" w:rsidRPr="00000000">
        <w:rPr>
          <w:color w:val="1d1c1d"/>
          <w:sz w:val="28"/>
          <w:szCs w:val="28"/>
          <w:shd w:fill="f8f8f8" w:val="clear"/>
          <w:rtl w:val="0"/>
        </w:rPr>
        <w:t xml:space="preserve">Agriculture sector is one of the most significant sectors of Indian Economy. It is a crucial contributor accounting about 15% of the GDP.</w:t>
      </w:r>
      <w:r w:rsidDel="00000000" w:rsidR="00000000" w:rsidRPr="00000000">
        <w:rPr>
          <w:rFonts w:ascii="Georgia" w:cs="Georgia" w:eastAsia="Georgia" w:hAnsi="Georgia"/>
          <w:color w:val="333333"/>
          <w:sz w:val="27"/>
          <w:szCs w:val="27"/>
          <w:shd w:fill="fcfcfc" w:val="clear"/>
          <w:rtl w:val="0"/>
        </w:rPr>
        <w:t xml:space="preserve"> </w:t>
      </w:r>
      <w:r w:rsidDel="00000000" w:rsidR="00000000" w:rsidRPr="00000000">
        <w:rPr>
          <w:color w:val="333333"/>
          <w:sz w:val="28"/>
          <w:szCs w:val="28"/>
          <w:shd w:fill="fcfcfc" w:val="clear"/>
          <w:rtl w:val="0"/>
        </w:rPr>
        <w:t xml:space="preserve">In agriculture sector where farmers and agribusinesses have to make innumerable decisions every day and intricate complexities involves the various factors influencing them. </w:t>
      </w:r>
      <w:r w:rsidDel="00000000" w:rsidR="00000000" w:rsidRPr="00000000">
        <w:rPr>
          <w:rtl w:val="0"/>
        </w:rPr>
      </w:r>
    </w:p>
    <w:p w:rsidR="00000000" w:rsidDel="00000000" w:rsidP="00000000" w:rsidRDefault="00000000" w:rsidRPr="00000000" w14:paraId="00000006">
      <w:pPr>
        <w:ind w:firstLine="720"/>
        <w:rPr>
          <w:color w:val="1d1c1d"/>
          <w:sz w:val="28"/>
          <w:szCs w:val="28"/>
          <w:shd w:fill="f8f8f8" w:val="clear"/>
        </w:rPr>
      </w:pPr>
      <w:r w:rsidDel="00000000" w:rsidR="00000000" w:rsidRPr="00000000">
        <w:rPr>
          <w:color w:val="333333"/>
          <w:sz w:val="28"/>
          <w:szCs w:val="28"/>
          <w:shd w:fill="fcfcfc" w:val="clear"/>
          <w:rtl w:val="0"/>
        </w:rPr>
        <w:t xml:space="preserve">An essential issue for agricultural planning intention is the accurate yield estimation for the numerous crops involved in the planning. Exploratory Data Analysis are necessary for accomplishing practical and effective solutions for this problem. Agriculture has been an obvious target for big data. Environmental conditions, variability in soil, input levels, combinations and commodity prices have made it all the more relevant for farmers to use information and get help to make critical farming decisions.</w:t>
      </w:r>
      <w:r w:rsidDel="00000000" w:rsidR="00000000" w:rsidRPr="00000000">
        <w:rPr>
          <w:rtl w:val="0"/>
        </w:rPr>
      </w:r>
    </w:p>
    <w:p w:rsidR="00000000" w:rsidDel="00000000" w:rsidP="00000000" w:rsidRDefault="00000000" w:rsidRPr="00000000" w14:paraId="00000007">
      <w:pPr>
        <w:ind w:firstLine="720"/>
        <w:rPr>
          <w:color w:val="1d1c1d"/>
          <w:sz w:val="28"/>
          <w:szCs w:val="28"/>
          <w:shd w:fill="f8f8f8"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d1c1d"/>
          <w:sz w:val="48"/>
          <w:szCs w:val="48"/>
          <w:u w:val="none"/>
          <w:shd w:fill="f8f8f8"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1d1c1d"/>
          <w:sz w:val="40"/>
          <w:szCs w:val="40"/>
          <w:u w:val="none"/>
          <w:shd w:fill="f8f8f8" w:val="clear"/>
          <w:vertAlign w:val="baseline"/>
          <w:rtl w:val="0"/>
        </w:rPr>
        <w:t xml:space="preserve">Problem Statement Description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1d1c1d"/>
          <w:sz w:val="22"/>
          <w:szCs w:val="22"/>
          <w:u w:val="none"/>
          <w:shd w:fill="f8f8f8" w:val="clear"/>
          <w:vertAlign w:val="baseline"/>
        </w:rPr>
      </w:pPr>
      <w:r w:rsidDel="00000000" w:rsidR="00000000" w:rsidRPr="00000000">
        <w:rPr>
          <w:rtl w:val="0"/>
        </w:rPr>
      </w:r>
    </w:p>
    <w:p w:rsidR="00000000" w:rsidDel="00000000" w:rsidP="00000000" w:rsidRDefault="00000000" w:rsidRPr="00000000" w14:paraId="0000000A">
      <w:pPr>
        <w:rPr>
          <w:sz w:val="28"/>
          <w:szCs w:val="28"/>
          <w:highlight w:val="white"/>
        </w:rPr>
      </w:pPr>
      <w:bookmarkStart w:colFirst="0" w:colLast="0" w:name="_heading=h.3znysh7" w:id="3"/>
      <w:bookmarkEnd w:id="3"/>
      <w:r w:rsidDel="00000000" w:rsidR="00000000" w:rsidRPr="00000000">
        <w:rPr>
          <w:sz w:val="28"/>
          <w:szCs w:val="28"/>
          <w:highlight w:val="white"/>
          <w:rtl w:val="0"/>
        </w:rPr>
        <w:t xml:space="preserve">This dataset provides a huge amount of information on crop production in India ranging from several years across different states in India. Based on the Information the ultimate goal would be to predict crop production using powerful machine learning techniques.</w:t>
      </w:r>
    </w:p>
    <w:p w:rsidR="00000000" w:rsidDel="00000000" w:rsidP="00000000" w:rsidRDefault="00000000" w:rsidRPr="00000000" w14:paraId="0000000B">
      <w:pPr>
        <w:rPr>
          <w:sz w:val="28"/>
          <w:szCs w:val="28"/>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1d1c1d"/>
          <w:sz w:val="40"/>
          <w:szCs w:val="40"/>
          <w:u w:val="none"/>
          <w:shd w:fill="f8f8f8" w:val="clear"/>
          <w:vertAlign w:val="baseline"/>
        </w:rPr>
      </w:pPr>
      <w:r w:rsidDel="00000000" w:rsidR="00000000" w:rsidRPr="00000000">
        <w:rPr>
          <w:rFonts w:ascii="Calibri" w:cs="Calibri" w:eastAsia="Calibri" w:hAnsi="Calibri"/>
          <w:b w:val="1"/>
          <w:i w:val="0"/>
          <w:smallCaps w:val="0"/>
          <w:strike w:val="0"/>
          <w:color w:val="1d1c1d"/>
          <w:sz w:val="40"/>
          <w:szCs w:val="40"/>
          <w:u w:val="none"/>
          <w:shd w:fill="f8f8f8" w:val="clear"/>
          <w:vertAlign w:val="baseline"/>
          <w:rtl w:val="0"/>
        </w:rPr>
        <w:t xml:space="preserve">Aim</w:t>
      </w:r>
    </w:p>
    <w:p w:rsidR="00000000" w:rsidDel="00000000" w:rsidP="00000000" w:rsidRDefault="00000000" w:rsidRPr="00000000" w14:paraId="0000000D">
      <w:pPr>
        <w:shd w:fill="ffffff" w:val="clear"/>
        <w:spacing w:after="280" w:before="280" w:line="240" w:lineRule="auto"/>
        <w:rPr>
          <w:color w:val="303640"/>
          <w:sz w:val="28"/>
          <w:szCs w:val="28"/>
        </w:rPr>
      </w:pPr>
      <w:bookmarkStart w:colFirst="0" w:colLast="0" w:name="_heading=h.2et92p0" w:id="4"/>
      <w:bookmarkEnd w:id="4"/>
      <w:r w:rsidDel="00000000" w:rsidR="00000000" w:rsidRPr="00000000">
        <w:rPr>
          <w:color w:val="1d1c1d"/>
          <w:sz w:val="28"/>
          <w:szCs w:val="28"/>
          <w:shd w:fill="f8f8f8" w:val="clear"/>
          <w:rtl w:val="0"/>
        </w:rPr>
        <w:t xml:space="preserve">The main goal of Exploratory Data Analysis is to </w:t>
      </w:r>
      <w:r w:rsidDel="00000000" w:rsidR="00000000" w:rsidRPr="00000000">
        <w:rPr>
          <w:color w:val="303640"/>
          <w:sz w:val="28"/>
          <w:szCs w:val="28"/>
          <w:rtl w:val="0"/>
        </w:rPr>
        <w:t xml:space="preserve">identify errors in data sets. Give a better understanding about the relationship between various attributes in the dataset. Thus, we will be able to schedule all the other processes accordingly.</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Calibri" w:cs="Calibri" w:eastAsia="Calibri" w:hAnsi="Calibri"/>
          <w:b w:val="0"/>
          <w:i w:val="0"/>
          <w:smallCaps w:val="0"/>
          <w:strike w:val="0"/>
          <w:color w:val="303640"/>
          <w:sz w:val="40"/>
          <w:szCs w:val="4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1d1c1d"/>
          <w:sz w:val="40"/>
          <w:szCs w:val="40"/>
          <w:u w:val="none"/>
          <w:shd w:fill="f8f8f8" w:val="clear"/>
          <w:vertAlign w:val="baseline"/>
          <w:rtl w:val="0"/>
        </w:rPr>
        <w:t xml:space="preserve">Business Context</w:t>
      </w:r>
      <w:r w:rsidDel="00000000" w:rsidR="00000000" w:rsidRPr="00000000">
        <w:rPr>
          <w:rtl w:val="0"/>
        </w:rPr>
      </w:r>
    </w:p>
    <w:p w:rsidR="00000000" w:rsidDel="00000000" w:rsidP="00000000" w:rsidRDefault="00000000" w:rsidRPr="00000000" w14:paraId="0000000F">
      <w:pPr>
        <w:shd w:fill="ffffff" w:val="clear"/>
        <w:spacing w:after="280" w:before="280" w:line="240" w:lineRule="auto"/>
        <w:rPr>
          <w:color w:val="333333"/>
          <w:sz w:val="27"/>
          <w:szCs w:val="27"/>
          <w:shd w:fill="fcfcfc" w:val="clear"/>
        </w:rPr>
      </w:pPr>
      <w:bookmarkStart w:colFirst="0" w:colLast="0" w:name="_heading=h.3dy6vkm" w:id="6"/>
      <w:bookmarkEnd w:id="6"/>
      <w:r w:rsidDel="00000000" w:rsidR="00000000" w:rsidRPr="00000000">
        <w:rPr>
          <w:color w:val="333333"/>
          <w:sz w:val="27"/>
          <w:szCs w:val="27"/>
          <w:shd w:fill="fcfcfc" w:val="clear"/>
          <w:rtl w:val="0"/>
        </w:rPr>
        <w:t xml:space="preserve">Historical crop yield information is also important for supply chain operation of companies engaged in industries. These industries use agricultural products as raw material, livestock, food, animal feed, chemical, poultry, fertilizer, pesticides, seed and paper.</w:t>
      </w:r>
    </w:p>
    <w:p w:rsidR="00000000" w:rsidDel="00000000" w:rsidP="00000000" w:rsidRDefault="00000000" w:rsidRPr="00000000" w14:paraId="00000010">
      <w:pPr>
        <w:shd w:fill="ffffff" w:val="clear"/>
        <w:spacing w:after="280" w:before="280" w:line="240" w:lineRule="auto"/>
        <w:rPr>
          <w:color w:val="333333"/>
          <w:sz w:val="28"/>
          <w:szCs w:val="28"/>
          <w:shd w:fill="fcfcfc" w:val="clear"/>
        </w:rPr>
      </w:pPr>
      <w:r w:rsidDel="00000000" w:rsidR="00000000" w:rsidRPr="00000000">
        <w:rPr>
          <w:color w:val="333333"/>
          <w:sz w:val="28"/>
          <w:szCs w:val="28"/>
          <w:shd w:fill="fcfcfc" w:val="clear"/>
          <w:rtl w:val="0"/>
        </w:rPr>
        <w:t xml:space="preserve"> An accurate estimate of crop production helps these companies in planning supply chain decision like production scheduling.</w:t>
      </w:r>
    </w:p>
    <w:p w:rsidR="00000000" w:rsidDel="00000000" w:rsidP="00000000" w:rsidRDefault="00000000" w:rsidRPr="00000000" w14:paraId="00000011">
      <w:pPr>
        <w:shd w:fill="ffffff" w:val="clear"/>
        <w:spacing w:after="280" w:before="280" w:line="240" w:lineRule="auto"/>
        <w:rPr>
          <w:color w:val="333333"/>
          <w:sz w:val="28"/>
          <w:szCs w:val="28"/>
          <w:shd w:fill="fcfcfc" w:val="clear"/>
        </w:rPr>
      </w:pPr>
      <w:bookmarkStart w:colFirst="0" w:colLast="0" w:name="_heading=h.1t3h5sf" w:id="7"/>
      <w:bookmarkEnd w:id="7"/>
      <w:r w:rsidDel="00000000" w:rsidR="00000000" w:rsidRPr="00000000">
        <w:rPr>
          <w:color w:val="333333"/>
          <w:sz w:val="28"/>
          <w:szCs w:val="28"/>
          <w:shd w:fill="fcfcfc" w:val="clear"/>
          <w:rtl w:val="0"/>
        </w:rPr>
        <w:t xml:space="preserve">Business such as seed, fertilizer, agrochemical and agricultural machinery industries plan production and marketing activities based on crop production estimates. </w:t>
      </w:r>
    </w:p>
    <w:p w:rsidR="00000000" w:rsidDel="00000000" w:rsidP="00000000" w:rsidRDefault="00000000" w:rsidRPr="00000000" w14:paraId="00000012">
      <w:pPr>
        <w:shd w:fill="fcfcfc" w:val="clear"/>
        <w:spacing w:after="360" w:line="240" w:lineRule="auto"/>
        <w:rPr>
          <w:color w:val="333333"/>
          <w:sz w:val="28"/>
          <w:szCs w:val="28"/>
        </w:rPr>
      </w:pPr>
      <w:r w:rsidDel="00000000" w:rsidR="00000000" w:rsidRPr="00000000">
        <w:rPr>
          <w:color w:val="333333"/>
          <w:sz w:val="28"/>
          <w:szCs w:val="28"/>
          <w:rtl w:val="0"/>
        </w:rPr>
        <w:t xml:space="preserve">There are 2 factors which are helpful for the farmers and the government in decision making namely: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cfcfc"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It helps farmers in providing the historical crop yield record with a forecast reducing the risk management.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720" w:right="0" w:firstLine="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cfcfc"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It helps the government in making crop insurance policies and policies for supply chain operation.</w:t>
      </w:r>
    </w:p>
    <w:p w:rsidR="00000000" w:rsidDel="00000000" w:rsidP="00000000" w:rsidRDefault="00000000" w:rsidRPr="00000000" w14:paraId="00000016">
      <w:pPr>
        <w:shd w:fill="ffffff" w:val="clear"/>
        <w:spacing w:after="280" w:before="280" w:line="240" w:lineRule="auto"/>
        <w:rPr>
          <w:color w:val="333333"/>
          <w:sz w:val="28"/>
          <w:szCs w:val="28"/>
          <w:shd w:fill="fcfcfc" w:val="clear"/>
        </w:rPr>
      </w:pPr>
      <w:r w:rsidDel="00000000" w:rsidR="00000000" w:rsidRPr="00000000">
        <w:rPr>
          <w:color w:val="333333"/>
          <w:sz w:val="28"/>
          <w:szCs w:val="28"/>
          <w:shd w:fill="fcfcfc" w:val="clear"/>
          <w:rtl w:val="0"/>
        </w:rPr>
        <w:t xml:space="preserve">Exploratory Data Analysis plays a vital role in the analysis of data. Exploratory Data Analysis is the computing process of discovering patterns in large data sets involving methods at the intersection of artificial intelligence, machine learning, statistics, and database system.</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Calibri" w:cs="Calibri" w:eastAsia="Calibri" w:hAnsi="Calibri"/>
          <w:b w:val="1"/>
          <w:i w:val="0"/>
          <w:smallCaps w:val="0"/>
          <w:strike w:val="0"/>
          <w:color w:val="333333"/>
          <w:sz w:val="40"/>
          <w:szCs w:val="40"/>
          <w:u w:val="none"/>
          <w:shd w:fill="fcfcfc"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333333"/>
          <w:sz w:val="40"/>
          <w:szCs w:val="40"/>
          <w:u w:val="none"/>
          <w:shd w:fill="fcfcfc" w:val="clear"/>
          <w:vertAlign w:val="baseline"/>
          <w:rtl w:val="0"/>
        </w:rPr>
        <w:t xml:space="preserve">Data Explanation.</w:t>
      </w:r>
    </w:p>
    <w:p w:rsidR="00000000" w:rsidDel="00000000" w:rsidP="00000000" w:rsidRDefault="00000000" w:rsidRPr="00000000" w14:paraId="00000018">
      <w:pPr>
        <w:shd w:fill="ffffff" w:val="clear"/>
        <w:spacing w:after="280" w:before="280" w:line="240" w:lineRule="auto"/>
        <w:ind w:left="360" w:firstLine="0"/>
        <w:rPr>
          <w:b w:val="1"/>
          <w:color w:val="333333"/>
          <w:sz w:val="40"/>
          <w:szCs w:val="40"/>
          <w:shd w:fill="fcfcfc" w:val="clear"/>
        </w:rPr>
      </w:pPr>
      <w:r w:rsidDel="00000000" w:rsidR="00000000" w:rsidRPr="00000000">
        <w:rPr>
          <w:b w:val="1"/>
          <w:color w:val="333333"/>
          <w:sz w:val="40"/>
          <w:szCs w:val="40"/>
          <w:shd w:fill="fcfcfc" w:val="clear"/>
        </w:rPr>
        <w:drawing>
          <wp:inline distB="0" distT="0" distL="0" distR="0">
            <wp:extent cx="6511620" cy="3051428"/>
            <wp:effectExtent b="88900" l="88900" r="88900" t="889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11620" cy="3051428"/>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tabs>
          <w:tab w:val="left" w:pos="4920"/>
        </w:tabs>
        <w:spacing w:after="280" w:before="280" w:line="240" w:lineRule="auto"/>
        <w:ind w:left="360" w:firstLine="0"/>
        <w:rPr>
          <w:color w:val="333333"/>
          <w:sz w:val="28"/>
          <w:szCs w:val="28"/>
          <w:shd w:fill="fcfcfc" w:val="clear"/>
        </w:rPr>
      </w:pPr>
      <w:bookmarkStart w:colFirst="0" w:colLast="0" w:name="_heading=h.2s8eyo1" w:id="9"/>
      <w:bookmarkEnd w:id="9"/>
      <w:r w:rsidDel="00000000" w:rsidR="00000000" w:rsidRPr="00000000">
        <w:rPr>
          <w:color w:val="333333"/>
          <w:sz w:val="28"/>
          <w:szCs w:val="28"/>
          <w:shd w:fill="fcfcfc" w:val="clear"/>
          <w:rtl w:val="0"/>
        </w:rPr>
        <w:t xml:space="preserve">This is the basic view of the dataset.</w:t>
        <w:tab/>
      </w:r>
    </w:p>
    <w:p w:rsidR="00000000" w:rsidDel="00000000" w:rsidP="00000000" w:rsidRDefault="00000000" w:rsidRPr="00000000" w14:paraId="0000001A">
      <w:pPr>
        <w:shd w:fill="ffffff" w:val="clear"/>
        <w:tabs>
          <w:tab w:val="left" w:pos="4920"/>
        </w:tabs>
        <w:spacing w:after="280" w:before="280" w:line="240" w:lineRule="auto"/>
        <w:ind w:left="360" w:firstLine="0"/>
        <w:rPr>
          <w:b w:val="1"/>
          <w:color w:val="292929"/>
          <w:sz w:val="30"/>
          <w:szCs w:val="30"/>
          <w:highlight w:val="white"/>
        </w:rPr>
      </w:pPr>
      <w:r w:rsidDel="00000000" w:rsidR="00000000" w:rsidRPr="00000000">
        <w:rPr>
          <w:b w:val="1"/>
          <w:color w:val="292929"/>
          <w:sz w:val="30"/>
          <w:szCs w:val="30"/>
          <w:highlight w:val="white"/>
          <w:rtl w:val="0"/>
        </w:rPr>
        <w:t xml:space="preserve"> State-wise Crop Production in India for 2000 to 2014</w:t>
      </w:r>
    </w:p>
    <w:p w:rsidR="00000000" w:rsidDel="00000000" w:rsidP="00000000" w:rsidRDefault="00000000" w:rsidRPr="00000000" w14:paraId="0000001B">
      <w:pPr>
        <w:shd w:fill="ffffff" w:val="clear"/>
        <w:tabs>
          <w:tab w:val="left" w:pos="4920"/>
        </w:tabs>
        <w:spacing w:after="280" w:before="280" w:line="240" w:lineRule="auto"/>
        <w:ind w:left="360" w:firstLine="0"/>
        <w:rPr>
          <w:rFonts w:ascii="Georgia" w:cs="Georgia" w:eastAsia="Georgia" w:hAnsi="Georgia"/>
          <w:color w:val="292929"/>
          <w:sz w:val="30"/>
          <w:szCs w:val="30"/>
          <w:highlight w:val="white"/>
        </w:rPr>
      </w:pPr>
      <w:r w:rsidDel="00000000" w:rsidR="00000000" w:rsidRPr="00000000">
        <w:rPr>
          <w:color w:val="292929"/>
          <w:sz w:val="28"/>
          <w:szCs w:val="28"/>
          <w:highlight w:val="white"/>
          <w:rtl w:val="0"/>
        </w:rPr>
        <w:t xml:space="preserve">It also gave information about different seasonal crops at district level and area of cultivation along with total crop production. India being agriculture rich country, this data will have lots of minor and major facts which will help in charting a next successful agriculture revolution after 1965.</w:t>
      </w:r>
      <w:r w:rsidDel="00000000" w:rsidR="00000000" w:rsidRPr="00000000">
        <w:rPr>
          <w:rFonts w:ascii="Georgia" w:cs="Georgia" w:eastAsia="Georgia" w:hAnsi="Georgia"/>
          <w:color w:val="292929"/>
          <w:sz w:val="30"/>
          <w:szCs w:val="30"/>
          <w:highlight w:val="white"/>
          <w:rtl w:val="0"/>
        </w:rPr>
        <w:t xml:space="preserve"> </w:t>
      </w:r>
    </w:p>
    <w:p w:rsidR="00000000" w:rsidDel="00000000" w:rsidP="00000000" w:rsidRDefault="00000000" w:rsidRPr="00000000" w14:paraId="0000001C">
      <w:pPr>
        <w:shd w:fill="ffffff" w:val="clear"/>
        <w:tabs>
          <w:tab w:val="left" w:pos="4920"/>
        </w:tabs>
        <w:spacing w:after="280" w:before="280" w:line="240" w:lineRule="auto"/>
        <w:ind w:left="360" w:firstLine="0"/>
        <w:rPr>
          <w:color w:val="292929"/>
          <w:sz w:val="28"/>
          <w:szCs w:val="28"/>
          <w:highlight w:val="white"/>
        </w:rPr>
      </w:pPr>
      <w:bookmarkStart w:colFirst="0" w:colLast="0" w:name="_heading=h.17dp8vu" w:id="10"/>
      <w:bookmarkEnd w:id="10"/>
      <w:r w:rsidDel="00000000" w:rsidR="00000000" w:rsidRPr="00000000">
        <w:rPr>
          <w:color w:val="292929"/>
          <w:sz w:val="28"/>
          <w:szCs w:val="28"/>
          <w:highlight w:val="white"/>
          <w:rtl w:val="0"/>
        </w:rPr>
        <w:t xml:space="preserve">Doing an exploratory data analysis of this dataset would give insights into Indian agriculture status: state-wise, district-wise, crop-wise, area-wise and levels of productions. A complete analysis will paint a beautiful story of this important aspect of India.</w:t>
      </w:r>
    </w:p>
    <w:p w:rsidR="00000000" w:rsidDel="00000000" w:rsidP="00000000" w:rsidRDefault="00000000" w:rsidRPr="00000000" w14:paraId="0000001D">
      <w:pPr>
        <w:shd w:fill="ffffff" w:val="clear"/>
        <w:tabs>
          <w:tab w:val="left" w:pos="4920"/>
        </w:tabs>
        <w:spacing w:after="280" w:before="280" w:line="240" w:lineRule="auto"/>
        <w:ind w:left="360" w:firstLine="0"/>
        <w:rPr>
          <w:color w:val="292929"/>
          <w:sz w:val="28"/>
          <w:szCs w:val="28"/>
          <w:highlight w:val="white"/>
        </w:rPr>
      </w:pPr>
      <w:r w:rsidDel="00000000" w:rsidR="00000000" w:rsidRPr="00000000">
        <w:rPr>
          <w:b w:val="1"/>
          <w:color w:val="292929"/>
          <w:sz w:val="30"/>
          <w:szCs w:val="30"/>
          <w:rtl w:val="0"/>
        </w:rPr>
        <w:t xml:space="preserve">Dimensions of the dataset is 246091 rows and 7 columns.</w:t>
      </w:r>
      <w:r w:rsidDel="00000000" w:rsidR="00000000" w:rsidRPr="00000000">
        <w:rPr>
          <w:rtl w:val="0"/>
        </w:rPr>
      </w:r>
    </w:p>
    <w:tbl>
      <w:tblPr>
        <w:tblStyle w:val="Table1"/>
        <w:tblW w:w="100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3"/>
        <w:gridCol w:w="8193"/>
        <w:tblGridChange w:id="0">
          <w:tblGrid>
            <w:gridCol w:w="1903"/>
            <w:gridCol w:w="8193"/>
          </w:tblGrid>
        </w:tblGridChange>
      </w:tblGrid>
      <w:tr>
        <w:trPr>
          <w:cantSplit w:val="0"/>
          <w:trHeight w:val="667" w:hRule="atLeast"/>
          <w:tblHeader w:val="0"/>
        </w:trPr>
        <w:tc>
          <w:tcPr/>
          <w:p w:rsidR="00000000" w:rsidDel="00000000" w:rsidP="00000000" w:rsidRDefault="00000000" w:rsidRPr="00000000" w14:paraId="0000001E">
            <w:pPr>
              <w:rPr>
                <w:b w:val="1"/>
                <w:color w:val="333333"/>
                <w:sz w:val="28"/>
                <w:szCs w:val="28"/>
                <w:shd w:fill="fcfcfc" w:val="clear"/>
              </w:rPr>
            </w:pPr>
            <w:bookmarkStart w:colFirst="0" w:colLast="0" w:name="_heading=h.3rdcrjn" w:id="11"/>
            <w:bookmarkEnd w:id="11"/>
            <w:r w:rsidDel="00000000" w:rsidR="00000000" w:rsidRPr="00000000">
              <w:rPr>
                <w:b w:val="1"/>
                <w:color w:val="333333"/>
                <w:sz w:val="28"/>
                <w:szCs w:val="28"/>
                <w:shd w:fill="fcfcfc" w:val="clear"/>
                <w:rtl w:val="0"/>
              </w:rPr>
              <w:t xml:space="preserve">Colum’s</w:t>
            </w:r>
          </w:p>
        </w:tc>
        <w:tc>
          <w:tcPr/>
          <w:p w:rsidR="00000000" w:rsidDel="00000000" w:rsidP="00000000" w:rsidRDefault="00000000" w:rsidRPr="00000000" w14:paraId="0000001F">
            <w:pPr>
              <w:rPr>
                <w:color w:val="333333"/>
                <w:sz w:val="28"/>
                <w:szCs w:val="28"/>
                <w:shd w:fill="fcfcfc" w:val="clear"/>
              </w:rPr>
            </w:pPr>
            <w:r w:rsidDel="00000000" w:rsidR="00000000" w:rsidRPr="00000000">
              <w:rPr>
                <w:b w:val="1"/>
                <w:color w:val="333333"/>
                <w:sz w:val="28"/>
                <w:szCs w:val="28"/>
                <w:shd w:fill="fcfcfc" w:val="clear"/>
                <w:rtl w:val="0"/>
              </w:rPr>
              <w:t xml:space="preserve">Description</w:t>
            </w:r>
            <w:r w:rsidDel="00000000" w:rsidR="00000000" w:rsidRPr="00000000">
              <w:rPr>
                <w:color w:val="333333"/>
                <w:sz w:val="28"/>
                <w:szCs w:val="28"/>
                <w:shd w:fill="fcfcfc" w:val="clear"/>
                <w:rtl w:val="0"/>
              </w:rPr>
              <w:t xml:space="preserve">:</w:t>
            </w:r>
          </w:p>
        </w:tc>
      </w:tr>
      <w:tr>
        <w:trPr>
          <w:cantSplit w:val="0"/>
          <w:trHeight w:val="421" w:hRule="atLeast"/>
          <w:tblHeader w:val="0"/>
        </w:trPr>
        <w:tc>
          <w:tcPr/>
          <w:p w:rsidR="00000000" w:rsidDel="00000000" w:rsidP="00000000" w:rsidRDefault="00000000" w:rsidRPr="00000000" w14:paraId="00000020">
            <w:pPr>
              <w:rPr>
                <w:color w:val="333333"/>
                <w:sz w:val="28"/>
                <w:szCs w:val="28"/>
                <w:shd w:fill="fcfcfc" w:val="clear"/>
              </w:rPr>
            </w:pPr>
            <w:r w:rsidDel="00000000" w:rsidR="00000000" w:rsidRPr="00000000">
              <w:rPr>
                <w:color w:val="333333"/>
                <w:sz w:val="28"/>
                <w:szCs w:val="28"/>
                <w:shd w:fill="fcfcfc" w:val="clear"/>
                <w:rtl w:val="0"/>
              </w:rPr>
              <w:t xml:space="preserve">State_Name </w:t>
            </w:r>
          </w:p>
        </w:tc>
        <w:tc>
          <w:tcPr/>
          <w:p w:rsidR="00000000" w:rsidDel="00000000" w:rsidP="00000000" w:rsidRDefault="00000000" w:rsidRPr="00000000" w14:paraId="00000021">
            <w:pPr>
              <w:rPr>
                <w:color w:val="333333"/>
                <w:sz w:val="28"/>
                <w:szCs w:val="28"/>
                <w:shd w:fill="fcfcfc" w:val="clear"/>
              </w:rPr>
            </w:pPr>
            <w:r w:rsidDel="00000000" w:rsidR="00000000" w:rsidRPr="00000000">
              <w:rPr>
                <w:color w:val="333333"/>
                <w:sz w:val="28"/>
                <w:szCs w:val="28"/>
                <w:shd w:fill="fcfcfc" w:val="clear"/>
                <w:rtl w:val="0"/>
              </w:rPr>
              <w:t xml:space="preserve">Name of the respective states in India  </w:t>
            </w:r>
          </w:p>
        </w:tc>
      </w:tr>
      <w:tr>
        <w:trPr>
          <w:cantSplit w:val="0"/>
          <w:trHeight w:val="556" w:hRule="atLeast"/>
          <w:tblHeader w:val="0"/>
        </w:trPr>
        <w:tc>
          <w:tcPr/>
          <w:p w:rsidR="00000000" w:rsidDel="00000000" w:rsidP="00000000" w:rsidRDefault="00000000" w:rsidRPr="00000000" w14:paraId="00000022">
            <w:pPr>
              <w:rPr>
                <w:color w:val="333333"/>
                <w:sz w:val="28"/>
                <w:szCs w:val="28"/>
                <w:shd w:fill="fcfcfc" w:val="clear"/>
              </w:rPr>
            </w:pPr>
            <w:r w:rsidDel="00000000" w:rsidR="00000000" w:rsidRPr="00000000">
              <w:rPr>
                <w:color w:val="333333"/>
                <w:sz w:val="28"/>
                <w:szCs w:val="28"/>
                <w:shd w:fill="fcfcfc" w:val="clear"/>
                <w:rtl w:val="0"/>
              </w:rPr>
              <w:t xml:space="preserve">District_Name </w:t>
            </w:r>
          </w:p>
        </w:tc>
        <w:tc>
          <w:tcPr/>
          <w:p w:rsidR="00000000" w:rsidDel="00000000" w:rsidP="00000000" w:rsidRDefault="00000000" w:rsidRPr="00000000" w14:paraId="00000023">
            <w:pPr>
              <w:rPr>
                <w:color w:val="333333"/>
                <w:sz w:val="28"/>
                <w:szCs w:val="28"/>
                <w:shd w:fill="fcfcfc" w:val="clear"/>
              </w:rPr>
            </w:pPr>
            <w:r w:rsidDel="00000000" w:rsidR="00000000" w:rsidRPr="00000000">
              <w:rPr>
                <w:color w:val="333333"/>
                <w:sz w:val="28"/>
                <w:szCs w:val="28"/>
                <w:shd w:fill="fcfcfc" w:val="clear"/>
                <w:rtl w:val="0"/>
              </w:rPr>
              <w:t xml:space="preserve">Name of the respective Districts in India  </w:t>
            </w:r>
          </w:p>
        </w:tc>
      </w:tr>
      <w:tr>
        <w:trPr>
          <w:cantSplit w:val="0"/>
          <w:trHeight w:val="408" w:hRule="atLeast"/>
          <w:tblHeader w:val="0"/>
        </w:trPr>
        <w:tc>
          <w:tcPr/>
          <w:p w:rsidR="00000000" w:rsidDel="00000000" w:rsidP="00000000" w:rsidRDefault="00000000" w:rsidRPr="00000000" w14:paraId="00000024">
            <w:pPr>
              <w:rPr>
                <w:color w:val="333333"/>
                <w:sz w:val="28"/>
                <w:szCs w:val="28"/>
                <w:shd w:fill="fcfcfc" w:val="clear"/>
              </w:rPr>
            </w:pPr>
            <w:r w:rsidDel="00000000" w:rsidR="00000000" w:rsidRPr="00000000">
              <w:rPr>
                <w:color w:val="333333"/>
                <w:sz w:val="28"/>
                <w:szCs w:val="28"/>
                <w:shd w:fill="fcfcfc" w:val="clear"/>
                <w:rtl w:val="0"/>
              </w:rPr>
              <w:t xml:space="preserve">Crop_Year</w:t>
            </w:r>
          </w:p>
        </w:tc>
        <w:tc>
          <w:tcPr/>
          <w:p w:rsidR="00000000" w:rsidDel="00000000" w:rsidP="00000000" w:rsidRDefault="00000000" w:rsidRPr="00000000" w14:paraId="00000025">
            <w:pPr>
              <w:rPr>
                <w:color w:val="333333"/>
                <w:sz w:val="28"/>
                <w:szCs w:val="28"/>
                <w:shd w:fill="fcfcfc" w:val="clear"/>
              </w:rPr>
            </w:pPr>
            <w:r w:rsidDel="00000000" w:rsidR="00000000" w:rsidRPr="00000000">
              <w:rPr>
                <w:color w:val="333333"/>
                <w:sz w:val="28"/>
                <w:szCs w:val="28"/>
                <w:shd w:fill="fcfcfc" w:val="clear"/>
                <w:rtl w:val="0"/>
              </w:rPr>
              <w:t xml:space="preserve">Data is recorded in between the year of 2000 - 2014 </w:t>
            </w:r>
          </w:p>
        </w:tc>
      </w:tr>
      <w:tr>
        <w:trPr>
          <w:cantSplit w:val="0"/>
          <w:trHeight w:val="390" w:hRule="atLeast"/>
          <w:tblHeader w:val="0"/>
        </w:trPr>
        <w:tc>
          <w:tcPr/>
          <w:p w:rsidR="00000000" w:rsidDel="00000000" w:rsidP="00000000" w:rsidRDefault="00000000" w:rsidRPr="00000000" w14:paraId="00000026">
            <w:pPr>
              <w:rPr>
                <w:color w:val="333333"/>
                <w:sz w:val="28"/>
                <w:szCs w:val="28"/>
                <w:shd w:fill="fcfcfc" w:val="clear"/>
              </w:rPr>
            </w:pPr>
            <w:r w:rsidDel="00000000" w:rsidR="00000000" w:rsidRPr="00000000">
              <w:rPr>
                <w:color w:val="333333"/>
                <w:sz w:val="28"/>
                <w:szCs w:val="28"/>
                <w:shd w:fill="fcfcfc" w:val="clear"/>
                <w:rtl w:val="0"/>
              </w:rPr>
              <w:t xml:space="preserve">Season</w:t>
            </w:r>
          </w:p>
        </w:tc>
        <w:tc>
          <w:tcPr/>
          <w:p w:rsidR="00000000" w:rsidDel="00000000" w:rsidP="00000000" w:rsidRDefault="00000000" w:rsidRPr="00000000" w14:paraId="00000027">
            <w:pPr>
              <w:tabs>
                <w:tab w:val="left" w:pos="1875"/>
              </w:tabs>
              <w:rPr>
                <w:color w:val="333333"/>
                <w:sz w:val="28"/>
                <w:szCs w:val="28"/>
                <w:shd w:fill="fcfcfc" w:val="clear"/>
              </w:rPr>
            </w:pPr>
            <w:r w:rsidDel="00000000" w:rsidR="00000000" w:rsidRPr="00000000">
              <w:rPr>
                <w:color w:val="333333"/>
                <w:sz w:val="28"/>
                <w:szCs w:val="28"/>
                <w:shd w:fill="fcfcfc" w:val="clear"/>
                <w:rtl w:val="0"/>
              </w:rPr>
              <w:t xml:space="preserve">This include all the season that is present in various part of the India.</w:t>
              <w:tab/>
            </w:r>
          </w:p>
        </w:tc>
      </w:tr>
      <w:tr>
        <w:trPr>
          <w:cantSplit w:val="0"/>
          <w:tblHeader w:val="0"/>
        </w:trPr>
        <w:tc>
          <w:tcPr/>
          <w:p w:rsidR="00000000" w:rsidDel="00000000" w:rsidP="00000000" w:rsidRDefault="00000000" w:rsidRPr="00000000" w14:paraId="00000028">
            <w:pPr>
              <w:rPr>
                <w:color w:val="333333"/>
                <w:sz w:val="28"/>
                <w:szCs w:val="28"/>
                <w:shd w:fill="fcfcfc" w:val="clear"/>
              </w:rPr>
            </w:pPr>
            <w:r w:rsidDel="00000000" w:rsidR="00000000" w:rsidRPr="00000000">
              <w:rPr>
                <w:color w:val="333333"/>
                <w:sz w:val="28"/>
                <w:szCs w:val="28"/>
                <w:shd w:fill="fcfcfc" w:val="clear"/>
                <w:rtl w:val="0"/>
              </w:rPr>
              <w:t xml:space="preserve">Crops</w:t>
            </w:r>
          </w:p>
        </w:tc>
        <w:tc>
          <w:tcPr/>
          <w:p w:rsidR="00000000" w:rsidDel="00000000" w:rsidP="00000000" w:rsidRDefault="00000000" w:rsidRPr="00000000" w14:paraId="00000029">
            <w:pPr>
              <w:tabs>
                <w:tab w:val="left" w:pos="1875"/>
              </w:tabs>
              <w:rPr>
                <w:color w:val="333333"/>
                <w:sz w:val="28"/>
                <w:szCs w:val="28"/>
                <w:shd w:fill="fcfcfc" w:val="clear"/>
              </w:rPr>
            </w:pPr>
            <w:r w:rsidDel="00000000" w:rsidR="00000000" w:rsidRPr="00000000">
              <w:rPr>
                <w:color w:val="333333"/>
                <w:sz w:val="28"/>
                <w:szCs w:val="28"/>
                <w:shd w:fill="fcfcfc" w:val="clear"/>
                <w:rtl w:val="0"/>
              </w:rPr>
              <w:t xml:space="preserve">The variety of Crops that are grown in different part of India during different seasons. </w:t>
            </w:r>
          </w:p>
        </w:tc>
      </w:tr>
      <w:tr>
        <w:trPr>
          <w:cantSplit w:val="0"/>
          <w:tblHeader w:val="0"/>
        </w:trPr>
        <w:tc>
          <w:tcPr/>
          <w:p w:rsidR="00000000" w:rsidDel="00000000" w:rsidP="00000000" w:rsidRDefault="00000000" w:rsidRPr="00000000" w14:paraId="0000002A">
            <w:pPr>
              <w:rPr>
                <w:color w:val="333333"/>
                <w:sz w:val="28"/>
                <w:szCs w:val="28"/>
                <w:shd w:fill="fcfcfc" w:val="clear"/>
              </w:rPr>
            </w:pPr>
            <w:r w:rsidDel="00000000" w:rsidR="00000000" w:rsidRPr="00000000">
              <w:rPr>
                <w:color w:val="333333"/>
                <w:sz w:val="28"/>
                <w:szCs w:val="28"/>
                <w:shd w:fill="fcfcfc" w:val="clear"/>
                <w:rtl w:val="0"/>
              </w:rPr>
              <w:t xml:space="preserve">Area</w:t>
            </w:r>
          </w:p>
        </w:tc>
        <w:tc>
          <w:tcPr/>
          <w:p w:rsidR="00000000" w:rsidDel="00000000" w:rsidP="00000000" w:rsidRDefault="00000000" w:rsidRPr="00000000" w14:paraId="0000002B">
            <w:pPr>
              <w:rPr>
                <w:color w:val="333333"/>
                <w:sz w:val="28"/>
                <w:szCs w:val="28"/>
                <w:shd w:fill="fcfcfc" w:val="clear"/>
              </w:rPr>
            </w:pPr>
            <w:r w:rsidDel="00000000" w:rsidR="00000000" w:rsidRPr="00000000">
              <w:rPr>
                <w:color w:val="333333"/>
                <w:sz w:val="28"/>
                <w:szCs w:val="28"/>
                <w:shd w:fill="fcfcfc" w:val="clear"/>
                <w:rtl w:val="0"/>
              </w:rPr>
              <w:t xml:space="preserve">Area at which a particular crop is grown during a particular time of the year and the unit is in </w:t>
            </w:r>
            <w:r w:rsidDel="00000000" w:rsidR="00000000" w:rsidRPr="00000000">
              <w:rPr>
                <w:color w:val="202124"/>
                <w:sz w:val="28"/>
                <w:szCs w:val="28"/>
                <w:highlight w:val="white"/>
                <w:rtl w:val="0"/>
              </w:rPr>
              <w:t xml:space="preserve">hectare</w:t>
            </w: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2C">
            <w:pPr>
              <w:rPr>
                <w:color w:val="333333"/>
                <w:sz w:val="28"/>
                <w:szCs w:val="28"/>
                <w:shd w:fill="fcfcfc" w:val="clear"/>
              </w:rPr>
            </w:pPr>
            <w:r w:rsidDel="00000000" w:rsidR="00000000" w:rsidRPr="00000000">
              <w:rPr>
                <w:color w:val="333333"/>
                <w:sz w:val="28"/>
                <w:szCs w:val="28"/>
                <w:shd w:fill="fcfcfc" w:val="clear"/>
                <w:rtl w:val="0"/>
              </w:rPr>
              <w:t xml:space="preserve">Production</w:t>
            </w:r>
          </w:p>
        </w:tc>
        <w:tc>
          <w:tcPr/>
          <w:p w:rsidR="00000000" w:rsidDel="00000000" w:rsidP="00000000" w:rsidRDefault="00000000" w:rsidRPr="00000000" w14:paraId="0000002D">
            <w:pPr>
              <w:rPr>
                <w:color w:val="333333"/>
                <w:sz w:val="28"/>
                <w:szCs w:val="28"/>
                <w:shd w:fill="fcfcfc" w:val="clear"/>
              </w:rPr>
            </w:pPr>
            <w:r w:rsidDel="00000000" w:rsidR="00000000" w:rsidRPr="00000000">
              <w:rPr>
                <w:color w:val="202124"/>
                <w:sz w:val="28"/>
                <w:szCs w:val="28"/>
                <w:highlight w:val="white"/>
                <w:rtl w:val="0"/>
              </w:rPr>
              <w:t xml:space="preserve">Production is total harvest measured in tons per hectare</w:t>
            </w:r>
            <w:r w:rsidDel="00000000" w:rsidR="00000000" w:rsidRPr="00000000">
              <w:rPr>
                <w:rtl w:val="0"/>
              </w:rPr>
            </w:r>
          </w:p>
        </w:tc>
      </w:tr>
    </w:tbl>
    <w:p w:rsidR="00000000" w:rsidDel="00000000" w:rsidP="00000000" w:rsidRDefault="00000000" w:rsidRPr="00000000" w14:paraId="0000002E">
      <w:pPr>
        <w:shd w:fill="ffffff" w:val="clear"/>
        <w:spacing w:after="280" w:before="280" w:line="240" w:lineRule="auto"/>
        <w:rPr>
          <w:color w:val="333333"/>
          <w:sz w:val="28"/>
          <w:szCs w:val="28"/>
          <w:shd w:fill="fcfcfc" w:val="clear"/>
        </w:rPr>
      </w:pPr>
      <w:r w:rsidDel="00000000" w:rsidR="00000000" w:rsidRPr="00000000">
        <w:rPr>
          <w:rtl w:val="0"/>
        </w:rPr>
      </w:r>
    </w:p>
    <w:p w:rsidR="00000000" w:rsidDel="00000000" w:rsidP="00000000" w:rsidRDefault="00000000" w:rsidRPr="00000000" w14:paraId="0000002F">
      <w:pPr>
        <w:shd w:fill="ffffff" w:val="clear"/>
        <w:spacing w:after="280" w:before="280" w:line="240" w:lineRule="auto"/>
        <w:rPr>
          <w:color w:val="333333"/>
          <w:sz w:val="28"/>
          <w:szCs w:val="28"/>
          <w:shd w:fill="fcfcfc" w:val="clear"/>
        </w:rPr>
      </w:pPr>
      <w:bookmarkStart w:colFirst="0" w:colLast="0" w:name="_heading=h.26in1rg" w:id="12"/>
      <w:bookmarkEnd w:id="12"/>
      <w:r w:rsidDel="00000000" w:rsidR="00000000" w:rsidRPr="00000000">
        <w:rPr>
          <w:color w:val="333333"/>
          <w:sz w:val="28"/>
          <w:szCs w:val="28"/>
          <w:shd w:fill="fcfcfc" w:val="clear"/>
          <w:rtl w:val="0"/>
        </w:rPr>
        <w:t xml:space="preserve">Seasons:</w:t>
      </w:r>
    </w:p>
    <w:tbl>
      <w:tblPr>
        <w:tblStyle w:val="Table2"/>
        <w:tblW w:w="76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5387"/>
        <w:tblGridChange w:id="0">
          <w:tblGrid>
            <w:gridCol w:w="2263"/>
            <w:gridCol w:w="5387"/>
          </w:tblGrid>
        </w:tblGridChange>
      </w:tblGrid>
      <w:tr>
        <w:trPr>
          <w:cantSplit w:val="0"/>
          <w:tblHeader w:val="0"/>
        </w:trPr>
        <w:tc>
          <w:tcPr/>
          <w:p w:rsidR="00000000" w:rsidDel="00000000" w:rsidP="00000000" w:rsidRDefault="00000000" w:rsidRPr="00000000" w14:paraId="00000030">
            <w:pPr>
              <w:rPr>
                <w:b w:val="1"/>
                <w:color w:val="333333"/>
                <w:sz w:val="28"/>
                <w:szCs w:val="28"/>
                <w:shd w:fill="fcfcfc" w:val="clear"/>
              </w:rPr>
            </w:pPr>
            <w:r w:rsidDel="00000000" w:rsidR="00000000" w:rsidRPr="00000000">
              <w:rPr>
                <w:b w:val="1"/>
                <w:color w:val="333333"/>
                <w:sz w:val="28"/>
                <w:szCs w:val="28"/>
                <w:shd w:fill="fcfcfc" w:val="clear"/>
                <w:rtl w:val="0"/>
              </w:rPr>
              <w:t xml:space="preserve">Seasons</w:t>
            </w:r>
          </w:p>
        </w:tc>
        <w:tc>
          <w:tcPr/>
          <w:p w:rsidR="00000000" w:rsidDel="00000000" w:rsidP="00000000" w:rsidRDefault="00000000" w:rsidRPr="00000000" w14:paraId="00000031">
            <w:pPr>
              <w:rPr>
                <w:b w:val="1"/>
                <w:color w:val="333333"/>
                <w:sz w:val="28"/>
                <w:szCs w:val="28"/>
                <w:shd w:fill="fcfcfc" w:val="clear"/>
              </w:rPr>
            </w:pPr>
            <w:r w:rsidDel="00000000" w:rsidR="00000000" w:rsidRPr="00000000">
              <w:rPr>
                <w:b w:val="1"/>
                <w:color w:val="333333"/>
                <w:sz w:val="28"/>
                <w:szCs w:val="28"/>
                <w:shd w:fill="fcfcfc" w:val="clear"/>
                <w:rtl w:val="0"/>
              </w:rPr>
              <w:t xml:space="preserve">Duration</w:t>
            </w:r>
          </w:p>
        </w:tc>
      </w:tr>
      <w:tr>
        <w:trPr>
          <w:cantSplit w:val="0"/>
          <w:tblHeader w:val="0"/>
        </w:trPr>
        <w:tc>
          <w:tcPr/>
          <w:p w:rsidR="00000000" w:rsidDel="00000000" w:rsidP="00000000" w:rsidRDefault="00000000" w:rsidRPr="00000000" w14:paraId="00000032">
            <w:pPr>
              <w:rPr>
                <w:color w:val="333333"/>
                <w:sz w:val="28"/>
                <w:szCs w:val="28"/>
                <w:shd w:fill="fcfcfc" w:val="clear"/>
              </w:rPr>
            </w:pPr>
            <w:r w:rsidDel="00000000" w:rsidR="00000000" w:rsidRPr="00000000">
              <w:rPr>
                <w:color w:val="333333"/>
                <w:sz w:val="28"/>
                <w:szCs w:val="28"/>
                <w:shd w:fill="fcfcfc" w:val="clear"/>
                <w:rtl w:val="0"/>
              </w:rPr>
              <w:t xml:space="preserve">Kharif</w:t>
            </w:r>
          </w:p>
        </w:tc>
        <w:tc>
          <w:tcPr/>
          <w:p w:rsidR="00000000" w:rsidDel="00000000" w:rsidP="00000000" w:rsidRDefault="00000000" w:rsidRPr="00000000" w14:paraId="00000033">
            <w:pPr>
              <w:rPr>
                <w:color w:val="333333"/>
                <w:sz w:val="28"/>
                <w:szCs w:val="28"/>
                <w:shd w:fill="fcfcfc" w:val="clear"/>
              </w:rPr>
            </w:pPr>
            <w:r w:rsidDel="00000000" w:rsidR="00000000" w:rsidRPr="00000000">
              <w:rPr>
                <w:color w:val="202124"/>
                <w:sz w:val="28"/>
                <w:szCs w:val="28"/>
                <w:highlight w:val="white"/>
                <w:rtl w:val="0"/>
              </w:rPr>
              <w:t xml:space="preserve">Kharif crops are sown early-May – usually at the beginning of the first monsoon rains</w:t>
            </w:r>
            <w:r w:rsidDel="00000000" w:rsidR="00000000" w:rsidRPr="00000000">
              <w:rPr>
                <w:rtl w:val="0"/>
              </w:rPr>
            </w:r>
          </w:p>
        </w:tc>
      </w:tr>
      <w:tr>
        <w:trPr>
          <w:cantSplit w:val="0"/>
          <w:tblHeader w:val="0"/>
        </w:trPr>
        <w:tc>
          <w:tcPr/>
          <w:p w:rsidR="00000000" w:rsidDel="00000000" w:rsidP="00000000" w:rsidRDefault="00000000" w:rsidRPr="00000000" w14:paraId="00000034">
            <w:pPr>
              <w:rPr>
                <w:color w:val="333333"/>
                <w:sz w:val="28"/>
                <w:szCs w:val="28"/>
                <w:shd w:fill="fcfcfc" w:val="clear"/>
              </w:rPr>
            </w:pPr>
            <w:r w:rsidDel="00000000" w:rsidR="00000000" w:rsidRPr="00000000">
              <w:rPr>
                <w:color w:val="333333"/>
                <w:sz w:val="28"/>
                <w:szCs w:val="28"/>
                <w:shd w:fill="fcfcfc" w:val="clear"/>
                <w:rtl w:val="0"/>
              </w:rPr>
              <w:t xml:space="preserve">Rabi</w:t>
            </w:r>
          </w:p>
        </w:tc>
        <w:tc>
          <w:tcPr/>
          <w:p w:rsidR="00000000" w:rsidDel="00000000" w:rsidP="00000000" w:rsidRDefault="00000000" w:rsidRPr="00000000" w14:paraId="00000035">
            <w:pPr>
              <w:rPr>
                <w:color w:val="333333"/>
                <w:sz w:val="28"/>
                <w:szCs w:val="28"/>
                <w:shd w:fill="fcfcfc" w:val="clear"/>
              </w:rPr>
            </w:pPr>
            <w:r w:rsidDel="00000000" w:rsidR="00000000" w:rsidRPr="00000000">
              <w:rPr>
                <w:color w:val="202124"/>
                <w:sz w:val="28"/>
                <w:szCs w:val="28"/>
                <w:highlight w:val="white"/>
                <w:rtl w:val="0"/>
              </w:rPr>
              <w:t xml:space="preserve">Rabi crops are sown around mid-November – preferably after the monsoon rains.</w:t>
            </w:r>
            <w:r w:rsidDel="00000000" w:rsidR="00000000" w:rsidRPr="00000000">
              <w:rPr>
                <w:rtl w:val="0"/>
              </w:rPr>
            </w:r>
          </w:p>
        </w:tc>
      </w:tr>
      <w:tr>
        <w:trPr>
          <w:cantSplit w:val="0"/>
          <w:tblHeader w:val="0"/>
        </w:trPr>
        <w:tc>
          <w:tcPr/>
          <w:p w:rsidR="00000000" w:rsidDel="00000000" w:rsidP="00000000" w:rsidRDefault="00000000" w:rsidRPr="00000000" w14:paraId="00000036">
            <w:pPr>
              <w:rPr>
                <w:color w:val="333333"/>
                <w:sz w:val="28"/>
                <w:szCs w:val="28"/>
                <w:shd w:fill="fcfcfc" w:val="clear"/>
              </w:rPr>
            </w:pPr>
            <w:r w:rsidDel="00000000" w:rsidR="00000000" w:rsidRPr="00000000">
              <w:rPr>
                <w:color w:val="333333"/>
                <w:sz w:val="28"/>
                <w:szCs w:val="28"/>
                <w:shd w:fill="fcfcfc" w:val="clear"/>
                <w:rtl w:val="0"/>
              </w:rPr>
              <w:t xml:space="preserve">Whole Year</w:t>
            </w:r>
          </w:p>
        </w:tc>
        <w:tc>
          <w:tcPr/>
          <w:p w:rsidR="00000000" w:rsidDel="00000000" w:rsidP="00000000" w:rsidRDefault="00000000" w:rsidRPr="00000000" w14:paraId="00000037">
            <w:pPr>
              <w:rPr>
                <w:color w:val="333333"/>
                <w:sz w:val="28"/>
                <w:szCs w:val="28"/>
                <w:shd w:fill="fcfcfc" w:val="clear"/>
              </w:rPr>
            </w:pPr>
            <w:r w:rsidDel="00000000" w:rsidR="00000000" w:rsidRPr="00000000">
              <w:rPr>
                <w:color w:val="333333"/>
                <w:sz w:val="28"/>
                <w:szCs w:val="28"/>
                <w:shd w:fill="fcfcfc" w:val="clear"/>
                <w:rtl w:val="0"/>
              </w:rPr>
              <w:t xml:space="preserve">Throughout the Year.</w:t>
            </w:r>
          </w:p>
        </w:tc>
      </w:tr>
      <w:tr>
        <w:trPr>
          <w:cantSplit w:val="0"/>
          <w:tblHeader w:val="0"/>
        </w:trPr>
        <w:tc>
          <w:tcPr/>
          <w:p w:rsidR="00000000" w:rsidDel="00000000" w:rsidP="00000000" w:rsidRDefault="00000000" w:rsidRPr="00000000" w14:paraId="00000038">
            <w:pPr>
              <w:rPr>
                <w:color w:val="333333"/>
                <w:sz w:val="28"/>
                <w:szCs w:val="28"/>
                <w:shd w:fill="fcfcfc" w:val="clear"/>
              </w:rPr>
            </w:pPr>
            <w:r w:rsidDel="00000000" w:rsidR="00000000" w:rsidRPr="00000000">
              <w:rPr>
                <w:color w:val="333333"/>
                <w:sz w:val="28"/>
                <w:szCs w:val="28"/>
                <w:shd w:fill="fcfcfc" w:val="clear"/>
                <w:rtl w:val="0"/>
              </w:rPr>
              <w:t xml:space="preserve">Summer</w:t>
            </w:r>
          </w:p>
        </w:tc>
        <w:tc>
          <w:tcPr/>
          <w:p w:rsidR="00000000" w:rsidDel="00000000" w:rsidP="00000000" w:rsidRDefault="00000000" w:rsidRPr="00000000" w14:paraId="00000039">
            <w:pPr>
              <w:rPr>
                <w:color w:val="202124"/>
                <w:sz w:val="28"/>
                <w:szCs w:val="28"/>
              </w:rPr>
            </w:pPr>
            <w:r w:rsidDel="00000000" w:rsidR="00000000" w:rsidRPr="00000000">
              <w:rPr>
                <w:color w:val="202124"/>
                <w:sz w:val="28"/>
                <w:szCs w:val="28"/>
                <w:rtl w:val="0"/>
              </w:rPr>
              <w:t xml:space="preserve">April to June</w:t>
            </w:r>
          </w:p>
        </w:tc>
      </w:tr>
      <w:tr>
        <w:trPr>
          <w:cantSplit w:val="0"/>
          <w:tblHeader w:val="0"/>
        </w:trPr>
        <w:tc>
          <w:tcPr/>
          <w:p w:rsidR="00000000" w:rsidDel="00000000" w:rsidP="00000000" w:rsidRDefault="00000000" w:rsidRPr="00000000" w14:paraId="0000003A">
            <w:pPr>
              <w:rPr>
                <w:color w:val="333333"/>
                <w:sz w:val="28"/>
                <w:szCs w:val="28"/>
                <w:shd w:fill="fcfcfc" w:val="clear"/>
              </w:rPr>
            </w:pPr>
            <w:r w:rsidDel="00000000" w:rsidR="00000000" w:rsidRPr="00000000">
              <w:rPr>
                <w:color w:val="333333"/>
                <w:sz w:val="28"/>
                <w:szCs w:val="28"/>
                <w:shd w:fill="fcfcfc" w:val="clear"/>
                <w:rtl w:val="0"/>
              </w:rPr>
              <w:t xml:space="preserve">Winter</w:t>
            </w:r>
          </w:p>
        </w:tc>
        <w:tc>
          <w:tcPr/>
          <w:p w:rsidR="00000000" w:rsidDel="00000000" w:rsidP="00000000" w:rsidRDefault="00000000" w:rsidRPr="00000000" w14:paraId="0000003B">
            <w:pPr>
              <w:rPr>
                <w:color w:val="333333"/>
                <w:sz w:val="28"/>
                <w:szCs w:val="28"/>
                <w:shd w:fill="fcfcfc" w:val="clear"/>
              </w:rPr>
            </w:pPr>
            <w:r w:rsidDel="00000000" w:rsidR="00000000" w:rsidRPr="00000000">
              <w:rPr>
                <w:color w:val="202124"/>
                <w:sz w:val="28"/>
                <w:szCs w:val="28"/>
                <w:highlight w:val="white"/>
                <w:rtl w:val="0"/>
              </w:rPr>
              <w:t xml:space="preserve">December to January</w:t>
            </w: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3C">
            <w:pPr>
              <w:rPr>
                <w:color w:val="333333"/>
                <w:sz w:val="28"/>
                <w:szCs w:val="28"/>
                <w:shd w:fill="fcfcfc" w:val="clear"/>
              </w:rPr>
            </w:pPr>
            <w:r w:rsidDel="00000000" w:rsidR="00000000" w:rsidRPr="00000000">
              <w:rPr>
                <w:color w:val="333333"/>
                <w:sz w:val="28"/>
                <w:szCs w:val="28"/>
                <w:shd w:fill="fcfcfc" w:val="clear"/>
                <w:rtl w:val="0"/>
              </w:rPr>
              <w:t xml:space="preserve">Autumn</w:t>
            </w:r>
          </w:p>
        </w:tc>
        <w:tc>
          <w:tcPr/>
          <w:p w:rsidR="00000000" w:rsidDel="00000000" w:rsidP="00000000" w:rsidRDefault="00000000" w:rsidRPr="00000000" w14:paraId="0000003D">
            <w:pPr>
              <w:rPr>
                <w:color w:val="333333"/>
                <w:sz w:val="28"/>
                <w:szCs w:val="28"/>
                <w:shd w:fill="fcfcfc" w:val="clear"/>
              </w:rPr>
            </w:pPr>
            <w:r w:rsidDel="00000000" w:rsidR="00000000" w:rsidRPr="00000000">
              <w:rPr>
                <w:color w:val="202124"/>
                <w:sz w:val="28"/>
                <w:szCs w:val="28"/>
                <w:highlight w:val="white"/>
                <w:rtl w:val="0"/>
              </w:rPr>
              <w:t xml:space="preserve">September and October</w:t>
            </w:r>
            <w:r w:rsidDel="00000000" w:rsidR="00000000" w:rsidRPr="00000000">
              <w:rPr>
                <w:rtl w:val="0"/>
              </w:rPr>
            </w:r>
          </w:p>
        </w:tc>
      </w:tr>
    </w:tbl>
    <w:p w:rsidR="00000000" w:rsidDel="00000000" w:rsidP="00000000" w:rsidRDefault="00000000" w:rsidRPr="00000000" w14:paraId="0000003E">
      <w:pPr>
        <w:shd w:fill="ffffff" w:val="clear"/>
        <w:spacing w:after="280" w:before="280" w:line="240" w:lineRule="auto"/>
        <w:rPr>
          <w:color w:val="333333"/>
          <w:sz w:val="28"/>
          <w:szCs w:val="28"/>
          <w:shd w:fill="fcfcfc" w:val="clear"/>
        </w:rPr>
      </w:pPr>
      <w:r w:rsidDel="00000000" w:rsidR="00000000" w:rsidRPr="00000000">
        <w:rPr>
          <w:rtl w:val="0"/>
        </w:rPr>
      </w:r>
    </w:p>
    <w:p w:rsidR="00000000" w:rsidDel="00000000" w:rsidP="00000000" w:rsidRDefault="00000000" w:rsidRPr="00000000" w14:paraId="0000003F">
      <w:pPr>
        <w:shd w:fill="ffffff" w:val="clear"/>
        <w:spacing w:after="280" w:before="280" w:line="240" w:lineRule="auto"/>
        <w:rPr>
          <w:color w:val="333333"/>
          <w:sz w:val="28"/>
          <w:szCs w:val="28"/>
          <w:shd w:fill="fcfcfc" w:val="clear"/>
        </w:rPr>
      </w:pPr>
      <w:r w:rsidDel="00000000" w:rsidR="00000000" w:rsidRPr="00000000">
        <w:rPr>
          <w:rtl w:val="0"/>
        </w:rPr>
      </w:r>
    </w:p>
    <w:p w:rsidR="00000000" w:rsidDel="00000000" w:rsidP="00000000" w:rsidRDefault="00000000" w:rsidRPr="00000000" w14:paraId="00000040">
      <w:pPr>
        <w:shd w:fill="ffffff" w:val="clear"/>
        <w:spacing w:after="280" w:before="280" w:line="240" w:lineRule="auto"/>
        <w:rPr>
          <w:color w:val="303640"/>
          <w:sz w:val="28"/>
          <w:szCs w:val="28"/>
        </w:rPr>
      </w:pPr>
      <w:r w:rsidDel="00000000" w:rsidR="00000000" w:rsidRPr="00000000">
        <w:rPr>
          <w:rtl w:val="0"/>
        </w:rPr>
      </w:r>
    </w:p>
    <w:p w:rsidR="00000000" w:rsidDel="00000000" w:rsidP="00000000" w:rsidRDefault="00000000" w:rsidRPr="00000000" w14:paraId="00000041">
      <w:pPr>
        <w:shd w:fill="ffffff" w:val="clear"/>
        <w:spacing w:after="280" w:before="280" w:line="240" w:lineRule="auto"/>
        <w:rPr>
          <w:color w:val="303640"/>
          <w:sz w:val="28"/>
          <w:szCs w:val="28"/>
        </w:rPr>
      </w:pPr>
      <w:r w:rsidDel="00000000" w:rsidR="00000000" w:rsidRPr="00000000">
        <w:rPr>
          <w:rtl w:val="0"/>
        </w:rPr>
      </w:r>
    </w:p>
    <w:p w:rsidR="00000000" w:rsidDel="00000000" w:rsidP="00000000" w:rsidRDefault="00000000" w:rsidRPr="00000000" w14:paraId="00000042">
      <w:pPr>
        <w:shd w:fill="ffffff" w:val="clear"/>
        <w:spacing w:after="280" w:before="280" w:line="240" w:lineRule="auto"/>
        <w:rPr>
          <w:color w:val="303640"/>
          <w:sz w:val="40"/>
          <w:szCs w:val="40"/>
        </w:rPr>
      </w:pPr>
      <w:r w:rsidDel="00000000" w:rsidR="00000000" w:rsidRPr="00000000">
        <w:rPr>
          <w:rtl w:val="0"/>
        </w:rPr>
      </w:r>
    </w:p>
    <w:p w:rsidR="00000000" w:rsidDel="00000000" w:rsidP="00000000" w:rsidRDefault="00000000" w:rsidRPr="00000000" w14:paraId="00000043">
      <w:pPr>
        <w:shd w:fill="ffffff" w:val="clear"/>
        <w:spacing w:after="280" w:before="280" w:line="240" w:lineRule="auto"/>
        <w:rPr>
          <w:color w:val="303640"/>
          <w:sz w:val="28"/>
          <w:szCs w:val="28"/>
        </w:rPr>
      </w:pPr>
      <w:r w:rsidDel="00000000" w:rsidR="00000000" w:rsidRPr="00000000">
        <w:rPr>
          <w:rtl w:val="0"/>
        </w:rPr>
      </w:r>
    </w:p>
    <w:p w:rsidR="00000000" w:rsidDel="00000000" w:rsidP="00000000" w:rsidRDefault="00000000" w:rsidRPr="00000000" w14:paraId="00000044">
      <w:pPr>
        <w:shd w:fill="ffffff" w:val="clear"/>
        <w:spacing w:after="280" w:before="280" w:line="240" w:lineRule="auto"/>
        <w:rPr>
          <w:color w:val="303640"/>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1"/>
          <w:i w:val="0"/>
          <w:smallCaps w:val="0"/>
          <w:strike w:val="0"/>
          <w:color w:val="303640"/>
          <w:sz w:val="48"/>
          <w:szCs w:val="48"/>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1d1c1d"/>
          <w:sz w:val="40"/>
          <w:szCs w:val="40"/>
          <w:u w:val="none"/>
          <w:shd w:fill="f8f8f8" w:val="clear"/>
          <w:vertAlign w:val="baseline"/>
          <w:rtl w:val="0"/>
        </w:rPr>
        <w:t xml:space="preserve">Learning Outcomes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1d1c1d"/>
          <w:sz w:val="40"/>
          <w:szCs w:val="40"/>
          <w:u w:val="none"/>
          <w:shd w:fill="f8f8f8"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f8f8f8" w:val="clear"/>
          <w:vertAlign w:val="baseline"/>
          <w:rtl w:val="0"/>
        </w:rPr>
        <w:t xml:space="preserve">Should be able to discover patterns in data</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Should be able to spot anomalies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Learn how to visualize the Data</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Able to manipulate data according to the needs </w:t>
      </w:r>
      <w:r w:rsidDel="00000000" w:rsidR="00000000" w:rsidRPr="00000000">
        <w:rPr>
          <w:rtl w:val="0"/>
        </w:rPr>
      </w:r>
    </w:p>
    <w:p w:rsidR="00000000" w:rsidDel="00000000" w:rsidP="00000000" w:rsidRDefault="00000000" w:rsidRPr="00000000" w14:paraId="0000004B">
      <w:pPr>
        <w:rPr>
          <w:b w:val="1"/>
          <w:color w:val="303640"/>
          <w:sz w:val="48"/>
          <w:szCs w:val="48"/>
        </w:rPr>
      </w:pPr>
      <w:r w:rsidDel="00000000" w:rsidR="00000000" w:rsidRPr="00000000">
        <w:rPr>
          <w:rtl w:val="0"/>
        </w:rPr>
      </w:r>
    </w:p>
    <w:p w:rsidR="00000000" w:rsidDel="00000000" w:rsidP="00000000" w:rsidRDefault="00000000" w:rsidRPr="00000000" w14:paraId="0000004C">
      <w:pPr>
        <w:rPr>
          <w:color w:val="1d1c1d"/>
          <w:sz w:val="28"/>
          <w:szCs w:val="28"/>
          <w:shd w:fill="f8f8f8"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d1c1d"/>
          <w:sz w:val="72"/>
          <w:szCs w:val="72"/>
          <w:u w:val="none"/>
          <w:shd w:fill="f8f8f8" w:val="clear"/>
          <w:vertAlign w:val="baseline"/>
        </w:rPr>
      </w:pPr>
      <w:bookmarkStart w:colFirst="0" w:colLast="0" w:name="_heading=h.35nkun2" w:id="14"/>
      <w:bookmarkEnd w:id="14"/>
      <w:r w:rsidDel="00000000" w:rsidR="00000000" w:rsidRPr="00000000">
        <w:rPr>
          <w:rFonts w:ascii="Calibri" w:cs="Calibri" w:eastAsia="Calibri" w:hAnsi="Calibri"/>
          <w:b w:val="1"/>
          <w:i w:val="0"/>
          <w:smallCaps w:val="0"/>
          <w:strike w:val="0"/>
          <w:color w:val="1d1c1d"/>
          <w:sz w:val="40"/>
          <w:szCs w:val="40"/>
          <w:u w:val="none"/>
          <w:shd w:fill="f8f8f8" w:val="clear"/>
          <w:vertAlign w:val="baseline"/>
          <w:rtl w:val="0"/>
        </w:rPr>
        <w:t xml:space="preserve">Skills</w:t>
      </w:r>
      <w:r w:rsidDel="00000000" w:rsidR="00000000" w:rsidRPr="00000000">
        <w:rPr>
          <w:rFonts w:ascii="Calibri" w:cs="Calibri" w:eastAsia="Calibri" w:hAnsi="Calibri"/>
          <w:b w:val="0"/>
          <w:i w:val="0"/>
          <w:smallCaps w:val="0"/>
          <w:strike w:val="0"/>
          <w:color w:val="1d1c1d"/>
          <w:sz w:val="40"/>
          <w:szCs w:val="40"/>
          <w:u w:val="none"/>
          <w:shd w:fill="f8f8f8" w:val="clear"/>
          <w:vertAlign w:val="baseline"/>
          <w:rtl w:val="0"/>
        </w:rPr>
        <w:t xml:space="preserve"> </w:t>
      </w:r>
      <w:r w:rsidDel="00000000" w:rsidR="00000000" w:rsidRPr="00000000">
        <w:rPr>
          <w:rFonts w:ascii="Calibri" w:cs="Calibri" w:eastAsia="Calibri" w:hAnsi="Calibri"/>
          <w:b w:val="1"/>
          <w:i w:val="0"/>
          <w:smallCaps w:val="0"/>
          <w:strike w:val="0"/>
          <w:color w:val="1d1c1d"/>
          <w:sz w:val="40"/>
          <w:szCs w:val="40"/>
          <w:u w:val="none"/>
          <w:shd w:fill="f8f8f8" w:val="clear"/>
          <w:vertAlign w:val="baseline"/>
          <w:rtl w:val="0"/>
        </w:rPr>
        <w:t xml:space="preserve">Required</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d1c1d"/>
          <w:sz w:val="28"/>
          <w:szCs w:val="28"/>
          <w:u w:val="none"/>
          <w:shd w:fill="f8f8f8"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1d1c1d"/>
          <w:sz w:val="28"/>
          <w:szCs w:val="28"/>
          <w:u w:val="none"/>
          <w:shd w:fill="f8f8f8" w:val="clear"/>
          <w:vertAlign w:val="baseline"/>
        </w:rPr>
      </w:pPr>
      <w:r w:rsidDel="00000000" w:rsidR="00000000" w:rsidRPr="00000000">
        <w:rPr>
          <w:rFonts w:ascii="Calibri" w:cs="Calibri" w:eastAsia="Calibri" w:hAnsi="Calibri"/>
          <w:b w:val="0"/>
          <w:i w:val="0"/>
          <w:smallCaps w:val="0"/>
          <w:strike w:val="0"/>
          <w:color w:val="1d1c1d"/>
          <w:sz w:val="28"/>
          <w:szCs w:val="28"/>
          <w:u w:val="none"/>
          <w:shd w:fill="f8f8f8" w:val="clear"/>
          <w:vertAlign w:val="baseline"/>
          <w:rtl w:val="0"/>
        </w:rPr>
        <w:t xml:space="preserve">Problem Solving</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1d1c1d"/>
          <w:sz w:val="28"/>
          <w:szCs w:val="28"/>
          <w:u w:val="none"/>
          <w:shd w:fill="f8f8f8" w:val="clear"/>
          <w:vertAlign w:val="baseline"/>
        </w:rPr>
      </w:pPr>
      <w:r w:rsidDel="00000000" w:rsidR="00000000" w:rsidRPr="00000000">
        <w:rPr>
          <w:rFonts w:ascii="Calibri" w:cs="Calibri" w:eastAsia="Calibri" w:hAnsi="Calibri"/>
          <w:b w:val="0"/>
          <w:i w:val="0"/>
          <w:smallCaps w:val="0"/>
          <w:strike w:val="0"/>
          <w:color w:val="1d1c1d"/>
          <w:sz w:val="28"/>
          <w:szCs w:val="28"/>
          <w:u w:val="none"/>
          <w:shd w:fill="f8f8f8" w:val="clear"/>
          <w:vertAlign w:val="baseline"/>
          <w:rtl w:val="0"/>
        </w:rPr>
        <w:t xml:space="preserve">Good Analytic Skills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1f1f1f"/>
          <w:sz w:val="28"/>
          <w:szCs w:val="28"/>
          <w:u w:val="none"/>
          <w:shd w:fill="auto" w:val="clear"/>
          <w:vertAlign w:val="baseline"/>
        </w:rPr>
      </w:pPr>
      <w:r w:rsidDel="00000000" w:rsidR="00000000" w:rsidRPr="00000000">
        <w:rPr>
          <w:rFonts w:ascii="Calibri" w:cs="Calibri" w:eastAsia="Calibri" w:hAnsi="Calibri"/>
          <w:b w:val="0"/>
          <w:i w:val="0"/>
          <w:smallCaps w:val="0"/>
          <w:strike w:val="0"/>
          <w:color w:val="1f1f1f"/>
          <w:sz w:val="28"/>
          <w:szCs w:val="28"/>
          <w:u w:val="none"/>
          <w:shd w:fill="auto" w:val="clear"/>
          <w:vertAlign w:val="baseline"/>
          <w:rtl w:val="0"/>
        </w:rPr>
        <w:t xml:space="preserve">Data visualization</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1d1c1d"/>
          <w:sz w:val="28"/>
          <w:szCs w:val="28"/>
          <w:u w:val="none"/>
          <w:shd w:fill="f8f8f8" w:val="clear"/>
          <w:vertAlign w:val="baseline"/>
        </w:rPr>
      </w:pPr>
      <w:r w:rsidDel="00000000" w:rsidR="00000000" w:rsidRPr="00000000">
        <w:rPr>
          <w:rFonts w:ascii="Calibri" w:cs="Calibri" w:eastAsia="Calibri" w:hAnsi="Calibri"/>
          <w:b w:val="0"/>
          <w:i w:val="0"/>
          <w:smallCaps w:val="0"/>
          <w:strike w:val="0"/>
          <w:color w:val="1d1c1d"/>
          <w:sz w:val="28"/>
          <w:szCs w:val="28"/>
          <w:u w:val="none"/>
          <w:shd w:fill="f8f8f8" w:val="clear"/>
          <w:vertAlign w:val="baseline"/>
          <w:rtl w:val="0"/>
        </w:rPr>
        <w:t xml:space="preserve">Coding Skills such as Python and SQL.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1d1c1d"/>
          <w:sz w:val="28"/>
          <w:szCs w:val="28"/>
          <w:u w:val="none"/>
          <w:shd w:fill="f8f8f8" w:val="clear"/>
          <w:vertAlign w:val="baseline"/>
        </w:rPr>
      </w:pPr>
      <w:r w:rsidDel="00000000" w:rsidR="00000000" w:rsidRPr="00000000">
        <w:rPr>
          <w:rtl w:val="0"/>
        </w:rPr>
      </w:r>
    </w:p>
    <w:p w:rsidR="00000000" w:rsidDel="00000000" w:rsidP="00000000" w:rsidRDefault="00000000" w:rsidRPr="00000000" w14:paraId="00000054">
      <w:pPr>
        <w:rPr>
          <w:b w:val="1"/>
          <w:sz w:val="44"/>
          <w:szCs w:val="4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Letter"/>
      <w:lvlText w:val="%3."/>
      <w:lvlJc w:val="left"/>
      <w:pPr>
        <w:ind w:left="2520" w:hanging="720"/>
      </w:pPr>
      <w:rPr>
        <w:rFonts w:ascii="Arial" w:cs="Arial" w:eastAsia="Arial" w:hAnsi="Arial"/>
        <w:color w:val="1d1c1d"/>
        <w:sz w:val="40"/>
        <w:szCs w:val="40"/>
      </w:rPr>
    </w:lvl>
    <w:lvl w:ilvl="3">
      <w:start w:val="8"/>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sz w:val="40"/>
        <w:szCs w:val="4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3F3EA5"/>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C26BB"/>
    <w:pPr>
      <w:ind w:left="720"/>
      <w:contextualSpacing w:val="1"/>
    </w:pPr>
  </w:style>
  <w:style w:type="character" w:styleId="Hyperlink">
    <w:name w:val="Hyperlink"/>
    <w:basedOn w:val="DefaultParagraphFont"/>
    <w:uiPriority w:val="99"/>
    <w:semiHidden w:val="1"/>
    <w:unhideWhenUsed w:val="1"/>
    <w:rsid w:val="00C045D2"/>
    <w:rPr>
      <w:color w:val="0000ff"/>
      <w:u w:val="single"/>
    </w:rPr>
  </w:style>
  <w:style w:type="paragraph" w:styleId="NormalWeb">
    <w:name w:val="Normal (Web)"/>
    <w:basedOn w:val="Normal"/>
    <w:uiPriority w:val="99"/>
    <w:semiHidden w:val="1"/>
    <w:unhideWhenUsed w:val="1"/>
    <w:rsid w:val="00C045D2"/>
    <w:pPr>
      <w:spacing w:after="100" w:afterAutospacing="1" w:before="100" w:beforeAutospacing="1" w:line="240" w:lineRule="auto"/>
    </w:pPr>
    <w:rPr>
      <w:rFonts w:ascii="Times New Roman" w:cs="Times New Roman" w:eastAsia="Times New Roman" w:hAnsi="Times New Roman"/>
      <w:sz w:val="24"/>
      <w:szCs w:val="24"/>
    </w:rPr>
  </w:style>
  <w:style w:type="character" w:styleId="u-custom-list-number" w:customStyle="1">
    <w:name w:val="u-custom-list-number"/>
    <w:basedOn w:val="DefaultParagraphFont"/>
    <w:rsid w:val="00C045D2"/>
  </w:style>
  <w:style w:type="table" w:styleId="TableGrid">
    <w:name w:val="Table Grid"/>
    <w:basedOn w:val="TableNormal"/>
    <w:uiPriority w:val="39"/>
    <w:rsid w:val="003D6E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u" w:customStyle="1">
    <w:name w:val="lu"/>
    <w:basedOn w:val="Normal"/>
    <w:rsid w:val="00A36073"/>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36073"/>
    <w:rPr>
      <w:b w:val="1"/>
      <w:bCs w:val="1"/>
    </w:rPr>
  </w:style>
  <w:style w:type="paragraph" w:styleId="Header">
    <w:name w:val="header"/>
    <w:basedOn w:val="Normal"/>
    <w:link w:val="HeaderChar"/>
    <w:uiPriority w:val="99"/>
    <w:unhideWhenUsed w:val="1"/>
    <w:rsid w:val="000F1EA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F1EAD"/>
  </w:style>
  <w:style w:type="paragraph" w:styleId="Footer">
    <w:name w:val="footer"/>
    <w:basedOn w:val="Normal"/>
    <w:link w:val="FooterChar"/>
    <w:uiPriority w:val="99"/>
    <w:unhideWhenUsed w:val="1"/>
    <w:rsid w:val="000F1EA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F1EAD"/>
  </w:style>
  <w:style w:type="character" w:styleId="Heading2Char" w:customStyle="1">
    <w:name w:val="Heading 2 Char"/>
    <w:basedOn w:val="DefaultParagraphFont"/>
    <w:link w:val="Heading2"/>
    <w:uiPriority w:val="9"/>
    <w:rsid w:val="003F3EA5"/>
    <w:rPr>
      <w:rFonts w:ascii="Times New Roman" w:cs="Times New Roman" w:eastAsia="Times New Roman" w:hAnsi="Times New Roman"/>
      <w:b w:val="1"/>
      <w:bC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uAZOFBanVJ19iIzsdTNUmMHdw==">AMUW2mUJax3NegL0b7cccyFEhWkOc6VuLoVP9s86zRGrs7yAX3QGiIE0mGs11V3PbsVkM7nXS9rSn+zCQ4pgy7HiPdoGrJz+oY78Fk6Kif3boL4L4cbAaYHMGvNW7spBnHa+3hYtSnQUosehK+f0HC+RsDJXEimvNtTA1dFOytEN7CBpVSQARSLmEw5N1IKDsqCKbll2j4cewUQ57Gcn1lejoGkJpFoQ6h9au2jgNtsJCacqVPIm7X6Iq6E5JdyY4JCDFEYv9bi6BzJOZN817ij6iF/BmSf+FKvzryFaD4F+s2gj7yRIkHIoxn1Cwxk54Amymcjs1oX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2022-05-27T05:41:00Z</dcterms:created>
  <dc:creator>admin</dc:creator>
</cp:coreProperties>
</file>