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ZVX_PARTICIPANT_REC_CIPLA</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"ZVX_PARTICIPANT_REC_CIPLA". The object contains 4 source file(s) totalling 615 lines. The automated scanner identified 1 high-severity, 5 low-severity performance issues across 4 distinct anti-pattern categories.</w:t>
      </w:r>
    </w:p>
    <w:p>
      <w:pPr>
        <w:spacing w:after="60" w:before="60"/>
      </w:pPr>
      <w:r>
        <w:rPr>
          <w:rFonts w:ascii="Calibri" w:cs="Calibri" w:eastAsia="Calibri" w:hAnsi="Calibri"/>
          <w:sz w:val="22"/>
          <w:szCs w:val="22"/>
        </w:rPr>
        <w:t xml:space="preserve">The program has a few high-severity issues that are easy to fix.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1</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0</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5</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ZVX_PARTICIPANT_REC_CIPLA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615</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ZVX_PARTICIPANT_REC_CIPLA.txt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1884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ZVX_PARTICIPANT_REC_CIPLA_F01.txt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508</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18307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ZVX_PARTICIPANT_REC_CIPLA_SEL.txt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1569</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ZVX_PARTICIPANT_REC_CIPLA_TOP.txt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47</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2414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CHECK / IF filter inside LOOP instead of WHERE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REFRESH / FREE on internal tables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gt_prdpr INTO ls_prdpr.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gt_part INTO ls_part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CHECK / IF filter inside LOOP instead of WHERE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lt_r3in_yvcc_yvet ASSIGNING FIELD-SYMBOL(&lt;ls_r3in&gt;).
*-- One participation for rule check
    I</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Using CHECK or IF statements at the start of a LOOP to skip rows still iterates over every row. LOOP AT ... WHERE lets the runtime kernel skip rows before copying them to the work area.</w:t>
      </w:r>
    </w:p>
    <w:p>
      <w:pPr>
        <w:pStyle w:val="Heading3"/>
      </w:pPr>
      <w:r>
        <w:t xml:space="preserve">Recommended change</w:t>
      </w:r>
    </w:p>
    <w:p>
      <w:pPr>
        <w:spacing w:after="60" w:before="60"/>
      </w:pPr>
      <w:r>
        <w:rPr>
          <w:rFonts w:ascii="Calibri" w:cs="Calibri" w:eastAsia="Calibri" w:hAnsi="Calibri"/>
          <w:sz w:val="22"/>
          <w:szCs w:val="22"/>
        </w:rPr>
        <w:t xml:space="preserve">Push the filter into a LOOP AT ... WHERE clause (ideally against a sorted or hashed table with a matching secondary key).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INTO ls_data.</w:t>
            </w:r>
          </w:p>
          <w:p>
            <w:pPr>
              <w:spacing w:after="0" w:before="0"/>
            </w:pPr>
            <w:r>
              <w:rPr>
                <w:rFonts w:ascii="Consolas" w:cs="Consolas" w:eastAsia="Consolas" w:hAnsi="Consolas"/>
                <w:color w:val="1F3864"/>
                <w:sz w:val="18"/>
                <w:szCs w:val="18"/>
              </w:rPr>
              <w:t xml:space="preserve">  CHECK ls_data-werks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ASSIGNING FIELD-SYMBOL(&lt;d&gt;) WHERE 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REFRESH / FREE on internal tables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REFRESH lt_part_check.</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Re-allocating a large internal table inside a hot loop is a measurable cost that can usually be replaced by CLEAR on the work area alone.</w:t>
      </w:r>
    </w:p>
    <w:p>
      <w:pPr>
        <w:pStyle w:val="Heading3"/>
      </w:pPr>
      <w:r>
        <w:t xml:space="preserve">Recommended change</w:t>
      </w:r>
    </w:p>
    <w:p>
      <w:pPr>
        <w:spacing w:after="60" w:before="60"/>
      </w:pPr>
      <w:r>
        <w:rPr>
          <w:rFonts w:ascii="Calibri" w:cs="Calibri" w:eastAsia="Calibri" w:hAnsi="Calibri"/>
          <w:sz w:val="22"/>
          <w:szCs w:val="22"/>
        </w:rPr>
        <w:t xml:space="preserve">Move REFRESH / FREE out of the loop. If per-iteration resets are required, CLEAR a work area / field-symbol instead of a full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INTO ls_x.</w:t>
            </w:r>
          </w:p>
          <w:p>
            <w:pPr>
              <w:spacing w:after="0" w:before="0"/>
            </w:pPr>
            <w:r>
              <w:rPr>
                <w:rFonts w:ascii="Consolas" w:cs="Consolas" w:eastAsia="Consolas" w:hAnsi="Consolas"/>
                <w:color w:val="1F3864"/>
                <w:sz w:val="18"/>
                <w:szCs w:val="18"/>
              </w:rPr>
              <w:t xml:space="preserve">  REFRESH lt_buffer.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ASSIGNING &lt;fs&gt;.</w:t>
            </w:r>
          </w:p>
          <w:p>
            <w:pPr>
              <w:spacing w:after="0" w:before="0"/>
            </w:pPr>
            <w:r>
              <w:rPr>
                <w:rFonts w:ascii="Consolas" w:cs="Consolas" w:eastAsia="Consolas" w:hAnsi="Consolas"/>
                <w:color w:val="1F3864"/>
                <w:sz w:val="18"/>
                <w:szCs w:val="18"/>
              </w:rPr>
              <w:t xml:space="preserve">  CLEAR ls_buffer.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ZVX_PARTICIPANT_REC_CIPLA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2026-04-22T11:40:49.094Z</dcterms:created>
  <dcterms:modified xsi:type="dcterms:W3CDTF">2026-04-22T11:40:49.094Z</dcterms:modified>
</cp:coreProperties>
</file>

<file path=docProps/custom.xml><?xml version="1.0" encoding="utf-8"?>
<Properties xmlns="http://schemas.openxmlformats.org/officeDocument/2006/custom-properties" xmlns:vt="http://schemas.openxmlformats.org/officeDocument/2006/docPropsVTypes"/>
</file>