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2400"/>
      </w:pPr>
    </w:p>
    <w:p xmlns:wp14="http://schemas.microsoft.com/office/word/2010/wordml" w14:paraId="75488F5C" wp14:textId="77777777">
      <w:pPr>
        <w:spacing w:after="120"/>
        <w:jc w:val="center"/>
      </w:pPr>
      <w:r w:rsidRPr="01A0C0EC" w:rsidR="01A0C0EC">
        <w:rPr>
          <w:rFonts w:ascii="Arial" w:hAnsi="Arial" w:eastAsia="Arial" w:cs="Arial"/>
          <w:b w:val="1"/>
          <w:bCs w:val="1"/>
          <w:color w:val="1F3A5F"/>
          <w:sz w:val="72"/>
          <w:szCs w:val="72"/>
          <w:lang w:val="en-US"/>
        </w:rPr>
        <w:t>CodeInsightAI</w:t>
      </w:r>
    </w:p>
    <w:p xmlns:wp14="http://schemas.microsoft.com/office/word/2010/wordml" w14:paraId="01D26773" wp14:textId="77777777">
      <w:pPr>
        <w:spacing w:after="80"/>
        <w:jc w:val="center"/>
      </w:pPr>
      <w:r>
        <w:rPr>
          <w:i/>
          <w:iCs/>
          <w:color w:val="2E5E8C"/>
          <w:sz w:val="28"/>
          <w:szCs w:val="28"/>
        </w:rPr>
        <w:t xml:space="preserve">AI-Powered Code Analysis &amp; Documentation Generation Platform</w:t>
      </w:r>
    </w:p>
    <w:p xmlns:wp14="http://schemas.microsoft.com/office/word/2010/wordml" w14:paraId="7369AE4B" wp14:textId="77777777">
      <w:pPr>
        <w:pBdr>
          <w:bottom w:val="single" w:color="2E5E8C" w:sz="6" w:space="8"/>
        </w:pBdr>
        <w:spacing w:before="200" w:after="400"/>
        <w:jc w:val="center"/>
      </w:pPr>
      <w:r>
        <w:rPr>
          <w:color w:val="555555"/>
          <w:sz w:val="24"/>
          <w:szCs w:val="24"/>
        </w:rPr>
        <w:t xml:space="preserve">Technical System Documentation</w:t>
      </w:r>
    </w:p>
    <w:p xmlns:wp14="http://schemas.microsoft.com/office/word/2010/wordml" w14:paraId="43148263" wp14:textId="77777777">
      <w:pPr>
        <w:spacing w:before="400" w:after="40"/>
        <w:jc w:val="center"/>
      </w:pPr>
      <w:r>
        <w:rPr>
          <w:color w:val="666666"/>
          <w:sz w:val="20"/>
          <w:szCs w:val="20"/>
        </w:rPr>
        <w:t xml:space="preserve">Legacy Modernization • COBOL / C# / VB.NET Reverse Engineering</w:t>
      </w:r>
    </w:p>
    <w:p xmlns:wp14="http://schemas.microsoft.com/office/word/2010/wordml" w14:paraId="03B866FA" wp14:textId="77777777">
      <w:pPr>
        <w:spacing w:after="40"/>
        <w:jc w:val="center"/>
      </w:pPr>
      <w:r>
        <w:rPr>
          <w:color w:val="666666"/>
          <w:sz w:val="20"/>
          <w:szCs w:val="20"/>
        </w:rPr>
        <w:t xml:space="preserve">Automated TSD &amp; BRD Generation</w:t>
      </w:r>
    </w:p>
    <w:p xmlns:wp14="http://schemas.microsoft.com/office/word/2010/wordml" w14:paraId="0A37501D" wp14:textId="77777777">
      <w:pPr>
        <w:spacing w:before="1600"/>
      </w:pPr>
    </w:p>
    <w:p xmlns:wp14="http://schemas.microsoft.com/office/word/2010/wordml" w14:paraId="7D791613" wp14:textId="77777777">
      <w:pPr>
        <w:jc w:val="center"/>
      </w:pPr>
      <w:r>
        <w:rPr>
          <w:b/>
          <w:bCs/>
          <w:color w:val="1F3A5F"/>
          <w:sz w:val="22"/>
          <w:szCs w:val="22"/>
        </w:rPr>
        <w:t xml:space="preserve">Version 1.0</w:t>
      </w:r>
    </w:p>
    <w:p xmlns:wp14="http://schemas.microsoft.com/office/word/2010/wordml" w14:paraId="4FD77990" wp14:textId="77777777">
      <w:pPr>
        <w:jc w:val="center"/>
      </w:pPr>
      <w:r w:rsidRPr="01A0C0EC" w:rsidR="01A0C0EC">
        <w:rPr>
          <w:color w:val="666666"/>
          <w:sz w:val="20"/>
          <w:szCs w:val="20"/>
          <w:lang w:val="en-US"/>
        </w:rPr>
        <w:t>Prepared by: Ankush Sonwane  |  Coforge Limited</w:t>
      </w:r>
    </w:p>
    <w:p xmlns:wp14="http://schemas.microsoft.com/office/word/2010/wordml" w14:paraId="0F9B560F" wp14:textId="77777777">
      <w:pPr>
        <w:jc w:val="center"/>
      </w:pPr>
      <w:r>
        <w:rPr>
          <w:color w:val="666666"/>
          <w:sz w:val="20"/>
          <w:szCs w:val="20"/>
        </w:rPr>
        <w:t xml:space="preserve">Date: 25 July 2026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22E0FC93" wp14:textId="77777777">
      <w:pPr>
        <w:pStyle w:val="Heading1"/>
      </w:pPr>
      <w:r>
        <w:t xml:space="preserve">Table of Contents</w:t>
      </w:r>
    </w:p>
    <w:sdt>
      <w:sdtPr>
        <w:id w:val="1740771150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02EB378F" wp14:textId="77777777">
          <w:r>
            <w:fldChar w:fldCharType="end"/>
          </w:r>
        </w:p>
      </w:sdtContent>
    </w:sdt>
    <w:p xmlns:wp14="http://schemas.microsoft.com/office/word/2010/wordml" w14:paraId="6A05A809" wp14:textId="77777777">
      <w:r>
        <w:br w:type="page"/>
      </w:r>
    </w:p>
    <w:p xmlns:wp14="http://schemas.microsoft.com/office/word/2010/wordml" w14:paraId="6C5874B3" wp14:textId="77777777">
      <w:pPr>
        <w:pStyle w:val="Heading1"/>
      </w:pPr>
      <w:r>
        <w:t xml:space="preserve">1. Overview</w:t>
      </w:r>
    </w:p>
    <w:p xmlns:wp14="http://schemas.microsoft.com/office/word/2010/wordml" w14:paraId="3633DBD1" wp14:textId="77777777">
      <w:pPr>
        <w:spacing w:after="120" w:line="276" w:lineRule="auto"/>
      </w:pPr>
      <w:r w:rsidRPr="01A0C0EC" w:rsidR="01A0C0EC">
        <w:rPr>
          <w:lang w:val="en-US"/>
        </w:rPr>
        <w:t>CodeInsightAI is a comprehensive AI-powered documentation generation system that analyzes codebases and automatically produces technical and business documentation. The platform specializes in parsing legacy code — particularly COBOL — alongside modern codebases, to generate high-quality Technical Specification Documents (TSD) and Business Requirement Documents (BRD).</w:t>
      </w:r>
    </w:p>
    <w:p xmlns:wp14="http://schemas.microsoft.com/office/word/2010/wordml" w14:paraId="5C656B4E" wp14:textId="77777777">
      <w:pPr>
        <w:spacing w:after="120" w:line="276"/>
      </w:pPr>
      <w:r>
        <w:t xml:space="preserve">The system bridges the gap between legacy systems and modern documentation needs. It applies advanced AI/LLM models to interpret source code, understand embedded business logic, and generate documentation that serves both technical and business stakeholders — accelerating legacy modernization initiatives.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D223C5B" wp14:textId="77777777">
        <w:tc>
          <w:tcPr>
            <w:tcW w:w="9360" w:type="dxa"/>
            <w:tcBorders>
              <w:top w:val="none"/>
              <w:left w:val="single" w:color="2E5E8C" w:sz="12"/>
              <w:bottom w:val="none"/>
              <w:right w:val="none"/>
            </w:tcBorders>
            <w:shd w:val="clear" w:fill="D9E6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9EC13BE" wp14:textId="77777777"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Purpose</w:t>
            </w:r>
          </w:p>
          <w:p w14:paraId="6E8245CF" wp14:textId="77777777">
            <w:r>
              <w:rPr>
                <w:sz w:val="20"/>
                <w:szCs w:val="20"/>
              </w:rPr>
              <w:t xml:space="preserve">Transform undocumented or poorly documented legacy applications into structured, stakeholder-ready technical and business documentation with minimal manual effort.</w:t>
            </w:r>
          </w:p>
        </w:tc>
      </w:tr>
    </w:tbl>
    <w:p xmlns:wp14="http://schemas.microsoft.com/office/word/2010/wordml" w14:paraId="5A39BBE3" wp14:textId="77777777">
      <w:pPr>
        <w:spacing w:after="120"/>
      </w:pPr>
      <w:r/>
    </w:p>
    <w:p xmlns:wp14="http://schemas.microsoft.com/office/word/2010/wordml" w14:paraId="20D435F6" wp14:textId="77777777">
      <w:pPr>
        <w:pStyle w:val="Heading2"/>
      </w:pPr>
      <w:r>
        <w:t xml:space="preserve">1.1 Key Features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01A0C0EC" w14:paraId="7865E084" wp14:textId="77777777">
        <w:trPr>
          <w:tblHeader/>
        </w:trPr>
        <w:tc>
          <w:tcPr>
            <w:tcW w:w="32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14DC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w="61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54C8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01A0C0EC" w14:paraId="09497082" wp14:textId="77777777">
        <w:tc>
          <w:tcPr>
            <w:tcW w:w="32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EF7D" wp14:textId="77777777">
            <w:r>
              <w:rPr>
                <w:sz w:val="19"/>
                <w:szCs w:val="19"/>
              </w:rPr>
              <w:t xml:space="preserve">Multi-Language Code Analysis</w:t>
            </w:r>
          </w:p>
        </w:tc>
        <w:tc>
          <w:tcPr>
            <w:tcW w:w="61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0AF1" wp14:textId="77777777">
            <w:r>
              <w:rPr>
                <w:sz w:val="19"/>
                <w:szCs w:val="19"/>
              </w:rPr>
              <w:t xml:space="preserve">Supports COBOL and modern programming languages (C#, VB.NET).</w:t>
            </w:r>
          </w:p>
        </w:tc>
      </w:tr>
      <w:tr xmlns:wp14="http://schemas.microsoft.com/office/word/2010/wordml" w:rsidTr="01A0C0EC" w14:paraId="3C70628D" wp14:textId="77777777">
        <w:tc>
          <w:tcPr>
            <w:tcW w:w="32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7394" wp14:textId="77777777">
            <w:r>
              <w:rPr>
                <w:sz w:val="19"/>
                <w:szCs w:val="19"/>
              </w:rPr>
              <w:t xml:space="preserve">Automated Documentation Generation</w:t>
            </w:r>
          </w:p>
        </w:tc>
        <w:tc>
          <w:tcPr>
            <w:tcW w:w="61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63CFD" wp14:textId="77777777">
            <w:r>
              <w:rPr>
                <w:sz w:val="19"/>
                <w:szCs w:val="19"/>
              </w:rPr>
              <w:t xml:space="preserve">Creates TSDs and BRDs directly from source code.</w:t>
            </w:r>
          </w:p>
        </w:tc>
      </w:tr>
      <w:tr xmlns:wp14="http://schemas.microsoft.com/office/word/2010/wordml" w:rsidTr="01A0C0EC" w14:paraId="5B12A022" wp14:textId="77777777">
        <w:tc>
          <w:tcPr>
            <w:tcW w:w="32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28D7" wp14:textId="77777777">
            <w:r>
              <w:rPr>
                <w:sz w:val="19"/>
                <w:szCs w:val="19"/>
              </w:rPr>
              <w:t xml:space="preserve">Project Management</w:t>
            </w:r>
          </w:p>
        </w:tc>
        <w:tc>
          <w:tcPr>
            <w:tcW w:w="61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CB20F" wp14:textId="77777777">
            <w:r>
              <w:rPr>
                <w:sz w:val="19"/>
                <w:szCs w:val="19"/>
              </w:rPr>
              <w:t xml:space="preserve">Full CRUD operations for documentation projects.</w:t>
            </w:r>
          </w:p>
        </w:tc>
      </w:tr>
      <w:tr xmlns:wp14="http://schemas.microsoft.com/office/word/2010/wordml" w:rsidTr="01A0C0EC" w14:paraId="473C4E7C" wp14:textId="77777777">
        <w:tc>
          <w:tcPr>
            <w:tcW w:w="32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4053" wp14:textId="77777777">
            <w:r>
              <w:rPr>
                <w:sz w:val="19"/>
                <w:szCs w:val="19"/>
              </w:rPr>
              <w:t xml:space="preserve">File Upload Support</w:t>
            </w:r>
          </w:p>
        </w:tc>
        <w:tc>
          <w:tcPr>
            <w:tcW w:w="61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14C5" wp14:textId="77777777">
            <w:r>
              <w:rPr>
                <w:sz w:val="19"/>
                <w:szCs w:val="19"/>
              </w:rPr>
              <w:t xml:space="preserve">Processes entire codebases through file uploads.</w:t>
            </w:r>
          </w:p>
        </w:tc>
      </w:tr>
      <w:tr xmlns:wp14="http://schemas.microsoft.com/office/word/2010/wordml" w:rsidTr="01A0C0EC" w14:paraId="456BBBDD" wp14:textId="77777777">
        <w:tc>
          <w:tcPr>
            <w:tcW w:w="32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057D" wp14:textId="77777777">
            <w:r>
              <w:rPr>
                <w:sz w:val="19"/>
                <w:szCs w:val="19"/>
              </w:rPr>
              <w:t xml:space="preserve">Customizable Templates</w:t>
            </w:r>
          </w:p>
        </w:tc>
        <w:tc>
          <w:tcPr>
            <w:tcW w:w="61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B3B5" wp14:textId="77777777">
            <w:r w:rsidRPr="01A0C0EC" w:rsidR="01A0C0EC">
              <w:rPr>
                <w:sz w:val="19"/>
                <w:szCs w:val="19"/>
                <w:lang w:val="en-GB"/>
              </w:rPr>
              <w:t>Flexible documentation templates for different needs.</w:t>
            </w:r>
          </w:p>
        </w:tc>
      </w:tr>
      <w:tr xmlns:wp14="http://schemas.microsoft.com/office/word/2010/wordml" w:rsidTr="01A0C0EC" w14:paraId="322960A8" wp14:textId="77777777">
        <w:tc>
          <w:tcPr>
            <w:tcW w:w="32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787B" wp14:textId="77777777">
            <w:r>
              <w:rPr>
                <w:sz w:val="19"/>
                <w:szCs w:val="19"/>
              </w:rPr>
              <w:t xml:space="preserve">Azure SQL Integration</w:t>
            </w:r>
          </w:p>
        </w:tc>
        <w:tc>
          <w:tcPr>
            <w:tcW w:w="61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0A32" wp14:textId="77777777">
            <w:r>
              <w:rPr>
                <w:sz w:val="19"/>
                <w:szCs w:val="19"/>
              </w:rPr>
              <w:t xml:space="preserve">Robust data persistence and project tracking.</w:t>
            </w:r>
          </w:p>
        </w:tc>
      </w:tr>
    </w:tbl>
    <w:p xmlns:wp14="http://schemas.microsoft.com/office/word/2010/wordml" w14:paraId="41C8F396" wp14:textId="77777777">
      <w:pPr>
        <w:spacing w:after="120"/>
      </w:pPr>
      <w:r/>
    </w:p>
    <w:p xmlns:wp14="http://schemas.microsoft.com/office/word/2010/wordml" w14:paraId="12D6724B" wp14:textId="77777777">
      <w:pPr>
        <w:pStyle w:val="Heading2"/>
      </w:pPr>
      <w:r>
        <w:t xml:space="preserve">1.2 Target Users</w:t>
      </w:r>
    </w:p>
    <w:p xmlns:wp14="http://schemas.microsoft.com/office/word/2010/wordml" w14:paraId="3A85C3F9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Modernization engineers reverse-engineering legacy mainframe applications.</w:t>
      </w:r>
    </w:p>
    <w:p xmlns:wp14="http://schemas.microsoft.com/office/word/2010/wordml" w14:paraId="525FF552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Business analysts requiring BRDs derived from existing code assets.</w:t>
      </w:r>
    </w:p>
    <w:p xmlns:wp14="http://schemas.microsoft.com/office/word/2010/wordml" w14:paraId="38236D4E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Technical writers and architects who need accurate, code-grounded TSDs.</w:t>
      </w:r>
    </w:p>
    <w:p xmlns:wp14="http://schemas.microsoft.com/office/word/2010/wordml" w14:paraId="7651F2DF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Project and delivery managers tracking documentation projects end-to-end.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3608CF40" wp14:textId="77777777">
      <w:pPr>
        <w:pStyle w:val="Heading1"/>
      </w:pPr>
      <w:r>
        <w:t xml:space="preserve">2. System Architecture</w:t>
      </w:r>
    </w:p>
    <w:p xmlns:wp14="http://schemas.microsoft.com/office/word/2010/wordml" w14:paraId="7AA4931E" wp14:textId="77777777">
      <w:pPr>
        <w:spacing w:after="120" w:line="276"/>
      </w:pPr>
      <w:r>
        <w:t xml:space="preserve">The system consists of two independent backend servers working together, plus a React-based frontend. This separation isolates application-level concerns (projects, users, uploads) from the compute-intensive reverse-engineering pipeline (parsing and document generation).</w:t>
      </w:r>
    </w:p>
    <w:p xmlns:wp14="http://schemas.microsoft.com/office/word/2010/wordml" w14:paraId="1EBB1A2F" wp14:textId="77777777">
      <w:pPr>
        <w:pStyle w:val="Heading2"/>
      </w:pPr>
      <w:r>
        <w:t xml:space="preserve">2.1 High-Level Component Map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60"/>
        <w:gridCol w:w="900"/>
        <w:gridCol w:w="3500"/>
      </w:tblGrid>
      <w:tr xmlns:wp14="http://schemas.microsoft.com/office/word/2010/wordml" w:rsidTr="01A0C0EC" w14:paraId="1707805F" wp14:textId="77777777">
        <w:trPr>
          <w:tblHeader/>
        </w:trPr>
        <w:tc>
          <w:tcPr>
            <w:tcW w:w="19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582F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w="30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9E2F" wp14:textId="77777777">
            <w:r w:rsidRPr="01A0C0EC" w:rsidR="01A0C0EC">
              <w:rPr>
                <w:b w:val="1"/>
                <w:bCs w:val="1"/>
                <w:color w:val="FFFFFF"/>
                <w:sz w:val="20"/>
                <w:szCs w:val="20"/>
                <w:lang w:val="en-GB"/>
              </w:rPr>
              <w:t>Component</w:t>
            </w:r>
          </w:p>
        </w:tc>
        <w:tc>
          <w:tcPr>
            <w:tcW w:w="9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832C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w="3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5EE9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</w:tr>
      <w:tr xmlns:wp14="http://schemas.microsoft.com/office/word/2010/wordml" w:rsidTr="01A0C0EC" w14:paraId="2A23ABA4" wp14:textId="77777777">
        <w:tc>
          <w:tcPr>
            <w:tcW w:w="19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29D1" wp14:textId="77777777">
            <w:r>
              <w:rPr>
                <w:sz w:val="19"/>
                <w:szCs w:val="19"/>
              </w:rPr>
              <w:t xml:space="preserve">Presentation</w:t>
            </w:r>
          </w:p>
        </w:tc>
        <w:tc>
          <w:tcPr>
            <w:tcW w:w="30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48FA0" wp14:textId="77777777">
            <w:r>
              <w:rPr>
                <w:sz w:val="19"/>
                <w:szCs w:val="19"/>
              </w:rPr>
              <w:t xml:space="preserve">React Frontend</w:t>
            </w:r>
          </w:p>
        </w:tc>
        <w:tc>
          <w:tcPr>
            <w:tcW w:w="9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CAB3" wp14:textId="77777777">
            <w:r>
              <w:rPr>
                <w:sz w:val="19"/>
                <w:szCs w:val="19"/>
              </w:rPr>
              <w:t xml:space="preserve">3000</w:t>
            </w:r>
          </w:p>
        </w:tc>
        <w:tc>
          <w:tcPr>
            <w:tcW w:w="3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6C4E" wp14:textId="77777777">
            <w:r>
              <w:rPr>
                <w:sz w:val="19"/>
                <w:szCs w:val="19"/>
              </w:rPr>
              <w:t xml:space="preserve">User interface: project creation, uploads, document viewing.</w:t>
            </w:r>
          </w:p>
        </w:tc>
      </w:tr>
      <w:tr xmlns:wp14="http://schemas.microsoft.com/office/word/2010/wordml" w:rsidTr="01A0C0EC" w14:paraId="7D2E020D" wp14:textId="77777777">
        <w:tc>
          <w:tcPr>
            <w:tcW w:w="19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C458A" wp14:textId="77777777">
            <w:r>
              <w:rPr>
                <w:sz w:val="19"/>
                <w:szCs w:val="19"/>
              </w:rPr>
              <w:t xml:space="preserve">Application</w:t>
            </w:r>
          </w:p>
        </w:tc>
        <w:tc>
          <w:tcPr>
            <w:tcW w:w="30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39B3" wp14:textId="77777777">
            <w:r w:rsidRPr="01A0C0EC" w:rsidR="01A0C0EC">
              <w:rPr>
                <w:sz w:val="19"/>
                <w:szCs w:val="19"/>
                <w:lang w:val="en-GB"/>
              </w:rPr>
              <w:t>Backend-CodeInsightAI</w:t>
            </w:r>
          </w:p>
        </w:tc>
        <w:tc>
          <w:tcPr>
            <w:tcW w:w="9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DDC6" wp14:textId="77777777">
            <w:r>
              <w:rPr>
                <w:sz w:val="19"/>
                <w:szCs w:val="19"/>
              </w:rPr>
              <w:t xml:space="preserve">8000</w:t>
            </w:r>
          </w:p>
        </w:tc>
        <w:tc>
          <w:tcPr>
            <w:tcW w:w="3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132A" wp14:textId="77777777">
            <w:r>
              <w:rPr>
                <w:sz w:val="19"/>
                <w:szCs w:val="19"/>
              </w:rPr>
              <w:t xml:space="preserve">Platform API gateway: projects, users, auth, uploads, DB.</w:t>
            </w:r>
          </w:p>
        </w:tc>
      </w:tr>
      <w:tr xmlns:wp14="http://schemas.microsoft.com/office/word/2010/wordml" w:rsidTr="01A0C0EC" w14:paraId="5EBC2973" wp14:textId="77777777">
        <w:tc>
          <w:tcPr>
            <w:tcW w:w="19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F649" wp14:textId="77777777">
            <w:r>
              <w:rPr>
                <w:sz w:val="19"/>
                <w:szCs w:val="19"/>
              </w:rPr>
              <w:t xml:space="preserve">Processing</w:t>
            </w:r>
          </w:p>
        </w:tc>
        <w:tc>
          <w:tcPr>
            <w:tcW w:w="30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BBC99" wp14:textId="77777777">
            <w:r w:rsidRPr="01A0C0EC" w:rsidR="01A0C0EC">
              <w:rPr>
                <w:sz w:val="19"/>
                <w:szCs w:val="19"/>
                <w:lang w:val="en-GB"/>
              </w:rPr>
              <w:t>CodeInsightAI-basic-Treversal</w:t>
            </w:r>
          </w:p>
        </w:tc>
        <w:tc>
          <w:tcPr>
            <w:tcW w:w="9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A9EC" wp14:textId="77777777">
            <w:r>
              <w:rPr>
                <w:sz w:val="19"/>
                <w:szCs w:val="19"/>
              </w:rPr>
              <w:t xml:space="preserve">8001</w:t>
            </w:r>
          </w:p>
        </w:tc>
        <w:tc>
          <w:tcPr>
            <w:tcW w:w="3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B67DF" wp14:textId="77777777">
            <w:r>
              <w:rPr>
                <w:sz w:val="19"/>
                <w:szCs w:val="19"/>
              </w:rPr>
              <w:t xml:space="preserve">Reverse-engineering: parsing, analysis, TSD/BRD generation.</w:t>
            </w:r>
          </w:p>
        </w:tc>
      </w:tr>
      <w:tr xmlns:wp14="http://schemas.microsoft.com/office/word/2010/wordml" w:rsidTr="01A0C0EC" w14:paraId="0E68E63D" wp14:textId="77777777">
        <w:tc>
          <w:tcPr>
            <w:tcW w:w="19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9785" wp14:textId="77777777"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w="30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7DE88" wp14:textId="77777777">
            <w:r>
              <w:rPr>
                <w:sz w:val="19"/>
                <w:szCs w:val="19"/>
              </w:rPr>
              <w:t xml:space="preserve">Azure SQL Database</w:t>
            </w:r>
          </w:p>
        </w:tc>
        <w:tc>
          <w:tcPr>
            <w:tcW w:w="9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6E0F" wp14:textId="77777777"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3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CD3F" wp14:textId="77777777">
            <w:r>
              <w:rPr>
                <w:sz w:val="19"/>
                <w:szCs w:val="19"/>
              </w:rPr>
              <w:t xml:space="preserve">Persistence for projects, state, and tracking.</w:t>
            </w:r>
          </w:p>
        </w:tc>
      </w:tr>
    </w:tbl>
    <w:p xmlns:wp14="http://schemas.microsoft.com/office/word/2010/wordml" w14:paraId="0D0B940D" wp14:textId="77777777">
      <w:pPr>
        <w:spacing w:after="12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0F4E7D2D" wp14:textId="77777777">
        <w:tc>
          <w:tcPr>
            <w:tcW w:w="9360" w:type="dxa"/>
            <w:tcBorders>
              <w:top w:val="none"/>
              <w:left w:val="single" w:color="1E7145" w:sz="12"/>
              <w:bottom w:val="none"/>
              <w:right w:val="none"/>
            </w:tcBorders>
            <w:shd w:val="clear" w:fill="E8F0E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457FA00" wp14:textId="77777777"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Architectural Principle</w:t>
            </w:r>
          </w:p>
          <w:p w14:paraId="38918E84" wp14:textId="77777777">
            <w:r>
              <w:rPr>
                <w:sz w:val="20"/>
                <w:szCs w:val="20"/>
              </w:rPr>
              <w:t xml:space="preserve">The Platform Backend (8000) is the single gateway consumed by the frontend, while the Reverse-Engineering Pipeline (8001) is a specialized processing service. Keeping them separate allows independent scaling and cleaner fault isolation.</w:t>
            </w:r>
          </w:p>
        </w:tc>
      </w:tr>
    </w:tbl>
    <w:p xmlns:wp14="http://schemas.microsoft.com/office/word/2010/wordml" w14:paraId="0E27B00A" wp14:textId="77777777">
      <w:pPr>
        <w:spacing w:after="120"/>
      </w:pPr>
      <w:r/>
    </w:p>
    <w:p xmlns:wp14="http://schemas.microsoft.com/office/word/2010/wordml" w14:paraId="705CCDBD" wp14:textId="77777777">
      <w:pPr>
        <w:pStyle w:val="Heading2"/>
      </w:pPr>
      <w:r>
        <w:t xml:space="preserve">2.2 Backend-CodeInsightAI (Port 8000)</w:t>
      </w:r>
    </w:p>
    <w:p xmlns:wp14="http://schemas.microsoft.com/office/word/2010/wordml" w14:paraId="3CF2264E" wp14:textId="77777777">
      <w:pPr>
        <w:spacing w:after="120" w:line="276"/>
      </w:pPr>
      <w:r>
        <w:t xml:space="preserve">The main platform backend handles all application-level operations and serves as the primary API gateway for the frontend.</w:t>
      </w:r>
    </w:p>
    <w:p xmlns:wp14="http://schemas.microsoft.com/office/word/2010/wordml" w14:paraId="2AD40A83" wp14:textId="77777777">
      <w:pPr>
        <w:pStyle w:val="Heading3"/>
      </w:pPr>
      <w:r>
        <w:t xml:space="preserve">Responsibilities</w:t>
      </w:r>
    </w:p>
    <w:p xmlns:wp14="http://schemas.microsoft.com/office/word/2010/wordml" w14:paraId="3528BF1D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Project management (CRUD operations).</w:t>
      </w:r>
    </w:p>
    <w:p xmlns:wp14="http://schemas.microsoft.com/office/word/2010/wordml" w14:paraId="4931DB0E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User authentication and authorization.</w:t>
      </w:r>
    </w:p>
    <w:p xmlns:wp14="http://schemas.microsoft.com/office/word/2010/wordml" w14:paraId="22EA63F4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File upload and storage management.</w:t>
      </w:r>
    </w:p>
    <w:p xmlns:wp14="http://schemas.microsoft.com/office/word/2010/wordml" w14:paraId="0882BAC1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Database operations with Azure SQL.</w:t>
      </w:r>
    </w:p>
    <w:p xmlns:wp14="http://schemas.microsoft.com/office/word/2010/wordml" w14:paraId="37A2B09C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RESTful API endpoints for frontend communication.</w:t>
      </w:r>
    </w:p>
    <w:p xmlns:wp14="http://schemas.microsoft.com/office/word/2010/wordml" w14:paraId="7F1AC695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Session management and user tracking.</w:t>
      </w:r>
    </w:p>
    <w:p xmlns:wp14="http://schemas.microsoft.com/office/word/2010/wordml" w14:paraId="74D3ED14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File system operations for uploaded codebases.</w:t>
      </w:r>
    </w:p>
    <w:p xmlns:wp14="http://schemas.microsoft.com/office/word/2010/wordml" w14:paraId="497A0CCD" wp14:textId="77777777">
      <w:pPr>
        <w:pStyle w:val="Heading3"/>
      </w:pPr>
      <w:r>
        <w:t xml:space="preserve">Key Endpoints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 xmlns:wp14="http://schemas.microsoft.com/office/word/2010/wordml" w:rsidTr="01A0C0EC" w14:paraId="5D801E93" wp14:textId="77777777">
        <w:trPr>
          <w:tblHeader/>
        </w:trPr>
        <w:tc>
          <w:tcPr>
            <w:tcW w:w="3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C520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5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90FC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 xmlns:wp14="http://schemas.microsoft.com/office/word/2010/wordml" w:rsidTr="01A0C0EC" w14:paraId="5E8D7BF8" wp14:textId="77777777">
        <w:tc>
          <w:tcPr>
            <w:tcW w:w="3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C268" wp14:textId="77777777">
            <w:r w:rsidRPr="01A0C0EC" w:rsidR="01A0C0EC">
              <w:rPr>
                <w:sz w:val="19"/>
                <w:szCs w:val="19"/>
                <w:lang w:val="en-GB"/>
              </w:rPr>
              <w:t>/api/projects</w:t>
            </w:r>
          </w:p>
        </w:tc>
        <w:tc>
          <w:tcPr>
            <w:tcW w:w="5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7A38" wp14:textId="77777777">
            <w:r>
              <w:rPr>
                <w:sz w:val="19"/>
                <w:szCs w:val="19"/>
              </w:rPr>
              <w:t xml:space="preserve">Project CRUD operations.</w:t>
            </w:r>
          </w:p>
        </w:tc>
      </w:tr>
      <w:tr xmlns:wp14="http://schemas.microsoft.com/office/word/2010/wordml" w:rsidTr="01A0C0EC" w14:paraId="723B3F4F" wp14:textId="77777777">
        <w:tc>
          <w:tcPr>
            <w:tcW w:w="3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ED95" wp14:textId="77777777">
            <w:r w:rsidRPr="01A0C0EC" w:rsidR="01A0C0EC">
              <w:rPr>
                <w:sz w:val="19"/>
                <w:szCs w:val="19"/>
                <w:lang w:val="en-GB"/>
              </w:rPr>
              <w:t>/api/upload</w:t>
            </w:r>
          </w:p>
        </w:tc>
        <w:tc>
          <w:tcPr>
            <w:tcW w:w="5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11E6" wp14:textId="77777777">
            <w:r>
              <w:rPr>
                <w:sz w:val="19"/>
                <w:szCs w:val="19"/>
              </w:rPr>
              <w:t xml:space="preserve">File upload handling.</w:t>
            </w:r>
          </w:p>
        </w:tc>
      </w:tr>
      <w:tr xmlns:wp14="http://schemas.microsoft.com/office/word/2010/wordml" w:rsidTr="01A0C0EC" w14:paraId="6AD7A321" wp14:textId="77777777">
        <w:tc>
          <w:tcPr>
            <w:tcW w:w="3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20CB1" wp14:textId="77777777">
            <w:r w:rsidRPr="01A0C0EC" w:rsidR="01A0C0EC">
              <w:rPr>
                <w:sz w:val="19"/>
                <w:szCs w:val="19"/>
                <w:lang w:val="en-GB"/>
              </w:rPr>
              <w:t>/api/users</w:t>
            </w:r>
          </w:p>
        </w:tc>
        <w:tc>
          <w:tcPr>
            <w:tcW w:w="5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CC62" wp14:textId="77777777">
            <w:r>
              <w:rPr>
                <w:sz w:val="19"/>
                <w:szCs w:val="19"/>
              </w:rPr>
              <w:t xml:space="preserve">User management.</w:t>
            </w:r>
          </w:p>
        </w:tc>
      </w:tr>
      <w:tr xmlns:wp14="http://schemas.microsoft.com/office/word/2010/wordml" w:rsidTr="01A0C0EC" w14:paraId="451E9987" wp14:textId="77777777">
        <w:tc>
          <w:tcPr>
            <w:tcW w:w="3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A7AE" wp14:textId="77777777">
            <w:r w:rsidRPr="01A0C0EC" w:rsidR="01A0C0EC">
              <w:rPr>
                <w:sz w:val="19"/>
                <w:szCs w:val="19"/>
                <w:lang w:val="en-GB"/>
              </w:rPr>
              <w:t>/api/auth</w:t>
            </w:r>
          </w:p>
        </w:tc>
        <w:tc>
          <w:tcPr>
            <w:tcW w:w="5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0144" wp14:textId="77777777">
            <w:r>
              <w:rPr>
                <w:sz w:val="19"/>
                <w:szCs w:val="19"/>
              </w:rPr>
              <w:t xml:space="preserve">Authentication endpoints.</w:t>
            </w:r>
          </w:p>
        </w:tc>
      </w:tr>
    </w:tbl>
    <w:p xmlns:wp14="http://schemas.microsoft.com/office/word/2010/wordml" w14:paraId="60061E4C" wp14:textId="77777777">
      <w:pPr>
        <w:spacing w:after="120"/>
      </w:pPr>
      <w:r/>
    </w:p>
    <w:p xmlns:wp14="http://schemas.microsoft.com/office/word/2010/wordml" w14:paraId="26AB236F" wp14:textId="77777777">
      <w:pPr>
        <w:pStyle w:val="Heading2"/>
      </w:pPr>
      <w:r>
        <w:t xml:space="preserve">2.3 CodeInsightAI-basic-Treversal (Port 8001)</w:t>
      </w:r>
    </w:p>
    <w:p xmlns:wp14="http://schemas.microsoft.com/office/word/2010/wordml" w14:paraId="7BFFF845" wp14:textId="77777777">
      <w:pPr>
        <w:spacing w:after="120" w:line="276"/>
      </w:pPr>
      <w:r>
        <w:t xml:space="preserve">The reverse-engineering pipeline backend handles all code analysis and documentation generation tasks.</w:t>
      </w:r>
    </w:p>
    <w:p xmlns:wp14="http://schemas.microsoft.com/office/word/2010/wordml" w14:paraId="059C988B" wp14:textId="77777777">
      <w:pPr>
        <w:pStyle w:val="Heading3"/>
      </w:pPr>
      <w:r>
        <w:t xml:space="preserve">Responsibilities</w:t>
      </w:r>
    </w:p>
    <w:p xmlns:wp14="http://schemas.microsoft.com/office/word/2010/wordml" w14:paraId="216F8F82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Code parsing and analysis.</w:t>
      </w:r>
    </w:p>
    <w:p xmlns:wp14="http://schemas.microsoft.com/office/word/2010/wordml" w14:paraId="57C77123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Documentation generation from source code.</w:t>
      </w:r>
    </w:p>
    <w:p xmlns:wp14="http://schemas.microsoft.com/office/word/2010/wordml" w14:paraId="32E3C289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COBOL codebase parsing and interpretation.</w:t>
      </w:r>
    </w:p>
    <w:p xmlns:wp14="http://schemas.microsoft.com/office/word/2010/wordml" w14:paraId="1CC81E63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TSD and BRD generation using AI models.</w:t>
      </w:r>
    </w:p>
    <w:p xmlns:wp14="http://schemas.microsoft.com/office/word/2010/wordml" w14:paraId="5D0A9AF9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Structured JSON representation of codebases.</w:t>
      </w:r>
    </w:p>
    <w:p xmlns:wp14="http://schemas.microsoft.com/office/word/2010/wordml" w14:paraId="4E346160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Integration with AI/LLM models for intelligent analysis.</w:t>
      </w:r>
    </w:p>
    <w:p xmlns:wp14="http://schemas.microsoft.com/office/word/2010/wordml" w14:paraId="5E5BAB52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Template-based document generation.</w:t>
      </w:r>
    </w:p>
    <w:p xmlns:wp14="http://schemas.microsoft.com/office/word/2010/wordml" w14:paraId="07270D22" wp14:textId="77777777">
      <w:pPr>
        <w:pStyle w:val="Heading3"/>
      </w:pPr>
      <w:r>
        <w:t xml:space="preserve">Key Endpoints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 xmlns:wp14="http://schemas.microsoft.com/office/word/2010/wordml" w:rsidTr="01A0C0EC" w14:paraId="02340334" wp14:textId="77777777">
        <w:trPr>
          <w:tblHeader/>
        </w:trPr>
        <w:tc>
          <w:tcPr>
            <w:tcW w:w="3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D637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5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A1F46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 xmlns:wp14="http://schemas.microsoft.com/office/word/2010/wordml" w:rsidTr="01A0C0EC" w14:paraId="583F8275" wp14:textId="77777777">
        <w:tc>
          <w:tcPr>
            <w:tcW w:w="3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27675" wp14:textId="77777777">
            <w:r w:rsidRPr="01A0C0EC" w:rsidR="01A0C0EC">
              <w:rPr>
                <w:sz w:val="19"/>
                <w:szCs w:val="19"/>
                <w:lang w:val="en-GB"/>
              </w:rPr>
              <w:t>/api/analyze</w:t>
            </w:r>
          </w:p>
        </w:tc>
        <w:tc>
          <w:tcPr>
            <w:tcW w:w="5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816E" wp14:textId="77777777">
            <w:r>
              <w:rPr>
                <w:sz w:val="19"/>
                <w:szCs w:val="19"/>
              </w:rPr>
              <w:t xml:space="preserve">Code analysis endpoints.</w:t>
            </w:r>
          </w:p>
        </w:tc>
      </w:tr>
      <w:tr xmlns:wp14="http://schemas.microsoft.com/office/word/2010/wordml" w:rsidTr="01A0C0EC" w14:paraId="24AE6AD9" wp14:textId="77777777">
        <w:tc>
          <w:tcPr>
            <w:tcW w:w="3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2E7E" wp14:textId="77777777">
            <w:r w:rsidRPr="01A0C0EC" w:rsidR="01A0C0EC">
              <w:rPr>
                <w:sz w:val="19"/>
                <w:szCs w:val="19"/>
                <w:lang w:val="en-GB"/>
              </w:rPr>
              <w:t>/api/generate/tsd</w:t>
            </w:r>
          </w:p>
        </w:tc>
        <w:tc>
          <w:tcPr>
            <w:tcW w:w="5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56B77" wp14:textId="77777777">
            <w:r>
              <w:rPr>
                <w:sz w:val="19"/>
                <w:szCs w:val="19"/>
              </w:rPr>
              <w:t xml:space="preserve">Technical Specification Document generation.</w:t>
            </w:r>
          </w:p>
        </w:tc>
      </w:tr>
      <w:tr xmlns:wp14="http://schemas.microsoft.com/office/word/2010/wordml" w:rsidTr="01A0C0EC" w14:paraId="5D7183BB" wp14:textId="77777777">
        <w:tc>
          <w:tcPr>
            <w:tcW w:w="3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A23B" wp14:textId="77777777">
            <w:r w:rsidRPr="01A0C0EC" w:rsidR="01A0C0EC">
              <w:rPr>
                <w:sz w:val="19"/>
                <w:szCs w:val="19"/>
                <w:lang w:val="en-GB"/>
              </w:rPr>
              <w:t>/api/generate/brd</w:t>
            </w:r>
          </w:p>
        </w:tc>
        <w:tc>
          <w:tcPr>
            <w:tcW w:w="5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E57B" wp14:textId="77777777">
            <w:r>
              <w:rPr>
                <w:sz w:val="19"/>
                <w:szCs w:val="19"/>
              </w:rPr>
              <w:t xml:space="preserve">Business Requirement Document generation.</w:t>
            </w:r>
          </w:p>
        </w:tc>
      </w:tr>
      <w:tr xmlns:wp14="http://schemas.microsoft.com/office/word/2010/wordml" w:rsidTr="01A0C0EC" w14:paraId="2B49BFF0" wp14:textId="77777777">
        <w:tc>
          <w:tcPr>
            <w:tcW w:w="3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FAAC" wp14:textId="77777777">
            <w:r w:rsidRPr="01A0C0EC" w:rsidR="01A0C0EC">
              <w:rPr>
                <w:sz w:val="19"/>
                <w:szCs w:val="19"/>
                <w:lang w:val="en-GB"/>
              </w:rPr>
              <w:t>/api/parse/cobol</w:t>
            </w:r>
          </w:p>
        </w:tc>
        <w:tc>
          <w:tcPr>
            <w:tcW w:w="5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E8AD" wp14:textId="77777777">
            <w:r>
              <w:rPr>
                <w:sz w:val="19"/>
                <w:szCs w:val="19"/>
              </w:rPr>
              <w:t xml:space="preserve">COBOL-specific parsing.</w:t>
            </w:r>
          </w:p>
        </w:tc>
      </w:tr>
    </w:tbl>
    <w:p xmlns:wp14="http://schemas.microsoft.com/office/word/2010/wordml" w14:paraId="44EAFD9C" wp14:textId="77777777">
      <w:r>
        <w:br w:type="page"/>
      </w:r>
    </w:p>
    <w:p xmlns:wp14="http://schemas.microsoft.com/office/word/2010/wordml" w14:paraId="5BA42817" wp14:textId="77777777">
      <w:pPr>
        <w:pStyle w:val="Heading1"/>
      </w:pPr>
      <w:r>
        <w:t xml:space="preserve">3. Backend Components</w:t>
      </w:r>
    </w:p>
    <w:p xmlns:wp14="http://schemas.microsoft.com/office/word/2010/wordml" w14:paraId="7A14B62E" wp14:textId="77777777">
      <w:pPr>
        <w:pStyle w:val="Heading2"/>
      </w:pPr>
      <w:r>
        <w:t xml:space="preserve">3.1 Core Modules (Backend-CodeInsightAI)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01A0C0EC" w14:paraId="7E25B939" wp14:textId="77777777">
        <w:trPr>
          <w:tblHeader/>
        </w:trPr>
        <w:tc>
          <w:tcPr>
            <w:tcW w:w="22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212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w="71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5784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 xmlns:wp14="http://schemas.microsoft.com/office/word/2010/wordml" w:rsidTr="01A0C0EC" w14:paraId="1BE5A9A2" wp14:textId="77777777">
        <w:tc>
          <w:tcPr>
            <w:tcW w:w="22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AAB6" wp14:textId="77777777">
            <w:r>
              <w:rPr>
                <w:sz w:val="19"/>
                <w:szCs w:val="19"/>
              </w:rPr>
              <w:t xml:space="preserve">models.py</w:t>
            </w:r>
          </w:p>
        </w:tc>
        <w:tc>
          <w:tcPr>
            <w:tcW w:w="71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E1A3" wp14:textId="77777777">
            <w:r>
              <w:rPr>
                <w:sz w:val="19"/>
                <w:szCs w:val="19"/>
              </w:rPr>
              <w:t xml:space="preserve">Database operations and project management; soft-delete functionality for projects; Azure SQL integration; project state management.</w:t>
            </w:r>
          </w:p>
        </w:tc>
      </w:tr>
      <w:tr xmlns:wp14="http://schemas.microsoft.com/office/word/2010/wordml" w:rsidTr="01A0C0EC" w14:paraId="681D20B1" wp14:textId="77777777">
        <w:tc>
          <w:tcPr>
            <w:tcW w:w="22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A1773" wp14:textId="77777777">
            <w:r>
              <w:rPr>
                <w:sz w:val="19"/>
                <w:szCs w:val="19"/>
              </w:rPr>
              <w:t xml:space="preserve">routing.py</w:t>
            </w:r>
          </w:p>
        </w:tc>
        <w:tc>
          <w:tcPr>
            <w:tcW w:w="71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00DA" wp14:textId="77777777">
            <w:r w:rsidRPr="01A0C0EC" w:rsidR="01A0C0EC">
              <w:rPr>
                <w:sz w:val="19"/>
                <w:szCs w:val="19"/>
                <w:lang w:val="en-GB"/>
              </w:rPr>
              <w:t>FastAPI routes for project operations; project creation with file-upload support; RESTful API endpoints; request validation and error handling.</w:t>
            </w:r>
          </w:p>
        </w:tc>
      </w:tr>
      <w:tr xmlns:wp14="http://schemas.microsoft.com/office/word/2010/wordml" w:rsidTr="01A0C0EC" w14:paraId="0A9DE2A8" wp14:textId="77777777">
        <w:tc>
          <w:tcPr>
            <w:tcW w:w="22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DBFFB" wp14:textId="77777777">
            <w:r>
              <w:rPr>
                <w:sz w:val="19"/>
                <w:szCs w:val="19"/>
              </w:rPr>
              <w:t xml:space="preserve">database.py</w:t>
            </w:r>
          </w:p>
        </w:tc>
        <w:tc>
          <w:tcPr>
            <w:tcW w:w="71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1C178" wp14:textId="77777777">
            <w:r>
              <w:rPr>
                <w:sz w:val="19"/>
                <w:szCs w:val="19"/>
              </w:rPr>
              <w:t xml:space="preserve">Database connection and configuration; Azure SQL connection management; connection pooling.</w:t>
            </w:r>
          </w:p>
        </w:tc>
      </w:tr>
    </w:tbl>
    <w:p xmlns:wp14="http://schemas.microsoft.com/office/word/2010/wordml" w14:paraId="4B94D5A5" wp14:textId="77777777">
      <w:pPr>
        <w:spacing w:after="120"/>
      </w:pPr>
      <w:r/>
    </w:p>
    <w:p xmlns:wp14="http://schemas.microsoft.com/office/word/2010/wordml" w14:paraId="4254AE69" wp14:textId="77777777">
      <w:pPr>
        <w:pStyle w:val="Heading2"/>
      </w:pPr>
      <w:r>
        <w:t xml:space="preserve">3.2 Documentation Generation (CodeInsightAI-basic-Treversal)</w:t>
      </w:r>
    </w:p>
    <w:p xmlns:wp14="http://schemas.microsoft.com/office/word/2010/wordml" w14:paraId="416DCDB5" wp14:textId="77777777">
      <w:pPr>
        <w:spacing w:after="120" w:line="276"/>
      </w:pPr>
      <w:r>
        <w:t xml:space="preserve">The doc_gent_backend/ directory contains the core documentation generation engine, responsible for turning parsed code into finished documents.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 xmlns:wp14="http://schemas.microsoft.com/office/word/2010/wordml" w14:paraId="6711D023" wp14:textId="77777777">
        <w:trPr>
          <w:tblHeader/>
        </w:trPr>
        <w:tc>
          <w:tcPr>
            <w:tcW w:w="3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3D6E7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w="5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9ED9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14:paraId="35D18CBD" wp14:textId="77777777">
        <w:tc>
          <w:tcPr>
            <w:tcW w:w="3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F769" wp14:textId="77777777">
            <w:r>
              <w:rPr>
                <w:sz w:val="19"/>
                <w:szCs w:val="19"/>
              </w:rPr>
              <w:t xml:space="preserve">utils/prompts_gadget_online.py</w:t>
            </w:r>
          </w:p>
        </w:tc>
        <w:tc>
          <w:tcPr>
            <w:tcW w:w="5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5295" wp14:textId="77777777">
            <w:r>
              <w:rPr>
                <w:sz w:val="19"/>
                <w:szCs w:val="19"/>
              </w:rPr>
              <w:t xml:space="preserve">TSD generation prompts.</w:t>
            </w:r>
          </w:p>
        </w:tc>
      </w:tr>
      <w:tr xmlns:wp14="http://schemas.microsoft.com/office/word/2010/wordml" w14:paraId="0BCE1DE0" wp14:textId="77777777">
        <w:tc>
          <w:tcPr>
            <w:tcW w:w="3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28C9" wp14:textId="77777777">
            <w:r>
              <w:rPr>
                <w:sz w:val="19"/>
                <w:szCs w:val="19"/>
              </w:rPr>
              <w:t xml:space="preserve">utils/prompts_pc_old.py</w:t>
            </w:r>
          </w:p>
        </w:tc>
        <w:tc>
          <w:tcPr>
            <w:tcW w:w="5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2283" wp14:textId="77777777">
            <w:r>
              <w:rPr>
                <w:sz w:val="19"/>
                <w:szCs w:val="19"/>
              </w:rPr>
              <w:t xml:space="preserve">Business document generation for the insurance domain.</w:t>
            </w:r>
          </w:p>
        </w:tc>
      </w:tr>
      <w:tr xmlns:wp14="http://schemas.microsoft.com/office/word/2010/wordml" w14:paraId="33F8F157" wp14:textId="77777777">
        <w:tc>
          <w:tcPr>
            <w:tcW w:w="3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4EC0" wp14:textId="77777777">
            <w:r>
              <w:rPr>
                <w:sz w:val="19"/>
                <w:szCs w:val="19"/>
              </w:rPr>
              <w:t xml:space="preserve">Template management</w:t>
            </w:r>
          </w:p>
        </w:tc>
        <w:tc>
          <w:tcPr>
            <w:tcW w:w="5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96C1" wp14:textId="77777777">
            <w:r>
              <w:rPr>
                <w:sz w:val="19"/>
                <w:szCs w:val="19"/>
              </w:rPr>
              <w:t xml:space="preserve">Template management and customization for output documents.</w:t>
            </w:r>
          </w:p>
        </w:tc>
      </w:tr>
    </w:tbl>
    <w:p xmlns:wp14="http://schemas.microsoft.com/office/word/2010/wordml" w14:paraId="3DEEC669" wp14:textId="77777777">
      <w:pPr>
        <w:spacing w:after="120"/>
      </w:pPr>
      <w:r/>
    </w:p>
    <w:p xmlns:wp14="http://schemas.microsoft.com/office/word/2010/wordml" w14:paraId="7DCFB3E5" wp14:textId="77777777">
      <w:pPr>
        <w:pStyle w:val="Heading2"/>
      </w:pPr>
      <w:r>
        <w:t xml:space="preserve">3.3 Ingestion Pipeline (CodeInsightAI-basic-Treversal)</w:t>
      </w:r>
    </w:p>
    <w:p xmlns:wp14="http://schemas.microsoft.com/office/word/2010/wordml" w14:paraId="24024DEE" wp14:textId="77777777">
      <w:pPr>
        <w:spacing w:after="120" w:line="276"/>
      </w:pPr>
      <w:r>
        <w:t xml:space="preserve">The ingestion_pipeline_backend/ directory handles code parsing and analysis, generating structured JSON representations of codebases.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01A0C0EC" w14:paraId="3A8CEC8D" wp14:textId="77777777">
        <w:trPr>
          <w:tblHeader/>
        </w:trPr>
        <w:tc>
          <w:tcPr>
            <w:tcW w:w="38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D403C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w="55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D93E2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01A0C0EC" w14:paraId="39187893" wp14:textId="77777777">
        <w:tc>
          <w:tcPr>
            <w:tcW w:w="38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8823" wp14:textId="77777777">
            <w:r>
              <w:rPr>
                <w:sz w:val="19"/>
                <w:szCs w:val="19"/>
              </w:rPr>
              <w:t xml:space="preserve">cobol_parser/cobol_parser_functions.py</w:t>
            </w:r>
          </w:p>
        </w:tc>
        <w:tc>
          <w:tcPr>
            <w:tcW w:w="55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78028" wp14:textId="77777777">
            <w:r>
              <w:rPr>
                <w:sz w:val="19"/>
                <w:szCs w:val="19"/>
              </w:rPr>
              <w:t xml:space="preserve">COBOL codebase parsing.</w:t>
            </w:r>
          </w:p>
        </w:tc>
      </w:tr>
      <w:tr xmlns:wp14="http://schemas.microsoft.com/office/word/2010/wordml" w:rsidTr="01A0C0EC" w14:paraId="6C93846B" wp14:textId="77777777">
        <w:tc>
          <w:tcPr>
            <w:tcW w:w="38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29D7" wp14:textId="77777777">
            <w:r>
              <w:rPr>
                <w:sz w:val="19"/>
                <w:szCs w:val="19"/>
              </w:rPr>
              <w:t xml:space="preserve">Structured JSON output</w:t>
            </w:r>
          </w:p>
        </w:tc>
        <w:tc>
          <w:tcPr>
            <w:tcW w:w="55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0A699" wp14:textId="77777777">
            <w:r>
              <w:rPr>
                <w:sz w:val="19"/>
                <w:szCs w:val="19"/>
              </w:rPr>
              <w:t xml:space="preserve">Generates structured JSON representations of codebases.</w:t>
            </w:r>
          </w:p>
        </w:tc>
      </w:tr>
      <w:tr xmlns:wp14="http://schemas.microsoft.com/office/word/2010/wordml" w:rsidTr="01A0C0EC" w14:paraId="46CE1608" wp14:textId="77777777">
        <w:tc>
          <w:tcPr>
            <w:tcW w:w="38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378F" wp14:textId="77777777">
            <w:r>
              <w:rPr>
                <w:sz w:val="19"/>
                <w:szCs w:val="19"/>
              </w:rPr>
              <w:t xml:space="preserve">Language-specific parsers</w:t>
            </w:r>
          </w:p>
        </w:tc>
        <w:tc>
          <w:tcPr>
            <w:tcW w:w="55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AB17" wp14:textId="77777777">
            <w:r w:rsidRPr="01A0C0EC" w:rsidR="01A0C0EC">
              <w:rPr>
                <w:sz w:val="19"/>
                <w:szCs w:val="19"/>
                <w:lang w:val="en-GB"/>
              </w:rPr>
              <w:t>Language-specific parsers and analyzers.</w:t>
            </w:r>
          </w:p>
        </w:tc>
      </w:tr>
    </w:tbl>
    <w:p xmlns:wp14="http://schemas.microsoft.com/office/word/2010/wordml" w14:paraId="3656B9AB" wp14:textId="77777777">
      <w:r>
        <w:br w:type="page"/>
      </w:r>
    </w:p>
    <w:p xmlns:wp14="http://schemas.microsoft.com/office/word/2010/wordml" w14:paraId="052D6B4F" wp14:textId="77777777">
      <w:pPr>
        <w:pStyle w:val="Heading1"/>
      </w:pPr>
      <w:r>
        <w:t xml:space="preserve">4. Frontend Components</w:t>
      </w:r>
    </w:p>
    <w:p xmlns:wp14="http://schemas.microsoft.com/office/word/2010/wordml" w14:paraId="37D59B5D" wp14:textId="77777777">
      <w:pPr>
        <w:spacing w:after="120" w:line="276"/>
      </w:pPr>
      <w:r>
        <w:t xml:space="preserve">The frontend is a React-based single-page application located in the Frontend/ directory. It provides the interactive layer for creating projects, uploading codebases, and viewing generated documentation.</w:t>
      </w:r>
    </w:p>
    <w:p xmlns:wp14="http://schemas.microsoft.com/office/word/2010/wordml" w14:paraId="4AD98354" wp14:textId="77777777">
      <w:pPr>
        <w:pStyle w:val="Heading2"/>
      </w:pPr>
      <w:r>
        <w:t xml:space="preserve">4.1 Key Capabilities</w:t>
      </w:r>
    </w:p>
    <w:p xmlns:wp14="http://schemas.microsoft.com/office/word/2010/wordml" w14:paraId="4DAD976A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Project creation interface.</w:t>
      </w:r>
    </w:p>
    <w:p xmlns:wp14="http://schemas.microsoft.com/office/word/2010/wordml" w14:paraId="2A1476E8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Document viewing and management.</w:t>
      </w:r>
    </w:p>
    <w:p xmlns:wp14="http://schemas.microsoft.com/office/word/2010/wordml" w14:paraId="0246AFB9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File upload interface.</w:t>
      </w:r>
    </w:p>
    <w:p xmlns:wp14="http://schemas.microsoft.com/office/word/2010/wordml" w14:paraId="5E91086F" wp14:textId="77777777">
      <w:pPr>
        <w:pStyle w:val="ListParagraph"/>
        <w:numPr>
          <w:ilvl w:val="0"/>
          <w:numId w:val="2"/>
        </w:numPr>
        <w:spacing w:after="60" w:line="264"/>
      </w:pPr>
      <w:r>
        <w:t xml:space="preserve">Real-time processing status.</w:t>
      </w:r>
    </w:p>
    <w:p xmlns:wp14="http://schemas.microsoft.com/office/word/2010/wordml" w14:paraId="45FB0818" wp14:textId="77777777">
      <w:pPr>
        <w:spacing w:after="120"/>
      </w:pPr>
      <w:r/>
    </w:p>
    <w:p xmlns:wp14="http://schemas.microsoft.com/office/word/2010/wordml" w14:paraId="7677D04B" wp14:textId="77777777">
      <w:pPr>
        <w:pStyle w:val="Heading2"/>
      </w:pPr>
      <w:r>
        <w:t xml:space="preserve">4.2 Technology Notes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01A0C0EC" w14:paraId="0E29FFF0" wp14:textId="77777777">
        <w:trPr>
          <w:tblHeader/>
        </w:trPr>
        <w:tc>
          <w:tcPr>
            <w:tcW w:w="2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0A94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w="6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9D6EF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 xmlns:wp14="http://schemas.microsoft.com/office/word/2010/wordml" w:rsidTr="01A0C0EC" w14:paraId="4468B549" wp14:textId="77777777">
        <w:tc>
          <w:tcPr>
            <w:tcW w:w="2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CCCD" wp14:textId="77777777">
            <w:r>
              <w:rPr>
                <w:sz w:val="19"/>
                <w:szCs w:val="19"/>
              </w:rPr>
              <w:t xml:space="preserve">Framework</w:t>
            </w:r>
          </w:p>
        </w:tc>
        <w:tc>
          <w:tcPr>
            <w:tcW w:w="6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71D8" wp14:textId="77777777">
            <w:r w:rsidRPr="01A0C0EC" w:rsidR="01A0C0EC">
              <w:rPr>
                <w:sz w:val="19"/>
                <w:szCs w:val="19"/>
                <w:lang w:val="en-GB"/>
              </w:rPr>
              <w:t>React (Vite-based build — see vite.config.js and main.jsx).</w:t>
            </w:r>
          </w:p>
        </w:tc>
      </w:tr>
      <w:tr xmlns:wp14="http://schemas.microsoft.com/office/word/2010/wordml" w:rsidTr="01A0C0EC" w14:paraId="4F107672" wp14:textId="77777777">
        <w:tc>
          <w:tcPr>
            <w:tcW w:w="2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1DA9" wp14:textId="77777777">
            <w:r>
              <w:rPr>
                <w:sz w:val="19"/>
                <w:szCs w:val="19"/>
              </w:rPr>
              <w:t xml:space="preserve">Companion server</w:t>
            </w:r>
          </w:p>
        </w:tc>
        <w:tc>
          <w:tcPr>
            <w:tcW w:w="6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6697" wp14:textId="77777777">
            <w:r w:rsidRPr="01A0C0EC" w:rsidR="01A0C0EC">
              <w:rPr>
                <w:sz w:val="19"/>
                <w:szCs w:val="19"/>
                <w:lang w:val="en-GB"/>
              </w:rPr>
              <w:t>Node.js server (index.cjs, routes.cjs, middleware.cjs) under server/.</w:t>
            </w:r>
          </w:p>
        </w:tc>
      </w:tr>
      <w:tr xmlns:wp14="http://schemas.microsoft.com/office/word/2010/wordml" w:rsidTr="01A0C0EC" w14:paraId="34EC942A" wp14:textId="77777777">
        <w:tc>
          <w:tcPr>
            <w:tcW w:w="2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456E" wp14:textId="77777777">
            <w:r>
              <w:rPr>
                <w:sz w:val="19"/>
                <w:szCs w:val="19"/>
              </w:rPr>
              <w:t xml:space="preserve">State management</w:t>
            </w:r>
          </w:p>
        </w:tc>
        <w:tc>
          <w:tcPr>
            <w:tcW w:w="6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33F8" wp14:textId="77777777">
            <w:r>
              <w:rPr>
                <w:sz w:val="19"/>
                <w:szCs w:val="19"/>
              </w:rPr>
              <w:t xml:space="preserve">Centralized store (store.js).</w:t>
            </w:r>
          </w:p>
        </w:tc>
      </w:tr>
      <w:tr xmlns:wp14="http://schemas.microsoft.com/office/word/2010/wordml" w:rsidTr="01A0C0EC" w14:paraId="54635C5E" wp14:textId="77777777">
        <w:tc>
          <w:tcPr>
            <w:tcW w:w="2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8EB9" wp14:textId="77777777">
            <w:r>
              <w:rPr>
                <w:sz w:val="19"/>
                <w:szCs w:val="19"/>
              </w:rPr>
              <w:t xml:space="preserve">Local data / mocks</w:t>
            </w:r>
          </w:p>
        </w:tc>
        <w:tc>
          <w:tcPr>
            <w:tcW w:w="6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2EFE" wp14:textId="77777777">
            <w:r w:rsidRPr="01A0C0EC" w:rsidR="01A0C0EC">
              <w:rPr>
                <w:sz w:val="19"/>
                <w:szCs w:val="19"/>
                <w:lang w:val="en-GB"/>
              </w:rPr>
              <w:t>db.json and mocks/ for local development.</w:t>
            </w:r>
          </w:p>
        </w:tc>
      </w:tr>
      <w:tr xmlns:wp14="http://schemas.microsoft.com/office/word/2010/wordml" w:rsidTr="01A0C0EC" w14:paraId="76986453" wp14:textId="77777777">
        <w:tc>
          <w:tcPr>
            <w:tcW w:w="24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C400" wp14:textId="77777777">
            <w:r>
              <w:rPr>
                <w:sz w:val="19"/>
                <w:szCs w:val="19"/>
              </w:rPr>
              <w:t xml:space="preserve">Access URL</w:t>
            </w:r>
          </w:p>
        </w:tc>
        <w:tc>
          <w:tcPr>
            <w:tcW w:w="69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39DF" wp14:textId="77777777">
            <w:r>
              <w:rPr>
                <w:sz w:val="19"/>
                <w:szCs w:val="19"/>
              </w:rPr>
              <w:t xml:space="preserve">http://localhost:3000 during local development.</w:t>
            </w:r>
          </w:p>
        </w:tc>
      </w:tr>
    </w:tbl>
    <w:p xmlns:wp14="http://schemas.microsoft.com/office/word/2010/wordml" w14:paraId="049F31CB" wp14:textId="77777777">
      <w:r>
        <w:br w:type="page"/>
      </w:r>
    </w:p>
    <w:p xmlns:wp14="http://schemas.microsoft.com/office/word/2010/wordml" w14:paraId="50FD58B0" wp14:textId="77777777">
      <w:pPr>
        <w:pStyle w:val="Heading1"/>
      </w:pPr>
      <w:r>
        <w:t xml:space="preserve">5. Getting Started</w:t>
      </w:r>
    </w:p>
    <w:p xmlns:wp14="http://schemas.microsoft.com/office/word/2010/wordml" w14:paraId="4EA5B7F5" wp14:textId="77777777">
      <w:pPr>
        <w:pStyle w:val="Heading2"/>
      </w:pPr>
      <w:r>
        <w:t xml:space="preserve">5.1 Prerequisites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14:paraId="51712869" wp14:textId="77777777">
        <w:trPr>
          <w:tblHeader/>
        </w:trPr>
        <w:tc>
          <w:tcPr>
            <w:tcW w:w="30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B49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w="63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D273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Version / Detail</w:t>
            </w:r>
          </w:p>
        </w:tc>
      </w:tr>
      <w:tr xmlns:wp14="http://schemas.microsoft.com/office/word/2010/wordml" w14:paraId="3686CAD7" wp14:textId="77777777">
        <w:tc>
          <w:tcPr>
            <w:tcW w:w="30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DE03" wp14:textId="77777777"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w="63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DD2B" wp14:textId="77777777">
            <w:r>
              <w:rPr>
                <w:sz w:val="19"/>
                <w:szCs w:val="19"/>
              </w:rPr>
              <w:t xml:space="preserve">3.8 or higher</w:t>
            </w:r>
          </w:p>
        </w:tc>
      </w:tr>
      <w:tr xmlns:wp14="http://schemas.microsoft.com/office/word/2010/wordml" w14:paraId="78003628" wp14:textId="77777777">
        <w:tc>
          <w:tcPr>
            <w:tcW w:w="30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E9A5C" wp14:textId="77777777">
            <w:r>
              <w:rPr>
                <w:sz w:val="19"/>
                <w:szCs w:val="19"/>
              </w:rPr>
              <w:t xml:space="preserve">Node.js</w:t>
            </w:r>
          </w:p>
        </w:tc>
        <w:tc>
          <w:tcPr>
            <w:tcW w:w="63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8E9B" wp14:textId="77777777">
            <w:r>
              <w:rPr>
                <w:sz w:val="19"/>
                <w:szCs w:val="19"/>
              </w:rPr>
              <w:t xml:space="preserve">14 or higher</w:t>
            </w:r>
          </w:p>
        </w:tc>
      </w:tr>
      <w:tr xmlns:wp14="http://schemas.microsoft.com/office/word/2010/wordml" w14:paraId="5F3E2CF6" wp14:textId="77777777">
        <w:tc>
          <w:tcPr>
            <w:tcW w:w="30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2033" wp14:textId="77777777"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w="63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9A214" wp14:textId="77777777">
            <w:r>
              <w:rPr>
                <w:sz w:val="19"/>
                <w:szCs w:val="19"/>
              </w:rPr>
              <w:t xml:space="preserve">Azure SQL Database instance</w:t>
            </w:r>
          </w:p>
        </w:tc>
      </w:tr>
      <w:tr xmlns:wp14="http://schemas.microsoft.com/office/word/2010/wordml" w14:paraId="6AD125B3" wp14:textId="77777777">
        <w:tc>
          <w:tcPr>
            <w:tcW w:w="30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549F" wp14:textId="77777777">
            <w:r>
              <w:rPr>
                <w:sz w:val="19"/>
                <w:szCs w:val="19"/>
              </w:rPr>
              <w:t xml:space="preserve">Python packages</w:t>
            </w:r>
          </w:p>
        </w:tc>
        <w:tc>
          <w:tcPr>
            <w:tcW w:w="63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BAF80" wp14:textId="77777777">
            <w:r>
              <w:rPr>
                <w:sz w:val="19"/>
                <w:szCs w:val="19"/>
              </w:rPr>
              <w:t xml:space="preserve">As listed in requirements.txt</w:t>
            </w:r>
          </w:p>
        </w:tc>
      </w:tr>
    </w:tbl>
    <w:p xmlns:wp14="http://schemas.microsoft.com/office/word/2010/wordml" w14:paraId="53128261" wp14:textId="77777777">
      <w:pPr>
        <w:spacing w:after="120"/>
      </w:pPr>
      <w:r/>
    </w:p>
    <w:p xmlns:wp14="http://schemas.microsoft.com/office/word/2010/wordml" w14:paraId="7D2800B0" wp14:textId="77777777">
      <w:pPr>
        <w:pStyle w:val="Heading2"/>
      </w:pPr>
      <w:r>
        <w:t xml:space="preserve">5.2 Running the Backend Servers</w:t>
      </w:r>
    </w:p>
    <w:p xmlns:wp14="http://schemas.microsoft.com/office/word/2010/wordml" w14:paraId="4B4F2952" wp14:textId="77777777">
      <w:pPr>
        <w:pStyle w:val="Heading3"/>
      </w:pPr>
      <w:r>
        <w:t xml:space="preserve">Start Backend-CodeInsightAI (Platform API)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1A0C0EC" w14:paraId="2EC1C604" wp14:textId="77777777">
        <w:tc>
          <w:tcPr>
            <w:tcW w:w="9360" w:type="dxa"/>
            <w:tcBorders>
              <w:top w:val="single" w:color="D0D0D0" w:sz="1"/>
              <w:left w:val="single" w:color="2E5E8C" w:sz="6"/>
              <w:bottom w:val="single" w:color="D0D0D0" w:sz="1"/>
              <w:right w:val="single" w:color="D0D0D0" w:sz="1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E75BD66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cd Backend-CodeInsightAI</w:t>
            </w:r>
          </w:p>
          <w:p w14:paraId="5986B1AE" wp14:textId="77777777">
            <w:pPr>
              <w:spacing w:after="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uvicorn main:app --reload --port=8000</w:t>
            </w:r>
          </w:p>
        </w:tc>
      </w:tr>
    </w:tbl>
    <w:p xmlns:wp14="http://schemas.microsoft.com/office/word/2010/wordml" w14:paraId="62486C05" wp14:textId="77777777">
      <w:pPr>
        <w:spacing w:after="80"/>
      </w:pPr>
      <w:r/>
    </w:p>
    <w:p xmlns:wp14="http://schemas.microsoft.com/office/word/2010/wordml" w14:paraId="6375FE06" wp14:textId="77777777">
      <w:pPr>
        <w:pStyle w:val="Heading3"/>
      </w:pPr>
      <w:r>
        <w:t xml:space="preserve">Start CodeInsightAI-basic-Treversal (Reverse Engineering Pipeline)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1A0C0EC" w14:paraId="3561A699" wp14:textId="77777777">
        <w:tc>
          <w:tcPr>
            <w:tcW w:w="9360" w:type="dxa"/>
            <w:tcBorders>
              <w:top w:val="single" w:color="D0D0D0" w:sz="1"/>
              <w:left w:val="single" w:color="2E5E8C" w:sz="6"/>
              <w:bottom w:val="single" w:color="D0D0D0" w:sz="1"/>
              <w:right w:val="single" w:color="D0D0D0" w:sz="1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3C7EA0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cd CodeInsightAI-basic-Treversal</w:t>
            </w:r>
          </w:p>
          <w:p w14:paraId="68CBD25B" wp14:textId="77777777">
            <w:pPr>
              <w:spacing w:after="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uvicorn main:app --reload --port=8001</w:t>
            </w:r>
          </w:p>
        </w:tc>
      </w:tr>
    </w:tbl>
    <w:p xmlns:wp14="http://schemas.microsoft.com/office/word/2010/wordml" w14:paraId="4101652C" wp14:textId="77777777">
      <w:pPr>
        <w:spacing w:after="120"/>
      </w:pPr>
      <w:r/>
    </w:p>
    <w:p xmlns:wp14="http://schemas.microsoft.com/office/word/2010/wordml" w14:paraId="610A321A" wp14:textId="77777777">
      <w:pPr>
        <w:pStyle w:val="Heading2"/>
      </w:pPr>
      <w:r>
        <w:t xml:space="preserve">5.3 Running the Frontend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1A0C0EC" w14:paraId="3C276FA7" wp14:textId="77777777">
        <w:tc>
          <w:tcPr>
            <w:tcW w:w="9360" w:type="dxa"/>
            <w:tcBorders>
              <w:top w:val="single" w:color="D0D0D0" w:sz="1"/>
              <w:left w:val="single" w:color="2E5E8C" w:sz="6"/>
              <w:bottom w:val="single" w:color="D0D0D0" w:sz="1"/>
              <w:right w:val="single" w:color="D0D0D0" w:sz="1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100C1B6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cd Frontend</w:t>
            </w:r>
          </w:p>
          <w:p w14:paraId="15B943C9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npm install</w:t>
            </w:r>
          </w:p>
          <w:p w14:paraId="3E69275B" wp14:textId="77777777">
            <w:pPr>
              <w:spacing w:after="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npm start</w:t>
            </w:r>
          </w:p>
        </w:tc>
      </w:tr>
    </w:tbl>
    <w:p xmlns:wp14="http://schemas.microsoft.com/office/word/2010/wordml" w14:paraId="4B99056E" wp14:textId="77777777">
      <w:pPr>
        <w:spacing w:after="80"/>
      </w:pPr>
      <w:r/>
    </w:p>
    <w:p xmlns:wp14="http://schemas.microsoft.com/office/word/2010/wordml" w14:paraId="079DB0FA" wp14:textId="77777777">
      <w:pPr>
        <w:spacing w:after="120" w:line="276"/>
      </w:pPr>
      <w:r>
        <w:t xml:space="preserve">Once all services are running, the application is available at http://localhost:3000.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46BA7F5C" wp14:textId="77777777">
        <w:tc>
          <w:tcPr>
            <w:tcW w:w="9360" w:type="dxa"/>
            <w:tcBorders>
              <w:top w:val="none"/>
              <w:left w:val="single" w:color="2E5E8C" w:sz="12"/>
              <w:bottom w:val="none"/>
              <w:right w:val="none"/>
            </w:tcBorders>
            <w:shd w:val="clear" w:fill="D9E6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48494D7" wp14:textId="77777777"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Startup Order</w:t>
            </w:r>
          </w:p>
          <w:p w14:paraId="015AE74C" wp14:textId="77777777">
            <w:r>
              <w:rPr>
                <w:sz w:val="20"/>
                <w:szCs w:val="20"/>
              </w:rPr>
              <w:t xml:space="preserve">Start both backend services (ports 8000 and 8001) before the frontend so that project and processing APIs are reachable when the UI initializes.</w:t>
            </w:r>
          </w:p>
        </w:tc>
      </w:tr>
    </w:tbl>
    <w:p xmlns:wp14="http://schemas.microsoft.com/office/word/2010/wordml" w14:paraId="1299C43A" wp14:textId="77777777">
      <w:r>
        <w:br w:type="page"/>
      </w:r>
    </w:p>
    <w:p xmlns:wp14="http://schemas.microsoft.com/office/word/2010/wordml" w14:paraId="4D3E1524" wp14:textId="77777777">
      <w:pPr>
        <w:pStyle w:val="Heading1"/>
      </w:pPr>
      <w:r>
        <w:t xml:space="preserve">6. Project Structure</w:t>
      </w:r>
    </w:p>
    <w:p xmlns:wp14="http://schemas.microsoft.com/office/word/2010/wordml" w14:paraId="65FCE110" wp14:textId="77777777">
      <w:pPr>
        <w:spacing w:after="120" w:line="276"/>
      </w:pPr>
      <w:r>
        <w:t xml:space="preserve">The repository is organized into an application backend, a React frontend, and a reverse-engineering backend. The directory trees below reflect the layout of each area.</w:t>
      </w:r>
    </w:p>
    <w:p xmlns:wp14="http://schemas.microsoft.com/office/word/2010/wordml" w14:paraId="4EDBF989" wp14:textId="77777777">
      <w:pPr>
        <w:pStyle w:val="Heading2"/>
      </w:pPr>
      <w:r>
        <w:t xml:space="preserve">6.1 Application Backend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1A0C0EC" w14:paraId="020D65C5" wp14:textId="77777777">
        <w:tc>
          <w:tcPr>
            <w:tcW w:w="9360" w:type="dxa"/>
            <w:tcBorders>
              <w:top w:val="single" w:color="D0D0D0" w:sz="1"/>
              <w:left w:val="single" w:color="2E5E8C" w:sz="6"/>
              <w:bottom w:val="single" w:color="D0D0D0" w:sz="1"/>
              <w:right w:val="single" w:color="D0D0D0" w:sz="1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2399367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application_backend/</w:t>
            </w:r>
          </w:p>
          <w:p w14:paraId="481CCCAA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handlers/</w:t>
            </w:r>
          </w:p>
          <w:p w14:paraId="1F52E6B0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└── parser_handler.py</w:t>
            </w:r>
          </w:p>
          <w:p w14:paraId="38B271B7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parsers/</w:t>
            </w:r>
          </w:p>
          <w:p w14:paraId="337672FC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│   └── cobol_parser/</w:t>
            </w:r>
          </w:p>
          <w:p w14:paraId="3F1381A7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    └── common_parser.py</w:t>
            </w:r>
          </w:p>
          <w:p w14:paraId="25D2A39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└── routing.py</w:t>
            </w:r>
          </w:p>
        </w:tc>
      </w:tr>
    </w:tbl>
    <w:p xmlns:wp14="http://schemas.microsoft.com/office/word/2010/wordml" w14:paraId="4DDBEF00" wp14:textId="77777777">
      <w:pPr>
        <w:spacing w:after="120"/>
      </w:pPr>
      <w:r/>
    </w:p>
    <w:p xmlns:wp14="http://schemas.microsoft.com/office/word/2010/wordml" w14:paraId="5DB7305E" wp14:textId="77777777">
      <w:pPr>
        <w:pStyle w:val="Heading2"/>
      </w:pPr>
      <w:r>
        <w:t xml:space="preserve">6.2 Frontend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1A0C0EC" w14:paraId="7F04D89D" wp14:textId="77777777">
        <w:tc>
          <w:tcPr>
            <w:tcW w:w="9360" w:type="dxa"/>
            <w:tcBorders>
              <w:top w:val="single" w:color="D0D0D0" w:sz="1"/>
              <w:left w:val="single" w:color="2E5E8C" w:sz="6"/>
              <w:bottom w:val="single" w:color="D0D0D0" w:sz="1"/>
              <w:right w:val="single" w:color="D0D0D0" w:sz="1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90877F5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Frontend/</w:t>
            </w:r>
          </w:p>
          <w:p w14:paraId="04C0D3A9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server/</w:t>
            </w:r>
          </w:p>
          <w:p w14:paraId="6B03810D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controllers/</w:t>
            </w:r>
          </w:p>
          <w:p w14:paraId="41F5EC72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│   ├── index.cjs</w:t>
            </w:r>
          </w:p>
          <w:p w14:paraId="2B81D68E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│   ├── middleware.cjs</w:t>
            </w:r>
          </w:p>
          <w:p w14:paraId="4910BD42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│   └── routes.cjs</w:t>
            </w:r>
          </w:p>
          <w:p w14:paraId="4F387FD4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├── src/</w:t>
            </w:r>
          </w:p>
          <w:p w14:paraId="2B22A12A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assets/</w:t>
            </w:r>
          </w:p>
          <w:p w14:paraId="667C49AF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components/</w:t>
            </w:r>
          </w:p>
          <w:p w14:paraId="3C323DEC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constants/</w:t>
            </w:r>
          </w:p>
          <w:p w14:paraId="5F86EDBB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context/</w:t>
            </w:r>
          </w:p>
          <w:p w14:paraId="50554B8E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features/</w:t>
            </w:r>
          </w:p>
          <w:p w14:paraId="6D7CE5F6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hooks/</w:t>
            </w:r>
          </w:p>
          <w:p w14:paraId="07948DCE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mocks/</w:t>
            </w:r>
          </w:p>
          <w:p w14:paraId="5D15AE65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modules/</w:t>
            </w:r>
          </w:p>
          <w:p w14:paraId="75CC23C4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pages/</w:t>
            </w:r>
          </w:p>
          <w:p w14:paraId="7FFA9EA3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services/</w:t>
            </w:r>
          </w:p>
          <w:p w14:paraId="4FE79D7D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utils/</w:t>
            </w:r>
          </w:p>
          <w:p w14:paraId="684C85A5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App.css</w:t>
            </w:r>
          </w:p>
          <w:p w14:paraId="5EE381C7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│   ├── App.jsx</w:t>
            </w:r>
          </w:p>
          <w:p w14:paraId="1F659221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codebaseTree.js</w:t>
            </w:r>
          </w:p>
          <w:p w14:paraId="2453487E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│   ├── generateTree.cjs</w:t>
            </w:r>
          </w:p>
          <w:p w14:paraId="65D318EB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index.css</w:t>
            </w:r>
          </w:p>
          <w:p w14:paraId="49CE4050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│   ├── main.jsx</w:t>
            </w:r>
          </w:p>
          <w:p w14:paraId="6FD9C369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└── store.js</w:t>
            </w:r>
          </w:p>
          <w:p w14:paraId="19EFC824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├── .env</w:t>
            </w:r>
          </w:p>
          <w:p w14:paraId="7075D637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├── db.json</w:t>
            </w:r>
          </w:p>
          <w:p w14:paraId="35D555C4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index.html</w:t>
            </w:r>
          </w:p>
          <w:p w14:paraId="1839B3DC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├── metadata.json</w:t>
            </w:r>
          </w:p>
          <w:p w14:paraId="40D37103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├── package.json</w:t>
            </w:r>
          </w:p>
          <w:p w14:paraId="5229AA9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└── vite.config.js</w:t>
            </w:r>
          </w:p>
        </w:tc>
      </w:tr>
    </w:tbl>
    <w:p xmlns:wp14="http://schemas.microsoft.com/office/word/2010/wordml" w14:paraId="3461D779" wp14:textId="77777777">
      <w:pPr>
        <w:spacing w:after="120"/>
      </w:pPr>
      <w:r/>
    </w:p>
    <w:p xmlns:wp14="http://schemas.microsoft.com/office/word/2010/wordml" w14:paraId="16E031E4" wp14:textId="77777777">
      <w:pPr>
        <w:pStyle w:val="Heading2"/>
      </w:pPr>
      <w:r>
        <w:t xml:space="preserve">6.3 Reverse Engineering Backend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1A0C0EC" w14:paraId="36F5036E" wp14:textId="77777777">
        <w:tc>
          <w:tcPr>
            <w:tcW w:w="9360" w:type="dxa"/>
            <w:tcBorders>
              <w:top w:val="single" w:color="D0D0D0" w:sz="1"/>
              <w:left w:val="single" w:color="2E5E8C" w:sz="6"/>
              <w:bottom w:val="single" w:color="D0D0D0" w:sz="1"/>
              <w:right w:val="single" w:color="D0D0D0" w:sz="1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2A326F8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reverse_engineering_backend/</w:t>
            </w:r>
          </w:p>
          <w:p w14:paraId="28F7DD7B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├── doc_generator/</w:t>
            </w:r>
          </w:p>
          <w:p w14:paraId="0726C36F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__init__.py</w:t>
            </w:r>
          </w:p>
          <w:p w14:paraId="11611C08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document_generator.py</w:t>
            </w:r>
          </w:p>
          <w:p w14:paraId="18279F52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└── outline_generator.py</w:t>
            </w:r>
          </w:p>
          <w:p w14:paraId="659B9DC8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handlers/</w:t>
            </w:r>
          </w:p>
          <w:p w14:paraId="52CE1137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__init__.py</w:t>
            </w:r>
          </w:p>
          <w:p w14:paraId="42554A89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document_handler.py</w:t>
            </w:r>
          </w:p>
          <w:p w14:paraId="0A427FEA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ingestion_handler.py</w:t>
            </w:r>
          </w:p>
          <w:p w14:paraId="50653BF9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parser_handler.py</w:t>
            </w:r>
          </w:p>
          <w:p w14:paraId="38C80183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└── zip_generator.py</w:t>
            </w:r>
          </w:p>
          <w:p w14:paraId="0EB99904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├── hierarchy_extractor/</w:t>
            </w:r>
          </w:p>
          <w:p w14:paraId="49323E59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__init__.py</w:t>
            </w:r>
          </w:p>
          <w:p w14:paraId="6EEF747E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cobol_hierarchy_extractor.py</w:t>
            </w:r>
          </w:p>
          <w:p w14:paraId="3E8D3018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└── csharp_vbnet_hierarchy_extractor.py</w:t>
            </w:r>
          </w:p>
          <w:p w14:paraId="6CEE8543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├── language_processor/</w:t>
            </w:r>
          </w:p>
          <w:p w14:paraId="33ABDA2E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__init__.py</w:t>
            </w:r>
          </w:p>
          <w:p w14:paraId="75632D2E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cobol_processor.py</w:t>
            </w:r>
          </w:p>
          <w:p w14:paraId="6C5509A4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└── csharp_vbnet_processor.py</w:t>
            </w:r>
          </w:p>
          <w:p w14:paraId="631703EA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parsers/</w:t>
            </w:r>
          </w:p>
          <w:p w14:paraId="7CDCABA4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│   ├── cobol_parser/</w:t>
            </w:r>
          </w:p>
          <w:p w14:paraId="5479EDBA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│   └── common_parser.py</w:t>
            </w:r>
          </w:p>
          <w:p w14:paraId="032B591A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│   ├── csharp_parser/</w:t>
            </w:r>
          </w:p>
          <w:p w14:paraId="05693BE1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│   ├── class_parser.py</w:t>
            </w:r>
          </w:p>
          <w:p w14:paraId="17AFE782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│   ├── constructor_parser.py</w:t>
            </w:r>
          </w:p>
          <w:p w14:paraId="74C2E522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│   ├── dependency_parser.py</w:t>
            </w:r>
          </w:p>
          <w:p w14:paraId="4329203C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│   ├── interface_parser.py</w:t>
            </w:r>
          </w:p>
          <w:p w14:paraId="3A2F2055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│   └── variable_parser.py</w:t>
            </w:r>
          </w:p>
          <w:p w14:paraId="4A710E82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│   ├── vbnet_parser/</w:t>
            </w:r>
          </w:p>
          <w:p w14:paraId="2736EA29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│   ├── class_parser.py</w:t>
            </w:r>
          </w:p>
          <w:p w14:paraId="4EDB8530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│   ├── constructor_parser.py</w:t>
            </w:r>
          </w:p>
          <w:p w14:paraId="1CF2EF98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│   ├── dependency_parser.py</w:t>
            </w:r>
          </w:p>
          <w:p w14:paraId="5AA13E90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│   ├── interface_parser.py</w:t>
            </w:r>
          </w:p>
          <w:p w14:paraId="668C7A7B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│   └── variable_parser.py</w:t>
            </w:r>
          </w:p>
          <w:p w14:paraId="1692E85E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└── __init__.py</w:t>
            </w:r>
          </w:p>
          <w:p w14:paraId="391733E4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├── prompt_library/</w:t>
            </w:r>
          </w:p>
          <w:p w14:paraId="56F13CCC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__init__.py</w:t>
            </w:r>
          </w:p>
          <w:p w14:paraId="3C064452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prompt_cobol.py</w:t>
            </w:r>
          </w:p>
          <w:p w14:paraId="5713B611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└── prompt_csharp_vbnet.py</w:t>
            </w:r>
          </w:p>
          <w:p w14:paraId="610E5B44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static/</w:t>
            </w:r>
          </w:p>
          <w:p w14:paraId="46922A5A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logo.png</w:t>
            </w:r>
          </w:p>
          <w:p w14:paraId="3BE7336E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└── logo2.png</w:t>
            </w:r>
          </w:p>
          <w:p w14:paraId="7190E8E7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template/</w:t>
            </w:r>
          </w:p>
          <w:p w14:paraId="03162A32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template1.pdf</w:t>
            </w:r>
          </w:p>
          <w:p w14:paraId="61B2989E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└── template2.pdf</w:t>
            </w:r>
          </w:p>
          <w:p w14:paraId="48DF9B08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utils/</w:t>
            </w:r>
          </w:p>
          <w:p w14:paraId="2A2BAEF9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__init__.py</w:t>
            </w:r>
          </w:p>
          <w:p w14:paraId="20C152C6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common_utils.py</w:t>
            </w:r>
          </w:p>
          <w:p w14:paraId="040C56E7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├── doc_gen_utils.py</w:t>
            </w:r>
          </w:p>
          <w:p w14:paraId="329B7E8A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│   └── parser_utils.py</w:t>
            </w:r>
          </w:p>
          <w:p w14:paraId="318A530B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__init__.py</w:t>
            </w:r>
          </w:p>
          <w:p w14:paraId="540394C7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├── .env</w:t>
            </w:r>
          </w:p>
          <w:p w14:paraId="34BD9890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├── config.json</w:t>
            </w:r>
          </w:p>
          <w:p w14:paraId="6A7CF6B6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config.py</w:t>
            </w:r>
          </w:p>
          <w:p w14:paraId="3DAABD7B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db.py</w:t>
            </w:r>
          </w:p>
          <w:p w14:paraId="1E85CE34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llm.py</w:t>
            </w:r>
          </w:p>
          <w:p w14:paraId="0E578B74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main.py</w:t>
            </w:r>
          </w:p>
          <w:p w14:paraId="391DBF9F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models.py</w:t>
            </w:r>
          </w:p>
          <w:p w14:paraId="2B2D46CF" wp14:textId="77777777">
            <w:pPr>
              <w:spacing w:after="20"/>
            </w:pPr>
            <w:r w:rsidRPr="01A0C0EC" w:rsidR="01A0C0EC">
              <w:rPr>
                <w:rFonts w:ascii="Consolas" w:hAnsi="Consolas" w:eastAsia="Consolas" w:cs="Consolas"/>
                <w:color w:val="2B2B2B"/>
                <w:sz w:val="18"/>
                <w:szCs w:val="18"/>
                <w:lang w:val="en-GB"/>
              </w:rPr>
              <w:t>├── pyproject.toml</w:t>
            </w:r>
          </w:p>
          <w:p w14:paraId="6D6C4661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├── rag.py</w:t>
            </w:r>
          </w:p>
          <w:p w14:paraId="00156ED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2B2B2B"/>
                <w:sz w:val="18"/>
                <w:szCs w:val="18"/>
              </w:rPr>
              <w:t xml:space="preserve">└── routing.py</w:t>
            </w:r>
          </w:p>
        </w:tc>
      </w:tr>
    </w:tbl>
    <w:p xmlns:wp14="http://schemas.microsoft.com/office/word/2010/wordml" w14:paraId="3CF2D8B6" wp14:textId="77777777">
      <w:r>
        <w:br w:type="page"/>
      </w:r>
    </w:p>
    <w:p xmlns:wp14="http://schemas.microsoft.com/office/word/2010/wordml" w14:paraId="05BA0E0A" wp14:textId="77777777">
      <w:pPr>
        <w:pStyle w:val="Heading1"/>
      </w:pPr>
      <w:r>
        <w:t xml:space="preserve">7. Reverse-Engineering Backend — Module Reference</w:t>
      </w:r>
    </w:p>
    <w:p xmlns:wp14="http://schemas.microsoft.com/office/word/2010/wordml" w14:paraId="62A6B16C" wp14:textId="77777777">
      <w:pPr>
        <w:spacing w:after="120" w:line="276"/>
      </w:pPr>
      <w:r>
        <w:t xml:space="preserve">This section summarizes the role of each key directory and file within the reverse-engineering backend, based on the project structure.</w:t>
      </w:r>
    </w:p>
    <w:p xmlns:wp14="http://schemas.microsoft.com/office/word/2010/wordml" w14:paraId="50319FFA" wp14:textId="77777777">
      <w:pPr>
        <w:pStyle w:val="Heading2"/>
      </w:pPr>
      <w:r>
        <w:t xml:space="preserve">7.1 Directories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 xmlns:wp14="http://schemas.microsoft.com/office/word/2010/wordml" w14:paraId="61D2B2A5" wp14:textId="77777777">
        <w:trPr>
          <w:tblHeader/>
        </w:trPr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B098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568A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 xmlns:wp14="http://schemas.microsoft.com/office/word/2010/wordml" w14:paraId="59300A26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C84E" wp14:textId="77777777">
            <w:r>
              <w:rPr>
                <w:sz w:val="19"/>
                <w:szCs w:val="19"/>
              </w:rPr>
              <w:t xml:space="preserve">doc_generator/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C117" wp14:textId="77777777">
            <w:r>
              <w:rPr>
                <w:sz w:val="19"/>
                <w:szCs w:val="19"/>
              </w:rPr>
              <w:t xml:space="preserve">Builds final documents — outline_generator.py drafts the document structure; document_generator.py renders the full TSD/BRD.</w:t>
            </w:r>
          </w:p>
        </w:tc>
      </w:tr>
      <w:tr xmlns:wp14="http://schemas.microsoft.com/office/word/2010/wordml" w14:paraId="2DDB2787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2DCB" wp14:textId="77777777">
            <w:r>
              <w:rPr>
                <w:sz w:val="19"/>
                <w:szCs w:val="19"/>
              </w:rPr>
              <w:t xml:space="preserve">handlers/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70A1" wp14:textId="77777777">
            <w:r>
              <w:rPr>
                <w:sz w:val="19"/>
                <w:szCs w:val="19"/>
              </w:rPr>
              <w:t xml:space="preserve">Request orchestration: document_handler.py, ingestion_handler.py, parser_handler.py, and zip_generator.py for packaging outputs.</w:t>
            </w:r>
          </w:p>
        </w:tc>
      </w:tr>
      <w:tr xmlns:wp14="http://schemas.microsoft.com/office/word/2010/wordml" w14:paraId="76682804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5FBB" wp14:textId="77777777">
            <w:r>
              <w:rPr>
                <w:sz w:val="19"/>
                <w:szCs w:val="19"/>
              </w:rPr>
              <w:t xml:space="preserve">hierarchy_extractor/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0DF8" wp14:textId="77777777">
            <w:r>
              <w:rPr>
                <w:sz w:val="19"/>
                <w:szCs w:val="19"/>
              </w:rPr>
              <w:t xml:space="preserve">Extracts program/call hierarchies for COBOL and C#/VB.NET codebases.</w:t>
            </w:r>
          </w:p>
        </w:tc>
      </w:tr>
      <w:tr xmlns:wp14="http://schemas.microsoft.com/office/word/2010/wordml" w14:paraId="76555253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C511" wp14:textId="77777777">
            <w:r>
              <w:rPr>
                <w:sz w:val="19"/>
                <w:szCs w:val="19"/>
              </w:rPr>
              <w:t xml:space="preserve">language_processor/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C09D" wp14:textId="77777777">
            <w:r>
              <w:rPr>
                <w:sz w:val="19"/>
                <w:szCs w:val="19"/>
              </w:rPr>
              <w:t xml:space="preserve">Language-specific processing coordinators (cobol_processor.py, csharp_vbnet_processor.py).</w:t>
            </w:r>
          </w:p>
        </w:tc>
      </w:tr>
      <w:tr xmlns:wp14="http://schemas.microsoft.com/office/word/2010/wordml" w14:paraId="752CDB1B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A34D" wp14:textId="77777777">
            <w:r>
              <w:rPr>
                <w:sz w:val="19"/>
                <w:szCs w:val="19"/>
              </w:rPr>
              <w:t xml:space="preserve">parsers/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D750" wp14:textId="77777777">
            <w:r>
              <w:rPr>
                <w:sz w:val="19"/>
                <w:szCs w:val="19"/>
              </w:rPr>
              <w:t xml:space="preserve">Low-level parsers for COBOL, C#, and VB.NET (class, constructor, dependency, interface, variable).</w:t>
            </w:r>
          </w:p>
        </w:tc>
      </w:tr>
      <w:tr xmlns:wp14="http://schemas.microsoft.com/office/word/2010/wordml" w14:paraId="0EB1C3D9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5281" wp14:textId="77777777">
            <w:r>
              <w:rPr>
                <w:sz w:val="19"/>
                <w:szCs w:val="19"/>
              </w:rPr>
              <w:t xml:space="preserve">prompt_library/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8976C" wp14:textId="77777777">
            <w:r>
              <w:rPr>
                <w:sz w:val="19"/>
                <w:szCs w:val="19"/>
              </w:rPr>
              <w:t xml:space="preserve">Prompt templates driving LLM generation per language (prompt_cobol.py, prompt_csharp_vbnet.py).</w:t>
            </w:r>
          </w:p>
        </w:tc>
      </w:tr>
      <w:tr xmlns:wp14="http://schemas.microsoft.com/office/word/2010/wordml" w14:paraId="517C04BC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8B11" wp14:textId="77777777">
            <w:r>
              <w:rPr>
                <w:sz w:val="19"/>
                <w:szCs w:val="19"/>
              </w:rPr>
              <w:t xml:space="preserve">static/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DD379" wp14:textId="77777777">
            <w:r>
              <w:rPr>
                <w:sz w:val="19"/>
                <w:szCs w:val="19"/>
              </w:rPr>
              <w:t xml:space="preserve">Static assets such as logos used in generated documents.</w:t>
            </w:r>
          </w:p>
        </w:tc>
      </w:tr>
      <w:tr xmlns:wp14="http://schemas.microsoft.com/office/word/2010/wordml" w14:paraId="4437F48B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7984" wp14:textId="77777777">
            <w:r>
              <w:rPr>
                <w:sz w:val="19"/>
                <w:szCs w:val="19"/>
              </w:rPr>
              <w:t xml:space="preserve">template/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FCA4" wp14:textId="77777777">
            <w:r>
              <w:rPr>
                <w:sz w:val="19"/>
                <w:szCs w:val="19"/>
              </w:rPr>
              <w:t xml:space="preserve">PDF templates (template1.pdf, template2.pdf) for document styling.</w:t>
            </w:r>
          </w:p>
        </w:tc>
      </w:tr>
      <w:tr xmlns:wp14="http://schemas.microsoft.com/office/word/2010/wordml" w14:paraId="6F121162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3F15" wp14:textId="77777777">
            <w:r>
              <w:rPr>
                <w:sz w:val="19"/>
                <w:szCs w:val="19"/>
              </w:rPr>
              <w:t xml:space="preserve">utils/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362C" wp14:textId="77777777">
            <w:r>
              <w:rPr>
                <w:sz w:val="19"/>
                <w:szCs w:val="19"/>
              </w:rPr>
              <w:t xml:space="preserve">Shared helpers: common_utils.py, doc_gen_utils.py, parser_utils.py.</w:t>
            </w:r>
          </w:p>
        </w:tc>
      </w:tr>
    </w:tbl>
    <w:p xmlns:wp14="http://schemas.microsoft.com/office/word/2010/wordml" w14:paraId="0FB78278" wp14:textId="77777777">
      <w:pPr>
        <w:spacing w:after="120"/>
      </w:pPr>
      <w:r/>
    </w:p>
    <w:p xmlns:wp14="http://schemas.microsoft.com/office/word/2010/wordml" w14:paraId="5A9A7590" wp14:textId="77777777">
      <w:pPr>
        <w:pStyle w:val="Heading2"/>
      </w:pPr>
      <w:r>
        <w:t xml:space="preserve">7.2 Root-Level Files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 xmlns:wp14="http://schemas.microsoft.com/office/word/2010/wordml" w14:paraId="6EF60DBD" wp14:textId="77777777">
        <w:trPr>
          <w:tblHeader/>
        </w:trPr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43B6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447F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 xmlns:wp14="http://schemas.microsoft.com/office/word/2010/wordml" w14:paraId="6E38F63D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FC0C" wp14:textId="77777777">
            <w:r>
              <w:rPr>
                <w:sz w:val="19"/>
                <w:szCs w:val="19"/>
              </w:rPr>
              <w:t xml:space="preserve">main.py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2AEFA" wp14:textId="77777777">
            <w:r>
              <w:rPr>
                <w:sz w:val="19"/>
                <w:szCs w:val="19"/>
              </w:rPr>
              <w:t xml:space="preserve">Application entry point (FastAPI app on port 8001).</w:t>
            </w:r>
          </w:p>
        </w:tc>
      </w:tr>
      <w:tr xmlns:wp14="http://schemas.microsoft.com/office/word/2010/wordml" w14:paraId="04CFAC5F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0413" wp14:textId="77777777">
            <w:r>
              <w:rPr>
                <w:sz w:val="19"/>
                <w:szCs w:val="19"/>
              </w:rPr>
              <w:t xml:space="preserve">routing.py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F8598" wp14:textId="77777777">
            <w:r>
              <w:rPr>
                <w:sz w:val="19"/>
                <w:szCs w:val="19"/>
              </w:rPr>
              <w:t xml:space="preserve">API route definitions for analysis and generation endpoints.</w:t>
            </w:r>
          </w:p>
        </w:tc>
      </w:tr>
      <w:tr xmlns:wp14="http://schemas.microsoft.com/office/word/2010/wordml" w14:paraId="3BF8F4E7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EA7D" wp14:textId="77777777">
            <w:r>
              <w:rPr>
                <w:sz w:val="19"/>
                <w:szCs w:val="19"/>
              </w:rPr>
              <w:t xml:space="preserve">models.py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8D06" wp14:textId="77777777">
            <w:r>
              <w:rPr>
                <w:sz w:val="19"/>
                <w:szCs w:val="19"/>
              </w:rPr>
              <w:t xml:space="preserve">Data models used by the pipeline.</w:t>
            </w:r>
          </w:p>
        </w:tc>
      </w:tr>
      <w:tr xmlns:wp14="http://schemas.microsoft.com/office/word/2010/wordml" w14:paraId="02856BB0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36BA" wp14:textId="77777777">
            <w:r>
              <w:rPr>
                <w:sz w:val="19"/>
                <w:szCs w:val="19"/>
              </w:rPr>
              <w:t xml:space="preserve">db.py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2886" wp14:textId="77777777">
            <w:r>
              <w:rPr>
                <w:sz w:val="19"/>
                <w:szCs w:val="19"/>
              </w:rPr>
              <w:t xml:space="preserve">Database access layer for the pipeline.</w:t>
            </w:r>
          </w:p>
        </w:tc>
      </w:tr>
      <w:tr xmlns:wp14="http://schemas.microsoft.com/office/word/2010/wordml" w14:paraId="07351634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76FD" wp14:textId="77777777">
            <w:r>
              <w:rPr>
                <w:sz w:val="19"/>
                <w:szCs w:val="19"/>
              </w:rPr>
              <w:t xml:space="preserve">llm.py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7A6D" wp14:textId="77777777">
            <w:r>
              <w:rPr>
                <w:sz w:val="19"/>
                <w:szCs w:val="19"/>
              </w:rPr>
              <w:t xml:space="preserve">LLM/AI model integration layer.</w:t>
            </w:r>
          </w:p>
        </w:tc>
      </w:tr>
      <w:tr xmlns:wp14="http://schemas.microsoft.com/office/word/2010/wordml" w14:paraId="34547E09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02E95" wp14:textId="77777777">
            <w:r>
              <w:rPr>
                <w:sz w:val="19"/>
                <w:szCs w:val="19"/>
              </w:rPr>
              <w:t xml:space="preserve">rag.py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9524" wp14:textId="77777777">
            <w:r>
              <w:rPr>
                <w:sz w:val="19"/>
                <w:szCs w:val="19"/>
              </w:rPr>
              <w:t xml:space="preserve">Retrieval-augmented generation logic.</w:t>
            </w:r>
          </w:p>
        </w:tc>
      </w:tr>
      <w:tr xmlns:wp14="http://schemas.microsoft.com/office/word/2010/wordml" w14:paraId="31776460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C45B7" wp14:textId="77777777">
            <w:r>
              <w:rPr>
                <w:sz w:val="19"/>
                <w:szCs w:val="19"/>
              </w:rPr>
              <w:t xml:space="preserve">config.py / config.json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A288" wp14:textId="77777777">
            <w:r>
              <w:rPr>
                <w:sz w:val="19"/>
                <w:szCs w:val="19"/>
              </w:rPr>
              <w:t xml:space="preserve">Configuration loading and settings.</w:t>
            </w:r>
          </w:p>
        </w:tc>
      </w:tr>
      <w:tr xmlns:wp14="http://schemas.microsoft.com/office/word/2010/wordml" w14:paraId="50A1E7D1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8734" wp14:textId="77777777">
            <w:r>
              <w:rPr>
                <w:sz w:val="19"/>
                <w:szCs w:val="19"/>
              </w:rPr>
              <w:t xml:space="preserve">.env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B38D" wp14:textId="77777777">
            <w:r>
              <w:rPr>
                <w:sz w:val="19"/>
                <w:szCs w:val="19"/>
              </w:rPr>
              <w:t xml:space="preserve">Environment variables (secrets, connection strings).</w:t>
            </w:r>
          </w:p>
        </w:tc>
      </w:tr>
      <w:tr xmlns:wp14="http://schemas.microsoft.com/office/word/2010/wordml" w14:paraId="7BFB8416" wp14:textId="77777777">
        <w:tc>
          <w:tcPr>
            <w:tcW w:w="250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A9F2" wp14:textId="77777777">
            <w:r>
              <w:rPr>
                <w:sz w:val="19"/>
                <w:szCs w:val="19"/>
              </w:rPr>
              <w:t xml:space="preserve">pyproject.toml</w:t>
            </w:r>
          </w:p>
        </w:tc>
        <w:tc>
          <w:tcPr>
            <w:tcW w:w="6860" w:type="dxa"/>
            <w:tcBorders>
              <w:top w:val="single" w:color="BFCEDD" w:sz="1"/>
              <w:left w:val="single" w:color="BFCEDD" w:sz="1"/>
              <w:bottom w:val="single" w:color="BFCEDD" w:sz="1"/>
              <w:right w:val="single" w:color="BFCEDD" w:sz="1"/>
            </w:tcBorders>
            <w:shd w:val="clear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8686" wp14:textId="77777777">
            <w:r>
              <w:rPr>
                <w:sz w:val="19"/>
                <w:szCs w:val="19"/>
              </w:rPr>
              <w:t xml:space="preserve">Project metadata and dependency definitions.</w:t>
            </w:r>
          </w:p>
        </w:tc>
      </w:tr>
    </w:tbl>
    <w:p xmlns:wp14="http://schemas.microsoft.com/office/word/2010/wordml" w14:paraId="1FC39945" wp14:textId="77777777">
      <w:r>
        <w:br w:type="page"/>
      </w:r>
    </w:p>
    <w:p xmlns:wp14="http://schemas.microsoft.com/office/word/2010/wordml" w14:paraId="5A5D7A55" wp14:textId="77777777">
      <w:pPr>
        <w:pStyle w:val="Heading1"/>
      </w:pPr>
      <w:r>
        <w:t xml:space="preserve">8. End-to-End Workflow</w:t>
      </w:r>
    </w:p>
    <w:p xmlns:wp14="http://schemas.microsoft.com/office/word/2010/wordml" w14:paraId="26F0285E" wp14:textId="77777777">
      <w:pPr>
        <w:spacing w:after="120" w:line="276"/>
      </w:pPr>
      <w:r>
        <w:t xml:space="preserve">The following describes the typical flow from a user uploading a codebase to receiving generated documentation.</w:t>
      </w:r>
    </w:p>
    <w:p xmlns:wp14="http://schemas.microsoft.com/office/word/2010/wordml" w14:paraId="6B33D031" wp14:textId="77777777"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Upload: </w:t>
      </w:r>
      <w:r>
        <w:t xml:space="preserve">The user uploads a codebase through the React frontend, which calls the Platform Backend (/api/upload on port 8000).</w:t>
      </w:r>
    </w:p>
    <w:p xmlns:wp14="http://schemas.microsoft.com/office/word/2010/wordml" w14:paraId="6C63AFA5" wp14:textId="77777777"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Project creation: </w:t>
      </w:r>
      <w:r>
        <w:t xml:space="preserve">A project record is created and persisted in Azure SQL via models.py and database.py.</w:t>
      </w:r>
    </w:p>
    <w:p xmlns:wp14="http://schemas.microsoft.com/office/word/2010/wordml" w14:paraId="57DF4C54" wp14:textId="77777777"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Ingestion &amp; parsing: </w:t>
      </w:r>
      <w:r>
        <w:t xml:space="preserve">The Reverse-Engineering Pipeline (port 8001) parses the source code (e.g., /api/parse/cobol) into a structured JSON representation.</w:t>
      </w:r>
    </w:p>
    <w:p xmlns:wp14="http://schemas.microsoft.com/office/word/2010/wordml" w14:paraId="6991BE15" wp14:textId="77777777"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Hierarchy extraction: </w:t>
      </w:r>
      <w:r>
        <w:t xml:space="preserve">Program call hierarchies and dependencies are extracted for the target language.</w:t>
      </w:r>
    </w:p>
    <w:p xmlns:wp14="http://schemas.microsoft.com/office/word/2010/wordml" w14:paraId="2DBDC266" wp14:textId="77777777"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Analysis: </w:t>
      </w:r>
      <w:r>
        <w:t xml:space="preserve">Code and business logic are analyzed via /api/analyze using integrated LLM models (llm.py, rag.py).</w:t>
      </w:r>
    </w:p>
    <w:p xmlns:wp14="http://schemas.microsoft.com/office/word/2010/wordml" w14:paraId="515E263C" wp14:textId="77777777"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Generation: </w:t>
      </w:r>
      <w:r>
        <w:t xml:space="preserve">Prompts from the prompt library drive TSD (/api/generate/tsd) and BRD (/api/generate/brd) creation using configured templates.</w:t>
      </w:r>
    </w:p>
    <w:p xmlns:wp14="http://schemas.microsoft.com/office/word/2010/wordml" w14:paraId="750D758E" wp14:textId="77777777"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Delivery: </w:t>
      </w:r>
      <w:r>
        <w:t xml:space="preserve">Documents are packaged (zip_generator.py) and made available in the frontend for viewing and download, with real-time status shown to the user.</w:t>
      </w:r>
    </w:p>
    <w:p xmlns:wp14="http://schemas.microsoft.com/office/word/2010/wordml" w14:paraId="0562CB0E" wp14:textId="77777777">
      <w:pPr>
        <w:spacing w:after="12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7BD14C9" wp14:textId="77777777">
        <w:tc>
          <w:tcPr>
            <w:tcW w:w="9360" w:type="dxa"/>
            <w:tcBorders>
              <w:top w:val="none"/>
              <w:left w:val="single" w:color="1E7145" w:sz="12"/>
              <w:bottom w:val="none"/>
              <w:right w:val="none"/>
            </w:tcBorders>
            <w:shd w:val="clear" w:fill="E8F0E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0D0F848" wp14:textId="77777777"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Output Documents</w:t>
            </w:r>
          </w:p>
          <w:p w14:paraId="103EA9DF" wp14:textId="77777777">
            <w:r>
              <w:rPr>
                <w:sz w:val="20"/>
                <w:szCs w:val="20"/>
              </w:rPr>
              <w:t xml:space="preserve">The two primary deliverables are the Technical Specification Document (TSD) — aimed at engineers and architects — and the Business Requirement Document (BRD) — aimed at business analysts and domain stakeholders (with dedicated insurance-domain support).</w:t>
            </w:r>
          </w:p>
        </w:tc>
      </w:tr>
    </w:tbl>
    <w:p xmlns:wp14="http://schemas.microsoft.com/office/word/2010/wordml" w14:paraId="34CE0A41" wp14:textId="77777777">
      <w:r>
        <w:br w:type="page"/>
      </w:r>
    </w:p>
    <w:p xmlns:wp14="http://schemas.microsoft.com/office/word/2010/wordml" w14:paraId="1E4D67B8" wp14:textId="77777777">
      <w:pPr>
        <w:pStyle w:val="Heading1"/>
      </w:pPr>
      <w:r>
        <w:t xml:space="preserve">9. Contributing &amp; License</w:t>
      </w:r>
    </w:p>
    <w:p xmlns:wp14="http://schemas.microsoft.com/office/word/2010/wordml" w14:paraId="383AF896" wp14:textId="77777777">
      <w:pPr>
        <w:pStyle w:val="Heading2"/>
      </w:pPr>
      <w:r>
        <w:t xml:space="preserve">9.1 Contributing</w:t>
      </w:r>
    </w:p>
    <w:p xmlns:wp14="http://schemas.microsoft.com/office/word/2010/wordml" w14:paraId="1677BA11" wp14:textId="77777777">
      <w:pPr>
        <w:spacing w:after="120" w:line="276"/>
      </w:pPr>
      <w:r>
        <w:t xml:space="preserve">Please read the project contributing guidelines before submitting pull requests. Follow the established directory conventions and keep parser, prompt, and generation logic decoupled to preserve the pipeline's modularity.</w:t>
      </w:r>
    </w:p>
    <w:p xmlns:wp14="http://schemas.microsoft.com/office/word/2010/wordml" w14:paraId="568F0D30" wp14:textId="77777777">
      <w:pPr>
        <w:pStyle w:val="Heading2"/>
      </w:pPr>
      <w:r>
        <w:t xml:space="preserve">9.2 License</w:t>
      </w:r>
    </w:p>
    <w:p xmlns:wp14="http://schemas.microsoft.com/office/word/2010/wordml" w14:paraId="4247BBC1" wp14:textId="77777777">
      <w:pPr>
        <w:spacing w:after="120" w:line="276"/>
      </w:pPr>
      <w:r>
        <w:t xml:space="preserve">This project is licensed under the MIT License — see the LICENSE file for details.</w:t>
      </w:r>
    </w:p>
    <w:p xmlns:wp14="http://schemas.microsoft.com/office/word/2010/wordml" w14:paraId="62EBF3C5" wp14:textId="77777777">
      <w:pPr>
        <w:spacing w:after="120"/>
      </w:pPr>
      <w:r/>
    </w:p>
    <w:p xmlns:wp14="http://schemas.microsoft.com/office/word/2010/wordml" w14:paraId="3B12F618" wp14:textId="77777777">
      <w:pPr>
        <w:pBdr>
          <w:top w:val="single" w:color="2E5E8C" w:sz="6" w:space="8"/>
        </w:pBdr>
        <w:spacing w:before="240"/>
        <w:jc w:val="center"/>
      </w:pPr>
      <w:r>
        <w:rPr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1A0C0EC" w14:paraId="3A2C93D9" wp14:textId="77777777">
    <w:pPr>
      <w:pBdr>
        <w:top w:val="single" w:color="D9E6F2" w:sz="4" w:space="4"/>
      </w:pBdr>
      <w:tabs>
        <w:tab w:val="right" w:pos="9360"/>
      </w:tabs>
      <w:rPr>
        <w:lang w:val="en-US"/>
      </w:rPr>
    </w:pPr>
    <w:r w:rsidRPr="01A0C0EC" w:rsidR="01A0C0EC">
      <w:rPr>
        <w:color w:val="888888"/>
        <w:sz w:val="16"/>
        <w:szCs w:val="16"/>
        <w:lang w:val="en-US"/>
      </w:rPr>
      <w:t>© 2026 Coforge Limited — Confidential</w:t>
    </w:r>
    <w:r w:rsidRPr="01A0C0EC" w:rsidR="01A0C0EC">
      <w:rPr>
        <w:color w:val="888888"/>
        <w:sz w:val="16"/>
        <w:szCs w:val="16"/>
        <w:lang w:val="en-US"/>
      </w:rPr>
      <w:t xml:space="preserve">Page </w:t>
    </w:r>
    <w:r w:rsidRPr="01A0C0EC">
      <w:rPr>
        <w:color w:val="888888"/>
        <w:sz w:val="16"/>
        <w:szCs w:val="16"/>
        <w:lang w:val="en-US"/>
      </w:rPr>
      <w:fldChar w:fldCharType="begin"/>
    </w:r>
    <w:r w:rsidRPr="01A0C0EC">
      <w:rPr>
        <w:color w:val="888888"/>
        <w:sz w:val="16"/>
        <w:szCs w:val="16"/>
      </w:rPr>
      <w:instrText xml:space="preserve">PAGE</w:instrText>
    </w:r>
    <w:r w:rsidRPr="01A0C0EC">
      <w:rPr>
        <w:color w:val="888888"/>
        <w:sz w:val="16"/>
        <w:szCs w:val="16"/>
      </w:rPr>
      <w:fldChar w:fldCharType="separate"/>
    </w:r>
    <w:r w:rsidRPr="01A0C0EC">
      <w:rPr>
        <w:color w:val="888888"/>
        <w:sz w:val="16"/>
        <w:szCs w:val="16"/>
        <w:lang w:val="en-US"/>
      </w:rPr>
      <w:fldChar w:fldCharType="end"/>
    </w:r>
    <w:r w:rsidRPr="01A0C0EC" w:rsidR="01A0C0EC">
      <w:rPr>
        <w:color w:val="888888"/>
        <w:sz w:val="16"/>
        <w:szCs w:val="16"/>
        <w:lang w:val="en-US"/>
      </w:rPr>
      <w:t xml:space="preserve"> of </w:t>
    </w:r>
    <w:r w:rsidRPr="01A0C0EC">
      <w:rPr>
        <w:color w:val="888888"/>
        <w:sz w:val="16"/>
        <w:szCs w:val="16"/>
        <w:lang w:val="en-US"/>
      </w:rPr>
      <w:fldChar w:fldCharType="begin"/>
    </w:r>
    <w:r w:rsidRPr="01A0C0EC">
      <w:rPr>
        <w:color w:val="888888"/>
        <w:sz w:val="16"/>
        <w:szCs w:val="16"/>
      </w:rPr>
      <w:instrText xml:space="preserve">NUMPAGES</w:instrText>
    </w:r>
    <w:r w:rsidRPr="01A0C0EC">
      <w:rPr>
        <w:color w:val="888888"/>
        <w:sz w:val="16"/>
        <w:szCs w:val="16"/>
      </w:rPr>
      <w:fldChar w:fldCharType="separate"/>
    </w:r>
    <w:r w:rsidRPr="01A0C0EC">
      <w:rPr>
        <w:color w:val="888888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01A0C0EC" w14:paraId="02FF769A" wp14:textId="77777777">
    <w:pPr>
      <w:pBdr>
        <w:bottom w:val="single" w:color="D9E6F2" w:sz="4" w:space="4"/>
      </w:pBdr>
      <w:tabs>
        <w:tab w:val="right" w:pos="9360"/>
      </w:tabs>
    </w:pPr>
    <w:r w:rsidRPr="01A0C0EC" w:rsidR="01A0C0EC">
      <w:rPr>
        <w:b w:val="1"/>
        <w:bCs w:val="1"/>
        <w:color w:val="1F3A5F"/>
        <w:sz w:val="18"/>
        <w:szCs w:val="18"/>
        <w:lang w:val="en-US"/>
      </w:rPr>
      <w:t>CodeInsightAI</w:t>
    </w:r>
    <w:r w:rsidRPr="01A0C0EC" w:rsidR="01A0C0EC">
      <w:rPr>
        <w:color w:val="888888"/>
        <w:sz w:val="18"/>
        <w:szCs w:val="18"/>
        <w:lang w:val="en-US"/>
      </w:rPr>
      <w:t>Technical System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17b658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60df2"/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1200" w:hanging="300"/>
      </w:pPr>
    </w:lvl>
  </w:abstractNum>
  <w:abstractNum w:abstractNumId="3" w15:restartNumberingAfterBreak="0">
    <w:nsid w:val="1ca12b5b"/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295E27A"/>
  <w15:docId w15:val="{E5B597C6-FAFF-4EB8-A1B2-7857ADD37972}"/>
  <w:rsids>
    <w:rsidRoot w:val="01A0C0EC"/>
    <w:rsid w:val="01A0C0E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D9E6F2" w:sz="4" w:space="4"/>
      </w:pBdr>
      <w:spacing w:before="280" w:after="160"/>
      <w:outlineLvl w:val="0"/>
    </w:pPr>
    <w:rPr>
      <w:rFonts w:ascii="Arial" w:hAnsi="Arial" w:eastAsia="Arial" w:cs="Arial"/>
      <w:b/>
      <w:bCs/>
      <w:color w:val="1F3A5F"/>
      <w:sz w:val="34"/>
      <w:szCs w:val="34"/>
    </w:rPr>
  </w:style>
  <w:style w:type="paragraph" w:styleId="Heading2">
    <w:name w:val="heading 20"/>
    <w:basedOn w:val="Normal"/>
    <w:next w:val="Normal"/>
    <w:qFormat/>
    <w:pPr>
      <w:spacing w:before="220" w:after="120"/>
      <w:outlineLvl w:val="1"/>
    </w:pPr>
    <w:rPr>
      <w:rFonts w:ascii="Arial" w:hAnsi="Arial" w:eastAsia="Arial" w:cs="Arial"/>
      <w:b/>
      <w:bCs/>
      <w:color w:val="2E5E8C"/>
      <w:sz w:val="27"/>
      <w:szCs w:val="27"/>
    </w:rPr>
  </w:style>
  <w:style w:type="paragraph" w:styleId="Heading3">
    <w:name w:val="heading 30"/>
    <w:basedOn w:val="Normal"/>
    <w:next w:val="Normal"/>
    <w:qFormat/>
    <w:pPr>
      <w:spacing w:before="160" w:after="80"/>
      <w:outlineLvl w:val="2"/>
    </w:pPr>
    <w:rPr>
      <w:rFonts w:ascii="Arial" w:hAnsi="Arial" w:eastAsia="Arial" w:cs="Arial"/>
      <w:b/>
      <w:bCs/>
      <w:color w:val="3A3A3A"/>
      <w:sz w:val="23"/>
      <w:szCs w:val="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CodeInsightAI — Technical System Documentation</dc:title>
  <dc:creator>Ankush Sonwane</dc:creator>
  <dc:description>AI-Powered Code Analysis &amp; Documentation Generation Platform</dc:description>
  <lastModifiedBy>Ankush Sonwane</lastModifiedBy>
  <revision>2</revision>
  <dcterms:created xsi:type="dcterms:W3CDTF">2026-07-25T06:08:13.5705379Z</dcterms:created>
  <dcterms:modified xsi:type="dcterms:W3CDTF">2026-07-25T06:10:18.4737439Z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