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5CFCFA8" wp14:textId="77777777">
      <w:pPr>
        <w:spacing w:before="200" w:after="40"/>
        <w:jc w:val="center"/>
      </w:pPr>
      <w:r>
        <w:rPr>
          <w:b/>
          <w:bCs/>
          <w:color w:val="1F3864"/>
          <w:sz w:val="40"/>
          <w:szCs w:val="40"/>
        </w:rPr>
        <w:t xml:space="preserve">Reverse Engineering Handover — Session 3</w:t>
      </w:r>
    </w:p>
    <w:p xmlns:wp14="http://schemas.microsoft.com/office/word/2010/wordml" w14:paraId="139A6140" wp14:textId="77777777">
      <w:pPr>
        <w:spacing w:after="40"/>
        <w:jc w:val="center"/>
      </w:pPr>
      <w:r>
        <w:rPr>
          <w:color w:val="2E5496"/>
          <w:sz w:val="26"/>
          <w:szCs w:val="26"/>
        </w:rPr>
        <w:t xml:space="preserve">TPF Code-Analysis Platform: Pseudo Code &amp; Call-Graph Endpoints</w:t>
      </w:r>
    </w:p>
    <w:p xmlns:wp14="http://schemas.microsoft.com/office/word/2010/wordml" w14:paraId="7F4CB09A" wp14:textId="77777777">
      <w:pPr>
        <w:pBdr>
          <w:bottom w:val="single" w:color="C55A11" w:sz="6" w:space="6"/>
        </w:pBdr>
        <w:spacing w:after="160"/>
        <w:jc w:val="center"/>
      </w:pPr>
      <w:r>
        <w:rPr>
          <w:i/>
          <w:iCs/>
          <w:color w:val="595959"/>
          <w:sz w:val="22"/>
          <w:szCs w:val="22"/>
        </w:rPr>
        <w:t xml:space="preserve">Knowledge-Transfer / Handover Call — Meeting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46D08954" wp14:textId="77777777">
        <w:trPr>
          <w:tblHeader/>
        </w:trPr>
        <w:tc>
          <w:tcPr>
            <w:tcW w:w="2600" w:type="dxa"/>
            <w:tcBorders>
              <w:top w:val="single" w:color="BFBFBF" w:sz="1"/>
              <w:left w:val="single" w:color="BFBFBF" w:sz="1"/>
              <w:bottom w:val="single" w:color="BFBFBF" w:sz="1"/>
              <w:right w:val="single" w:color="BFBFBF" w:sz="1"/>
            </w:tcBorders>
            <w:shd w:val="clear" w:fill="2E5496"/>
            <w:tcMar>
              <w:top w:w="80" w:type="dxa"/>
              <w:left w:w="120" w:type="dxa"/>
              <w:bottom w:w="80" w:type="dxa"/>
              <w:right w:w="120" w:type="dxa"/>
            </w:tcMar>
          </w:tcPr>
          <w:p w14:paraId="4DE3DC5E" wp14:textId="77777777">
            <w:r>
              <w:rPr>
                <w:b/>
                <w:bCs/>
                <w:color w:val="FFFFFF"/>
                <w:sz w:val="20"/>
                <w:szCs w:val="20"/>
              </w:rPr>
              <w:t xml:space="preserve">Field</w:t>
            </w:r>
          </w:p>
        </w:tc>
        <w:tc>
          <w:tcPr>
            <w:tcW w:w="6760" w:type="dxa"/>
            <w:tcBorders>
              <w:top w:val="single" w:color="BFBFBF" w:sz="1"/>
              <w:left w:val="single" w:color="BFBFBF" w:sz="1"/>
              <w:bottom w:val="single" w:color="BFBFBF" w:sz="1"/>
              <w:right w:val="single" w:color="BFBFBF" w:sz="1"/>
            </w:tcBorders>
            <w:shd w:val="clear" w:fill="2E5496"/>
            <w:tcMar>
              <w:top w:w="80" w:type="dxa"/>
              <w:left w:w="120" w:type="dxa"/>
              <w:bottom w:w="80" w:type="dxa"/>
              <w:right w:w="120" w:type="dxa"/>
            </w:tcMar>
          </w:tcPr>
          <w:p w14:paraId="0231F8D0" wp14:textId="77777777">
            <w:r>
              <w:rPr>
                <w:b/>
                <w:bCs/>
                <w:color w:val="FFFFFF"/>
                <w:sz w:val="20"/>
                <w:szCs w:val="20"/>
              </w:rPr>
              <w:t xml:space="preserve">Details</w:t>
            </w:r>
          </w:p>
        </w:tc>
      </w:tr>
      <w:tr xmlns:wp14="http://schemas.microsoft.com/office/word/2010/wordml" w14:paraId="071DD361" wp14:textId="77777777">
        <w:tc>
          <w:tcPr>
            <w:tcW w:w="2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77E421D" wp14:textId="77777777">
            <w:pPr>
              <w:spacing w:after="0"/>
            </w:pPr>
            <w:r>
              <w:t xml:space="preserve">Session</w:t>
            </w:r>
          </w:p>
        </w:tc>
        <w:tc>
          <w:tcPr>
            <w:tcW w:w="67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C364AD9" wp14:textId="77777777">
            <w:pPr>
              <w:spacing w:after="0"/>
            </w:pPr>
            <w:r>
              <w:t xml:space="preserve">Session 3 — RE (Reverse Engineering) Handover Call</w:t>
            </w:r>
          </w:p>
        </w:tc>
      </w:tr>
      <w:tr xmlns:wp14="http://schemas.microsoft.com/office/word/2010/wordml" w14:paraId="7E96A5D6" wp14:textId="77777777">
        <w:tc>
          <w:tcPr>
            <w:tcW w:w="2600" w:type="dxa"/>
            <w:tcBorders>
              <w:top w:val="single" w:color="BFBFBF" w:sz="1"/>
              <w:left w:val="single" w:color="BFBFBF" w:sz="1"/>
              <w:bottom w:val="single" w:color="BFBFBF" w:sz="1"/>
              <w:right w:val="single" w:color="BFBFBF" w:sz="1"/>
            </w:tcBorders>
            <w:shd w:val="clear" w:fill="F2F2F2"/>
            <w:tcMar>
              <w:top w:w="80" w:type="dxa"/>
              <w:left w:w="120" w:type="dxa"/>
              <w:bottom w:w="80" w:type="dxa"/>
              <w:right w:w="120" w:type="dxa"/>
            </w:tcMar>
          </w:tcPr>
          <w:p w14:paraId="22E5BCB0" wp14:textId="77777777">
            <w:pPr>
              <w:spacing w:after="0"/>
            </w:pPr>
            <w:r>
              <w:t xml:space="preserve">Date of Recording</w:t>
            </w:r>
          </w:p>
        </w:tc>
        <w:tc>
          <w:tcPr>
            <w:tcW w:w="6760" w:type="dxa"/>
            <w:tcBorders>
              <w:top w:val="single" w:color="BFBFBF" w:sz="1"/>
              <w:left w:val="single" w:color="BFBFBF" w:sz="1"/>
              <w:bottom w:val="single" w:color="BFBFBF" w:sz="1"/>
              <w:right w:val="single" w:color="BFBFBF" w:sz="1"/>
            </w:tcBorders>
            <w:shd w:val="clear" w:fill="F2F2F2"/>
            <w:tcMar>
              <w:top w:w="80" w:type="dxa"/>
              <w:left w:w="120" w:type="dxa"/>
              <w:bottom w:w="80" w:type="dxa"/>
              <w:right w:w="120" w:type="dxa"/>
            </w:tcMar>
          </w:tcPr>
          <w:p w14:paraId="65A978ED" wp14:textId="77777777">
            <w:pPr>
              <w:spacing w:after="0"/>
            </w:pPr>
            <w:r>
              <w:t xml:space="preserve">27 January 2026</w:t>
            </w:r>
          </w:p>
        </w:tc>
      </w:tr>
      <w:tr xmlns:wp14="http://schemas.microsoft.com/office/word/2010/wordml" w14:paraId="2201ACA0" wp14:textId="77777777">
        <w:tc>
          <w:tcPr>
            <w:tcW w:w="2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426B5B48" wp14:textId="77777777">
            <w:pPr>
              <w:spacing w:after="0"/>
            </w:pPr>
            <w:r>
              <w:t xml:space="preserve">Meeting Type</w:t>
            </w:r>
          </w:p>
        </w:tc>
        <w:tc>
          <w:tcPr>
            <w:tcW w:w="67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02C00092" wp14:textId="77777777">
            <w:pPr>
              <w:spacing w:after="0"/>
            </w:pPr>
            <w:r>
              <w:t xml:space="preserve">Technical Knowledge Transfer / Codebase Walkthrough</w:t>
            </w:r>
          </w:p>
        </w:tc>
      </w:tr>
      <w:tr xmlns:wp14="http://schemas.microsoft.com/office/word/2010/wordml" w14:paraId="3E8093E3" wp14:textId="77777777">
        <w:tc>
          <w:tcPr>
            <w:tcW w:w="2600" w:type="dxa"/>
            <w:tcBorders>
              <w:top w:val="single" w:color="BFBFBF" w:sz="1"/>
              <w:left w:val="single" w:color="BFBFBF" w:sz="1"/>
              <w:bottom w:val="single" w:color="BFBFBF" w:sz="1"/>
              <w:right w:val="single" w:color="BFBFBF" w:sz="1"/>
            </w:tcBorders>
            <w:shd w:val="clear" w:fill="F2F2F2"/>
            <w:tcMar>
              <w:top w:w="80" w:type="dxa"/>
              <w:left w:w="120" w:type="dxa"/>
              <w:bottom w:w="80" w:type="dxa"/>
              <w:right w:w="120" w:type="dxa"/>
            </w:tcMar>
          </w:tcPr>
          <w:p w14:paraId="292A275D" wp14:textId="77777777">
            <w:pPr>
              <w:spacing w:after="0"/>
            </w:pPr>
            <w:r>
              <w:t xml:space="preserve">Domain</w:t>
            </w:r>
          </w:p>
        </w:tc>
        <w:tc>
          <w:tcPr>
            <w:tcW w:w="6760" w:type="dxa"/>
            <w:tcBorders>
              <w:top w:val="single" w:color="BFBFBF" w:sz="1"/>
              <w:left w:val="single" w:color="BFBFBF" w:sz="1"/>
              <w:bottom w:val="single" w:color="BFBFBF" w:sz="1"/>
              <w:right w:val="single" w:color="BFBFBF" w:sz="1"/>
            </w:tcBorders>
            <w:shd w:val="clear" w:fill="F2F2F2"/>
            <w:tcMar>
              <w:top w:w="80" w:type="dxa"/>
              <w:left w:w="120" w:type="dxa"/>
              <w:bottom w:w="80" w:type="dxa"/>
              <w:right w:w="120" w:type="dxa"/>
            </w:tcMar>
          </w:tcPr>
          <w:p w14:paraId="26D58B6E" wp14:textId="77777777">
            <w:pPr>
              <w:spacing w:after="0"/>
            </w:pPr>
            <w:r>
              <w:t xml:space="preserve">Mainframe (TPF – Transaction Processing Facility) Modernization</w:t>
            </w:r>
          </w:p>
        </w:tc>
      </w:tr>
      <w:tr xmlns:wp14="http://schemas.microsoft.com/office/word/2010/wordml" w14:paraId="5B988591" wp14:textId="77777777">
        <w:tc>
          <w:tcPr>
            <w:tcW w:w="2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6C4994D0" wp14:textId="77777777">
            <w:pPr>
              <w:spacing w:after="0"/>
            </w:pPr>
            <w:r>
              <w:t xml:space="preserve">Focus Area</w:t>
            </w:r>
          </w:p>
        </w:tc>
        <w:tc>
          <w:tcPr>
            <w:tcW w:w="67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020D8968" wp14:textId="77777777">
            <w:pPr>
              <w:spacing w:after="0"/>
            </w:pPr>
            <w:r>
              <w:t xml:space="preserve">Pseudo Code, Internal Call Graph, External Call Graph, Entry-wise Call Graph</w:t>
            </w:r>
          </w:p>
        </w:tc>
      </w:tr>
      <w:tr xmlns:wp14="http://schemas.microsoft.com/office/word/2010/wordml" w14:paraId="18F29A9D" wp14:textId="77777777">
        <w:tc>
          <w:tcPr>
            <w:tcW w:w="2600" w:type="dxa"/>
            <w:tcBorders>
              <w:top w:val="single" w:color="BFBFBF" w:sz="1"/>
              <w:left w:val="single" w:color="BFBFBF" w:sz="1"/>
              <w:bottom w:val="single" w:color="BFBFBF" w:sz="1"/>
              <w:right w:val="single" w:color="BFBFBF" w:sz="1"/>
            </w:tcBorders>
            <w:shd w:val="clear" w:fill="F2F2F2"/>
            <w:tcMar>
              <w:top w:w="80" w:type="dxa"/>
              <w:left w:w="120" w:type="dxa"/>
              <w:bottom w:w="80" w:type="dxa"/>
              <w:right w:w="120" w:type="dxa"/>
            </w:tcMar>
          </w:tcPr>
          <w:p w14:paraId="70DE9F48" wp14:textId="77777777">
            <w:pPr>
              <w:spacing w:after="0"/>
            </w:pPr>
            <w:r>
              <w:t xml:space="preserve">Outcome</w:t>
            </w:r>
          </w:p>
        </w:tc>
        <w:tc>
          <w:tcPr>
            <w:tcW w:w="6760" w:type="dxa"/>
            <w:tcBorders>
              <w:top w:val="single" w:color="BFBFBF" w:sz="1"/>
              <w:left w:val="single" w:color="BFBFBF" w:sz="1"/>
              <w:bottom w:val="single" w:color="BFBFBF" w:sz="1"/>
              <w:right w:val="single" w:color="BFBFBF" w:sz="1"/>
            </w:tcBorders>
            <w:shd w:val="clear" w:fill="F2F2F2"/>
            <w:tcMar>
              <w:top w:w="80" w:type="dxa"/>
              <w:left w:w="120" w:type="dxa"/>
              <w:bottom w:w="80" w:type="dxa"/>
              <w:right w:w="120" w:type="dxa"/>
            </w:tcMar>
          </w:tcPr>
          <w:p w14:paraId="605AA15A" wp14:textId="77777777">
            <w:pPr>
              <w:spacing w:after="0"/>
            </w:pPr>
            <w:r>
              <w:t xml:space="preserve">TPF walkthrough completed; team assessed ready for reversibility phase</w:t>
            </w:r>
          </w:p>
        </w:tc>
      </w:tr>
    </w:tbl>
    <w:p xmlns:wp14="http://schemas.microsoft.com/office/word/2010/wordml" w14:paraId="672A6659" wp14:textId="77777777">
      <w:pPr>
        <w:spacing w:after="120"/>
      </w:pPr>
      <w:r/>
    </w:p>
    <w:p xmlns:wp14="http://schemas.microsoft.com/office/word/2010/wordml" w14:paraId="0CC81139" wp14:textId="77777777">
      <w:pPr>
        <w:pStyle w:val="Heading1"/>
      </w:pPr>
      <w:r>
        <w:t xml:space="preserve">1. Session Objective</w:t>
      </w:r>
    </w:p>
    <w:p xmlns:wp14="http://schemas.microsoft.com/office/word/2010/wordml" w14:paraId="09263978" wp14:textId="77777777">
      <w:pPr>
        <w:spacing w:after="120"/>
      </w:pPr>
      <w:r>
        <w:t xml:space="preserve">This third and final handover session covered the remaining endpoints of the TPF code-analysis platform. The walkthrough explained how each endpoint is implemented in the codebase, the input it consumes, the processing logic it applies, and the output it produces. The four endpoints covered were:</w:t>
      </w:r>
    </w:p>
    <w:p xmlns:wp14="http://schemas.microsoft.com/office/word/2010/wordml" w14:paraId="760D4FB3" wp14:textId="77777777">
      <w:pPr>
        <w:pStyle w:val="ListParagraph"/>
        <w:numPr>
          <w:ilvl w:val="0"/>
          <w:numId w:val="2"/>
        </w:numPr>
        <w:spacing w:after="80"/>
      </w:pPr>
      <w:r>
        <w:rPr>
          <w:b/>
          <w:bCs/>
        </w:rPr>
        <w:t xml:space="preserve">Pseudo Code</w:t>
      </w:r>
      <w:r>
        <w:t xml:space="preserve"> generation — closely mirrors the existing TPF segment-wise and entry-wise document generation flow.</w:t>
      </w:r>
    </w:p>
    <w:p xmlns:wp14="http://schemas.microsoft.com/office/word/2010/wordml" w14:paraId="3172DBA5" wp14:textId="77777777">
      <w:pPr>
        <w:pStyle w:val="ListParagraph"/>
        <w:numPr>
          <w:ilvl w:val="0"/>
          <w:numId w:val="2"/>
        </w:numPr>
        <w:spacing w:after="80"/>
        <w:rPr/>
      </w:pPr>
      <w:r w:rsidRPr="782AD9BC" w:rsidR="782AD9BC">
        <w:rPr>
          <w:b w:val="1"/>
          <w:bCs w:val="1"/>
          <w:lang w:val="en-US"/>
        </w:rPr>
        <w:t>External Call Graph</w:t>
      </w:r>
      <w:r w:rsidRPr="782AD9BC" w:rsidR="782AD9BC">
        <w:rPr>
          <w:lang w:val="en-US"/>
        </w:rPr>
        <w:t xml:space="preserve"> — maps calls from the current file to external files/programs.</w:t>
      </w:r>
    </w:p>
    <w:p xmlns:wp14="http://schemas.microsoft.com/office/word/2010/wordml" w14:paraId="7F188F18" wp14:textId="77777777">
      <w:pPr>
        <w:pStyle w:val="ListParagraph"/>
        <w:numPr>
          <w:ilvl w:val="0"/>
          <w:numId w:val="2"/>
        </w:numPr>
        <w:spacing w:after="80"/>
        <w:rPr/>
      </w:pPr>
      <w:r w:rsidRPr="782AD9BC" w:rsidR="782AD9BC">
        <w:rPr>
          <w:b w:val="1"/>
          <w:bCs w:val="1"/>
          <w:lang w:val="en-US"/>
        </w:rPr>
        <w:t>Internal Call Graph</w:t>
      </w:r>
      <w:r w:rsidRPr="782AD9BC" w:rsidR="782AD9BC">
        <w:rPr>
          <w:lang w:val="en-US"/>
        </w:rPr>
        <w:t xml:space="preserve"> — maps calls between functions/labels within a single file.</w:t>
      </w:r>
    </w:p>
    <w:p xmlns:wp14="http://schemas.microsoft.com/office/word/2010/wordml" w14:paraId="6430F0E1" wp14:textId="77777777">
      <w:pPr>
        <w:pStyle w:val="ListParagraph"/>
        <w:numPr>
          <w:ilvl w:val="0"/>
          <w:numId w:val="2"/>
        </w:numPr>
        <w:spacing w:after="80"/>
      </w:pPr>
      <w:r>
        <w:rPr>
          <w:b/>
          <w:bCs/>
        </w:rPr>
        <w:t xml:space="preserve">Entry-wise Call Graph</w:t>
      </w:r>
      <w:r>
        <w:t xml:space="preserve"> (a.k.a. External Excel Graph) — builds a call flow from an Excel input.</w:t>
      </w:r>
    </w:p>
    <w:p xmlns:wp14="http://schemas.microsoft.com/office/word/2010/wordml" w14:paraId="0A37501D" wp14:textId="77777777">
      <w:pPr>
        <w:spacing w:after="60"/>
      </w:pPr>
      <w:r/>
    </w:p>
    <w:p xmlns:wp14="http://schemas.microsoft.com/office/word/2010/wordml" w14:paraId="1A96B690" wp14:textId="77777777">
      <w:pPr>
        <w:pStyle w:val="Heading1"/>
      </w:pPr>
      <w:r w:rsidRPr="782AD9BC" w:rsidR="782AD9BC">
        <w:rPr>
          <w:lang w:val="en-US"/>
        </w:rPr>
        <w:t>2. Endpoints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360"/>
      </w:tblGrid>
      <w:tr xmlns:wp14="http://schemas.microsoft.com/office/word/2010/wordml" w:rsidTr="782AD9BC" w14:paraId="7FCA307B" wp14:textId="77777777">
        <w:trPr>
          <w:tblHeader/>
        </w:trPr>
        <w:tc>
          <w:tcPr>
            <w:tcW w:w="190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687BC520" wp14:textId="77777777">
            <w:r>
              <w:rPr>
                <w:b/>
                <w:bCs/>
                <w:color w:val="FFFFFF"/>
                <w:sz w:val="20"/>
                <w:szCs w:val="20"/>
              </w:rPr>
              <w:t xml:space="preserve">Endpoint</w:t>
            </w:r>
          </w:p>
        </w:tc>
        <w:tc>
          <w:tcPr>
            <w:tcW w:w="190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09BF04D9" wp14:textId="77777777">
            <w:r>
              <w:rPr>
                <w:b/>
                <w:bCs/>
                <w:color w:val="FFFFFF"/>
                <w:sz w:val="20"/>
                <w:szCs w:val="20"/>
              </w:rPr>
              <w:t xml:space="preserve">Input</w:t>
            </w:r>
          </w:p>
        </w:tc>
        <w:tc>
          <w:tcPr>
            <w:tcW w:w="220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73B4FA66" wp14:textId="77777777">
            <w:r>
              <w:rPr>
                <w:b/>
                <w:bCs/>
                <w:color w:val="FFFFFF"/>
                <w:sz w:val="20"/>
                <w:szCs w:val="20"/>
              </w:rPr>
              <w:t xml:space="preserve">Core Logic</w:t>
            </w:r>
          </w:p>
        </w:tc>
        <w:tc>
          <w:tcPr>
            <w:tcW w:w="336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572E2AB2" wp14:textId="77777777">
            <w:r>
              <w:rPr>
                <w:b/>
                <w:bCs/>
                <w:color w:val="FFFFFF"/>
                <w:sz w:val="20"/>
                <w:szCs w:val="20"/>
              </w:rPr>
              <w:t xml:space="preserve">Output</w:t>
            </w:r>
          </w:p>
        </w:tc>
      </w:tr>
      <w:tr xmlns:wp14="http://schemas.microsoft.com/office/word/2010/wordml" w:rsidTr="782AD9BC" w14:paraId="7448722E" wp14:textId="77777777">
        <w:tc>
          <w:tcPr>
            <w:tcW w:w="1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B592B6F" wp14:textId="77777777">
            <w:pPr>
              <w:spacing w:after="0"/>
            </w:pPr>
            <w:r>
              <w:t xml:space="preserve">Pseudo Code (pseudo)</w:t>
            </w:r>
          </w:p>
        </w:tc>
        <w:tc>
          <w:tcPr>
            <w:tcW w:w="1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9A26C58" wp14:textId="77777777">
            <w:pPr>
              <w:spacing w:after="0"/>
            </w:pPr>
            <w:r>
              <w:t xml:space="preserve">ZIP of ASM files</w:t>
            </w:r>
          </w:p>
        </w:tc>
        <w:tc>
          <w:tcPr>
            <w:tcW w:w="2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310620B" wp14:textId="77777777">
            <w:pPr>
              <w:spacing w:after="0"/>
            </w:pPr>
            <w:r>
              <w:t xml:space="preserve">LLM call with system + user prompt per file</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0484BB1" wp14:textId="77777777">
            <w:pPr>
              <w:spacing w:after="0"/>
            </w:pPr>
            <w:r>
              <w:t xml:space="preserve">Markdown → concatenated → converted to DOCX</w:t>
            </w:r>
          </w:p>
        </w:tc>
      </w:tr>
      <w:tr xmlns:wp14="http://schemas.microsoft.com/office/word/2010/wordml" w:rsidTr="782AD9BC" w14:paraId="79CC313C" wp14:textId="77777777">
        <w:tc>
          <w:tcPr>
            <w:tcW w:w="19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22707A8B" wp14:textId="77777777">
            <w:pPr>
              <w:spacing w:after="0"/>
            </w:pPr>
            <w:r>
              <w:t xml:space="preserve">External Call Graph</w:t>
            </w:r>
          </w:p>
        </w:tc>
        <w:tc>
          <w:tcPr>
            <w:tcW w:w="19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42647EDF" wp14:textId="77777777">
            <w:pPr>
              <w:spacing w:after="0"/>
            </w:pPr>
            <w:r>
              <w:t xml:space="preserve">ZIP file</w:t>
            </w:r>
          </w:p>
        </w:tc>
        <w:tc>
          <w:tcPr>
            <w:tcW w:w="22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0C81AA88" wp14:textId="77777777">
            <w:pPr>
              <w:spacing w:after="0"/>
            </w:pPr>
            <w:r>
              <w:t xml:space="preserve">Regex on macros (ENTRC / ENTNC / ENTDC) to find called files</w:t>
            </w:r>
          </w:p>
        </w:tc>
        <w:tc>
          <w:tcPr>
            <w:tcW w:w="336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17DE319E" wp14:textId="77777777">
            <w:pPr>
              <w:spacing w:after="0"/>
            </w:pPr>
            <w:r w:rsidRPr="782AD9BC" w:rsidR="782AD9BC">
              <w:rPr>
                <w:lang w:val="en-US"/>
              </w:rPr>
              <w:t>Dependency JSON → DOT → PyVis visualization</w:t>
            </w:r>
          </w:p>
        </w:tc>
      </w:tr>
      <w:tr xmlns:wp14="http://schemas.microsoft.com/office/word/2010/wordml" w:rsidTr="782AD9BC" w14:paraId="38C3C8DD" wp14:textId="77777777">
        <w:tc>
          <w:tcPr>
            <w:tcW w:w="1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9F3CCD8" wp14:textId="77777777">
            <w:pPr>
              <w:spacing w:after="0"/>
            </w:pPr>
            <w:r>
              <w:t xml:space="preserve">Internal Call Graph</w:t>
            </w:r>
          </w:p>
        </w:tc>
        <w:tc>
          <w:tcPr>
            <w:tcW w:w="1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91B3878" wp14:textId="77777777">
            <w:pPr>
              <w:spacing w:after="0"/>
            </w:pPr>
            <w:r>
              <w:t xml:space="preserve">ZIP file</w:t>
            </w:r>
          </w:p>
        </w:tc>
        <w:tc>
          <w:tcPr>
            <w:tcW w:w="2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C87F30" wp14:textId="77777777">
            <w:pPr>
              <w:spacing w:after="0"/>
            </w:pPr>
            <w:r>
              <w:t xml:space="preserve">Regex on 8-char labels (nodes) + branch instructions (edges)</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17DA984" wp14:textId="77777777">
            <w:pPr>
              <w:spacing w:after="0"/>
            </w:pPr>
            <w:r w:rsidRPr="782AD9BC" w:rsidR="782AD9BC">
              <w:rPr>
                <w:lang w:val="en-US"/>
              </w:rPr>
              <w:t>JSON → DOT → PyVis HTML</w:t>
            </w:r>
          </w:p>
        </w:tc>
      </w:tr>
      <w:tr xmlns:wp14="http://schemas.microsoft.com/office/word/2010/wordml" w:rsidTr="782AD9BC" w14:paraId="6872F453" wp14:textId="77777777">
        <w:tc>
          <w:tcPr>
            <w:tcW w:w="19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032C6A63" wp14:textId="77777777">
            <w:pPr>
              <w:spacing w:after="0"/>
            </w:pPr>
            <w:r>
              <w:t xml:space="preserve">Entry-wise Call Graph (External Excel Graph)</w:t>
            </w:r>
          </w:p>
        </w:tc>
        <w:tc>
          <w:tcPr>
            <w:tcW w:w="19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2F7FEE3F" wp14:textId="77777777">
            <w:pPr>
              <w:spacing w:after="0"/>
            </w:pPr>
            <w:r>
              <w:t xml:space="preserve">Excel file</w:t>
            </w:r>
          </w:p>
        </w:tc>
        <w:tc>
          <w:tcPr>
            <w:tcW w:w="22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5D8EA33C" wp14:textId="77777777">
            <w:pPr>
              <w:spacing w:after="0"/>
            </w:pPr>
            <w:r>
              <w:t xml:space="preserve">Reads Program / Operation / Operand columns row-by-row</w:t>
            </w:r>
          </w:p>
        </w:tc>
        <w:tc>
          <w:tcPr>
            <w:tcW w:w="336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2959047E" wp14:textId="77777777">
            <w:pPr>
              <w:spacing w:after="0"/>
            </w:pPr>
            <w:r w:rsidRPr="782AD9BC" w:rsidR="782AD9BC">
              <w:rPr>
                <w:lang w:val="en-US"/>
              </w:rPr>
              <w:t>JSON → PyVis network HTML with edge numbers</w:t>
            </w:r>
          </w:p>
        </w:tc>
      </w:tr>
    </w:tbl>
    <w:p xmlns:wp14="http://schemas.microsoft.com/office/word/2010/wordml" w14:paraId="5DAB6C7B" wp14:textId="77777777">
      <w:pPr>
        <w:spacing w:after="120"/>
      </w:pPr>
      <w:r/>
    </w:p>
    <w:p xmlns:wp14="http://schemas.microsoft.com/office/word/2010/wordml" w14:paraId="5112A75A" wp14:textId="77777777">
      <w:pPr>
        <w:pStyle w:val="Heading1"/>
      </w:pPr>
      <w:r>
        <w:t xml:space="preserve">3. Pseudo Code Endpoint</w:t>
      </w:r>
    </w:p>
    <w:p xmlns:wp14="http://schemas.microsoft.com/office/word/2010/wordml" w14:paraId="56FB35F2" wp14:textId="77777777">
      <w:pPr>
        <w:spacing w:after="120"/>
      </w:pPr>
      <w:r w:rsidRPr="782AD9BC" w:rsidR="782AD9BC">
        <w:rPr>
          <w:lang w:val="en-US"/>
        </w:rPr>
        <w:t xml:space="preserve">The pseudo-code generation is largely similar to the existing TPF segment-wise and entry-wise document generation. The endpoint (named </w:t>
      </w:r>
      <w:r w:rsidRPr="782AD9BC" w:rsidR="782AD9BC">
        <w:rPr>
          <w:b w:val="1"/>
          <w:bCs w:val="1"/>
          <w:lang w:val="en-US"/>
        </w:rPr>
        <w:t>pseudo</w:t>
      </w:r>
      <w:r w:rsidRPr="782AD9BC" w:rsidR="782AD9BC">
        <w:rPr>
          <w:lang w:val="en-US"/>
        </w:rPr>
        <w:t xml:space="preserve">) is exposed through the Flask router; its entry point is the </w:t>
      </w:r>
      <w:r w:rsidRPr="782AD9BC" w:rsidR="782AD9BC">
        <w:rPr>
          <w:b w:val="1"/>
          <w:bCs w:val="1"/>
          <w:lang w:val="en-US"/>
        </w:rPr>
        <w:t>Gen Pseudo</w:t>
      </w:r>
      <w:r w:rsidRPr="782AD9BC" w:rsidR="782AD9BC">
        <w:rPr>
          <w:lang w:val="en-US"/>
        </w:rPr>
        <w:t xml:space="preserve"> function.</w:t>
      </w:r>
    </w:p>
    <w:p xmlns:wp14="http://schemas.microsoft.com/office/word/2010/wordml" w14:paraId="2487F3BF" wp14:textId="77777777">
      <w:pPr>
        <w:pStyle w:val="Heading2"/>
      </w:pPr>
      <w:r>
        <w:t xml:space="preserve">3.1 Processing Flow</w:t>
      </w:r>
    </w:p>
    <w:p xmlns:wp14="http://schemas.microsoft.com/office/word/2010/wordml" w14:paraId="2619ECD5" wp14:textId="77777777">
      <w:pPr>
        <w:pStyle w:val="ListParagraph"/>
        <w:numPr>
          <w:ilvl w:val="0"/>
          <w:numId w:val="3"/>
        </w:numPr>
        <w:spacing w:after="80"/>
        <w:rPr/>
      </w:pPr>
      <w:r w:rsidRPr="782AD9BC" w:rsidR="782AD9BC">
        <w:rPr>
          <w:b w:val="1"/>
          <w:bCs w:val="1"/>
          <w:lang w:val="en-US"/>
        </w:rPr>
        <w:t>Initial logging</w:t>
      </w:r>
      <w:r w:rsidRPr="782AD9BC" w:rsidR="782AD9BC">
        <w:rPr>
          <w:lang w:val="en-US"/>
        </w:rPr>
        <w:t xml:space="preserve"> — the same as previous endpoints, initial run logs are written to the database (DB).</w:t>
      </w:r>
    </w:p>
    <w:p xmlns:wp14="http://schemas.microsoft.com/office/word/2010/wordml" w14:paraId="3F3EF9CD" wp14:textId="77777777">
      <w:pPr>
        <w:pStyle w:val="ListParagraph"/>
        <w:numPr>
          <w:ilvl w:val="0"/>
          <w:numId w:val="3"/>
        </w:numPr>
        <w:spacing w:after="80"/>
      </w:pPr>
      <w:r>
        <w:rPr>
          <w:b/>
          <w:bCs/>
        </w:rPr>
        <w:t xml:space="preserve">Input extraction</w:t>
      </w:r>
      <w:r>
        <w:t xml:space="preserve"> — the input ZIP is read from the configured zip path, and all ASM files are fetched.</w:t>
      </w:r>
    </w:p>
    <w:p xmlns:wp14="http://schemas.microsoft.com/office/word/2010/wordml" w14:paraId="18E43AAC" wp14:textId="77777777">
      <w:pPr>
        <w:pStyle w:val="ListParagraph"/>
        <w:numPr>
          <w:ilvl w:val="0"/>
          <w:numId w:val="3"/>
        </w:numPr>
        <w:spacing w:after="80"/>
      </w:pPr>
      <w:r>
        <w:rPr>
          <w:b/>
          <w:bCs/>
        </w:rPr>
        <w:t xml:space="preserve">Per-file processing</w:t>
      </w:r>
      <w:r>
        <w:t xml:space="preserve"> — each ASM file is processed one at a time.</w:t>
      </w:r>
    </w:p>
    <w:p xmlns:wp14="http://schemas.microsoft.com/office/word/2010/wordml" w14:paraId="0B614585" wp14:textId="77777777">
      <w:pPr>
        <w:pStyle w:val="ListParagraph"/>
        <w:numPr>
          <w:ilvl w:val="0"/>
          <w:numId w:val="3"/>
        </w:numPr>
        <w:spacing w:after="80"/>
      </w:pPr>
      <w:r>
        <w:rPr>
          <w:b/>
          <w:bCs/>
        </w:rPr>
        <w:t xml:space="preserve">Cache / storage check</w:t>
      </w:r>
      <w:r>
        <w:t xml:space="preserve"> — a </w:t>
      </w:r>
      <w:r>
        <w:rPr>
          <w:rFonts w:ascii="Consolas" w:hAnsi="Consolas" w:eastAsia="Consolas" w:cs="Consolas"/>
          <w:color w:val="C55A11"/>
          <w:sz w:val="20"/>
          <w:szCs w:val="20"/>
        </w:rPr>
        <w:t xml:space="preserve">check file and storage</w:t>
      </w:r>
      <w:r>
        <w:t xml:space="preserve"> function checks whether the file content already exists in the database.</w:t>
      </w:r>
    </w:p>
    <w:p xmlns:wp14="http://schemas.microsoft.com/office/word/2010/wordml" w14:paraId="1115895C" wp14:textId="77777777">
      <w:pPr>
        <w:pStyle w:val="ListParagraph"/>
        <w:numPr>
          <w:ilvl w:val="0"/>
          <w:numId w:val="3"/>
        </w:numPr>
        <w:spacing w:after="80"/>
        <w:rPr/>
      </w:pPr>
      <w:r w:rsidRPr="782AD9BC" w:rsidR="782AD9BC">
        <w:rPr>
          <w:b w:val="1"/>
          <w:bCs w:val="1"/>
          <w:lang w:val="en-US"/>
        </w:rPr>
        <w:t>If present</w:t>
      </w:r>
      <w:r w:rsidRPr="782AD9BC" w:rsidR="782AD9BC">
        <w:rPr>
          <w:lang w:val="en-US"/>
        </w:rPr>
        <w:t xml:space="preserve"> — the output is fetched directly from the </w:t>
      </w:r>
      <w:r w:rsidRPr="782AD9BC" w:rsidR="782AD9BC">
        <w:rPr>
          <w:rFonts w:ascii="Consolas" w:hAnsi="Consolas" w:eastAsia="Consolas" w:cs="Consolas"/>
          <w:color w:val="C55A11"/>
          <w:sz w:val="20"/>
          <w:szCs w:val="20"/>
          <w:lang w:val="en-US"/>
        </w:rPr>
        <w:t>md_out</w:t>
      </w:r>
      <w:r w:rsidRPr="782AD9BC" w:rsidR="782AD9BC">
        <w:rPr>
          <w:lang w:val="en-US"/>
        </w:rPr>
        <w:t xml:space="preserve"> column of the DB table and written to the output path (no reprocessing).</w:t>
      </w:r>
    </w:p>
    <w:p xmlns:wp14="http://schemas.microsoft.com/office/word/2010/wordml" w14:paraId="00FD1E16" wp14:textId="77777777">
      <w:pPr>
        <w:pStyle w:val="ListParagraph"/>
        <w:numPr>
          <w:ilvl w:val="0"/>
          <w:numId w:val="3"/>
        </w:numPr>
        <w:spacing w:after="80"/>
      </w:pPr>
      <w:r>
        <w:rPr>
          <w:b/>
          <w:bCs/>
        </w:rPr>
        <w:t xml:space="preserve">If not present</w:t>
      </w:r>
      <w:r>
        <w:t xml:space="preserve"> — the file is processed fresh: the </w:t>
      </w:r>
      <w:r>
        <w:rPr>
          <w:b/>
          <w:bCs/>
        </w:rPr>
        <w:t xml:space="preserve">system prompt</w:t>
      </w:r>
      <w:r>
        <w:t xml:space="preserve"> and </w:t>
      </w:r>
      <w:r>
        <w:rPr>
          <w:b/>
          <w:bCs/>
        </w:rPr>
        <w:t xml:space="preserve">user prompt</w:t>
      </w:r>
      <w:r>
        <w:t xml:space="preserve"> are applied (a basic system prompt for generating pseudo code).</w:t>
      </w:r>
    </w:p>
    <w:p xmlns:wp14="http://schemas.microsoft.com/office/word/2010/wordml" w14:paraId="562E9A3F" wp14:textId="77777777">
      <w:pPr>
        <w:pStyle w:val="ListParagraph"/>
        <w:numPr>
          <w:ilvl w:val="0"/>
          <w:numId w:val="3"/>
        </w:numPr>
        <w:spacing w:after="80"/>
      </w:pPr>
      <w:r>
        <w:rPr>
          <w:b/>
          <w:bCs/>
        </w:rPr>
        <w:t xml:space="preserve">LLM call</w:t>
      </w:r>
      <w:r>
        <w:t xml:space="preserve"> — the two prompts are passed to the LLM client to generate the response.</w:t>
      </w:r>
    </w:p>
    <w:p xmlns:wp14="http://schemas.microsoft.com/office/word/2010/wordml" w14:paraId="55B4937E" wp14:textId="77777777">
      <w:pPr>
        <w:pStyle w:val="ListParagraph"/>
        <w:numPr>
          <w:ilvl w:val="0"/>
          <w:numId w:val="3"/>
        </w:numPr>
        <w:spacing w:after="80"/>
      </w:pPr>
      <w:r>
        <w:rPr>
          <w:b/>
          <w:bCs/>
        </w:rPr>
        <w:t xml:space="preserve">Cleanup</w:t>
      </w:r>
      <w:r>
        <w:t xml:space="preserve"> — the response is cleaned into correct Markdown format and written to the output path; the pseudo code is stored in a variable.</w:t>
      </w:r>
    </w:p>
    <w:p xmlns:wp14="http://schemas.microsoft.com/office/word/2010/wordml" w14:paraId="297BE8F5" wp14:textId="77777777">
      <w:pPr>
        <w:pStyle w:val="ListParagraph"/>
        <w:numPr>
          <w:ilvl w:val="0"/>
          <w:numId w:val="3"/>
        </w:numPr>
        <w:spacing w:after="80"/>
        <w:rPr/>
      </w:pPr>
      <w:r w:rsidRPr="782AD9BC" w:rsidR="782AD9BC">
        <w:rPr>
          <w:b w:val="1"/>
          <w:bCs w:val="1"/>
          <w:lang w:val="en-US"/>
        </w:rPr>
        <w:t>Concatenation</w:t>
      </w:r>
      <w:r w:rsidRPr="782AD9BC" w:rsidR="782AD9BC">
        <w:rPr>
          <w:lang w:val="en-US"/>
        </w:rPr>
        <w:t xml:space="preserve"> — if multiple files were supplied, all outputs are concatenated and the combined file is stored.</w:t>
      </w:r>
    </w:p>
    <w:p xmlns:wp14="http://schemas.microsoft.com/office/word/2010/wordml" w14:paraId="43439D4D" wp14:textId="77777777">
      <w:pPr>
        <w:pStyle w:val="ListParagraph"/>
        <w:numPr>
          <w:ilvl w:val="0"/>
          <w:numId w:val="3"/>
        </w:numPr>
        <w:spacing w:after="80"/>
      </w:pPr>
      <w:r>
        <w:rPr>
          <w:b/>
          <w:bCs/>
        </w:rPr>
        <w:t xml:space="preserve">Response &amp; finalization</w:t>
      </w:r>
      <w:r>
        <w:t xml:space="preserve"> — the Markdown is returned to the front end; remaining DB columns (status, end time, time taken) are updated; Markdown output is returned.</w:t>
      </w:r>
    </w:p>
    <w:p xmlns:wp14="http://schemas.microsoft.com/office/word/2010/wordml" w14:paraId="08A24702" wp14:textId="77777777">
      <w:pPr>
        <w:pStyle w:val="Heading2"/>
      </w:pPr>
      <w:r>
        <w:t xml:space="preserve">3.2 Markdown → Word (DOCX) Conversion</w:t>
      </w:r>
    </w:p>
    <w:p xmlns:wp14="http://schemas.microsoft.com/office/word/2010/wordml" w14:paraId="12B13E48" wp14:textId="77777777">
      <w:pPr>
        <w:pStyle w:val="ListParagraph"/>
        <w:numPr>
          <w:ilvl w:val="0"/>
          <w:numId w:val="2"/>
        </w:numPr>
        <w:spacing w:after="80"/>
        <w:rPr/>
      </w:pPr>
      <w:r w:rsidRPr="782AD9BC" w:rsidR="782AD9BC">
        <w:rPr>
          <w:lang w:val="en-US"/>
        </w:rPr>
        <w:t xml:space="preserve">The Markdown output is also converted to a </w:t>
      </w:r>
      <w:r w:rsidRPr="782AD9BC" w:rsidR="782AD9BC">
        <w:rPr>
          <w:b w:val="1"/>
          <w:bCs w:val="1"/>
          <w:lang w:val="en-US"/>
        </w:rPr>
        <w:t>DOCX</w:t>
      </w:r>
      <w:r w:rsidRPr="782AD9BC" w:rsidR="782AD9BC">
        <w:rPr>
          <w:lang w:val="en-US"/>
        </w:rPr>
        <w:t xml:space="preserve"> file so it can be downloaded.</w:t>
      </w:r>
    </w:p>
    <w:p xmlns:wp14="http://schemas.microsoft.com/office/word/2010/wordml" w14:paraId="569D2873" wp14:textId="77777777">
      <w:pPr>
        <w:pStyle w:val="ListParagraph"/>
        <w:numPr>
          <w:ilvl w:val="0"/>
          <w:numId w:val="2"/>
        </w:numPr>
        <w:spacing w:after="80"/>
        <w:rPr/>
      </w:pPr>
      <w:r w:rsidRPr="782AD9BC" w:rsidR="782AD9BC">
        <w:rPr>
          <w:lang w:val="en-US"/>
        </w:rPr>
        <w:t xml:space="preserve">The download endpoint resides in the </w:t>
      </w:r>
      <w:r w:rsidRPr="782AD9BC" w:rsidR="782AD9BC">
        <w:rPr>
          <w:b w:val="1"/>
          <w:bCs w:val="1"/>
          <w:lang w:val="en-US"/>
        </w:rPr>
        <w:t>app2</w:t>
      </w:r>
      <w:r w:rsidRPr="782AD9BC" w:rsidR="782AD9BC">
        <w:rPr>
          <w:lang w:val="en-US"/>
        </w:rPr>
        <w:t xml:space="preserve"> file: </w:t>
      </w:r>
      <w:r w:rsidRPr="782AD9BC" w:rsidR="782AD9BC">
        <w:rPr>
          <w:rFonts w:ascii="Consolas" w:hAnsi="Consolas" w:eastAsia="Consolas" w:cs="Consolas"/>
          <w:color w:val="C55A11"/>
          <w:sz w:val="20"/>
          <w:szCs w:val="20"/>
          <w:lang w:val="en-US"/>
        </w:rPr>
        <w:t>download → docs → download pseudo</w:t>
      </w:r>
      <w:r w:rsidRPr="782AD9BC" w:rsidR="782AD9BC">
        <w:rPr>
          <w:lang w:val="en-US"/>
        </w:rPr>
        <w:t>, which fetches the final DOCX file.</w:t>
      </w:r>
    </w:p>
    <w:p xmlns:wp14="http://schemas.microsoft.com/office/word/2010/wordml" w14:paraId="45D34D35" wp14:textId="77777777">
      <w:pPr>
        <w:pStyle w:val="ListParagraph"/>
        <w:numPr>
          <w:ilvl w:val="0"/>
          <w:numId w:val="2"/>
        </w:numPr>
        <w:spacing w:after="80"/>
        <w:rPr/>
      </w:pPr>
      <w:r w:rsidRPr="782AD9BC" w:rsidR="782AD9BC">
        <w:rPr>
          <w:b w:val="1"/>
          <w:bCs w:val="1"/>
          <w:lang w:val="en-US"/>
        </w:rPr>
        <w:t>Open item:</w:t>
      </w:r>
      <w:r w:rsidRPr="782AD9BC" w:rsidR="782AD9BC">
        <w:rPr>
          <w:lang w:val="en-US"/>
        </w:rPr>
        <w:t xml:space="preserve"> During the walkthrough the exact line performing the Markdown→DOCX conversion appeared to be missing / not located; the presenter agreed to </w:t>
      </w:r>
      <w:r w:rsidRPr="782AD9BC" w:rsidR="782AD9BC">
        <w:rPr>
          <w:b w:val="1"/>
          <w:bCs w:val="1"/>
          <w:lang w:val="en-US"/>
        </w:rPr>
        <w:t>confirm its location later</w:t>
      </w:r>
      <w:r w:rsidRPr="782AD9BC" w:rsidR="782AD9BC">
        <w:rPr>
          <w:lang w:val="en-US"/>
        </w:rPr>
        <w:t xml:space="preserve"> and share it. (See Action Items.)</w:t>
      </w:r>
    </w:p>
    <w:p xmlns:wp14="http://schemas.microsoft.com/office/word/2010/wordml" w14:paraId="02EB378F" wp14:textId="77777777">
      <w:pPr>
        <w:spacing w:after="60"/>
      </w:pPr>
      <w:r/>
    </w:p>
    <w:p xmlns:wp14="http://schemas.microsoft.com/office/word/2010/wordml" w14:paraId="322D9B21" wp14:textId="77777777">
      <w:pPr>
        <w:pStyle w:val="Heading1"/>
      </w:pPr>
      <w:r>
        <w:t xml:space="preserve">4. External Call Graph Endpoint</w:t>
      </w:r>
    </w:p>
    <w:p xmlns:wp14="http://schemas.microsoft.com/office/word/2010/wordml" w14:paraId="7467B4D3" wp14:textId="77777777">
      <w:pPr>
        <w:spacing w:after="120"/>
      </w:pPr>
      <w:r w:rsidRPr="782AD9BC" w:rsidR="782AD9BC">
        <w:rPr>
          <w:lang w:val="en-US"/>
        </w:rPr>
        <w:t xml:space="preserve">The processing function is </w:t>
      </w:r>
      <w:r w:rsidRPr="782AD9BC" w:rsidR="782AD9BC">
        <w:rPr>
          <w:b w:val="1"/>
          <w:bCs w:val="1"/>
          <w:lang w:val="en-US"/>
        </w:rPr>
        <w:t>generate external graph</w:t>
      </w:r>
      <w:r w:rsidRPr="782AD9BC" w:rsidR="782AD9BC">
        <w:rPr>
          <w:lang w:val="en-US"/>
        </w:rPr>
        <w:t>. It takes a ZIP file as input, extracts it, and builds an external call graph for each file.</w:t>
      </w:r>
    </w:p>
    <w:p xmlns:wp14="http://schemas.microsoft.com/office/word/2010/wordml" w14:paraId="2804CB56" wp14:textId="77777777">
      <w:pPr>
        <w:pStyle w:val="Heading2"/>
      </w:pPr>
      <w:r>
        <w:t xml:space="preserve">4.1 How Dependencies Are Detected</w:t>
      </w:r>
    </w:p>
    <w:p xmlns:wp14="http://schemas.microsoft.com/office/word/2010/wordml" w14:paraId="6A17115A" wp14:textId="77777777">
      <w:pPr>
        <w:pStyle w:val="ListParagraph"/>
        <w:numPr>
          <w:ilvl w:val="0"/>
          <w:numId w:val="2"/>
        </w:numPr>
        <w:spacing w:after="80"/>
        <w:rPr/>
      </w:pPr>
      <w:r w:rsidRPr="782AD9BC" w:rsidR="782AD9BC">
        <w:rPr>
          <w:lang w:val="en-US"/>
        </w:rPr>
        <w:t xml:space="preserve">The first step is </w:t>
      </w:r>
      <w:r w:rsidRPr="782AD9BC" w:rsidR="782AD9BC">
        <w:rPr>
          <w:b w:val="1"/>
          <w:bCs w:val="1"/>
          <w:lang w:val="en-US"/>
        </w:rPr>
        <w:t>generate dependency JSON</w:t>
      </w:r>
      <w:r w:rsidRPr="782AD9BC" w:rsidR="782AD9BC">
        <w:rPr>
          <w:lang w:val="en-US"/>
        </w:rPr>
        <w:t xml:space="preserve"> via the </w:t>
      </w:r>
      <w:r w:rsidRPr="782AD9BC" w:rsidR="782AD9BC">
        <w:rPr>
          <w:rFonts w:ascii="Consolas" w:hAnsi="Consolas" w:eastAsia="Consolas" w:cs="Consolas"/>
          <w:color w:val="C55A11"/>
          <w:sz w:val="20"/>
          <w:szCs w:val="20"/>
          <w:lang w:val="en-US"/>
        </w:rPr>
        <w:t>extract dependencies</w:t>
      </w:r>
      <w:r w:rsidRPr="782AD9BC" w:rsidR="782AD9BC">
        <w:rPr>
          <w:lang w:val="en-US"/>
        </w:rPr>
        <w:t xml:space="preserve"> function.</w:t>
      </w:r>
    </w:p>
    <w:p xmlns:wp14="http://schemas.microsoft.com/office/word/2010/wordml" w14:paraId="107A7E7A" wp14:textId="77777777">
      <w:pPr>
        <w:pStyle w:val="ListParagraph"/>
        <w:numPr>
          <w:ilvl w:val="0"/>
          <w:numId w:val="2"/>
        </w:numPr>
        <w:spacing w:after="80"/>
        <w:rPr/>
      </w:pPr>
      <w:r w:rsidRPr="782AD9BC" w:rsidR="782AD9BC">
        <w:rPr>
          <w:lang w:val="en-US"/>
        </w:rPr>
        <w:t xml:space="preserve">External calls are identified by specific </w:t>
      </w:r>
      <w:r w:rsidRPr="782AD9BC" w:rsidR="782AD9BC">
        <w:rPr>
          <w:b w:val="1"/>
          <w:bCs w:val="1"/>
          <w:lang w:val="en-US"/>
        </w:rPr>
        <w:t>TPF macros / keywords</w:t>
      </w:r>
      <w:r w:rsidRPr="782AD9BC" w:rsidR="782AD9BC">
        <w:rPr>
          <w:lang w:val="en-US"/>
        </w:rPr>
        <w:t xml:space="preserve"> — </w:t>
      </w:r>
      <w:r w:rsidRPr="782AD9BC" w:rsidR="782AD9BC">
        <w:rPr>
          <w:b w:val="1"/>
          <w:bCs w:val="1"/>
          <w:lang w:val="en-US"/>
        </w:rPr>
        <w:t>ENTRC</w:t>
      </w:r>
      <w:r w:rsidRPr="782AD9BC" w:rsidR="782AD9BC">
        <w:rPr>
          <w:lang w:val="en-US"/>
        </w:rPr>
        <w:t xml:space="preserve">, </w:t>
      </w:r>
      <w:r w:rsidRPr="782AD9BC" w:rsidR="782AD9BC">
        <w:rPr>
          <w:b w:val="1"/>
          <w:bCs w:val="1"/>
          <w:lang w:val="en-US"/>
        </w:rPr>
        <w:t>ENTNC</w:t>
      </w:r>
      <w:r w:rsidRPr="782AD9BC" w:rsidR="782AD9BC">
        <w:rPr>
          <w:lang w:val="en-US"/>
        </w:rPr>
        <w:t xml:space="preserve">, and </w:t>
      </w:r>
      <w:r w:rsidRPr="782AD9BC" w:rsidR="782AD9BC">
        <w:rPr>
          <w:b w:val="1"/>
          <w:bCs w:val="1"/>
          <w:lang w:val="en-US"/>
        </w:rPr>
        <w:t>ENTDC</w:t>
      </w:r>
      <w:r w:rsidRPr="782AD9BC" w:rsidR="782AD9BC">
        <w:rPr>
          <w:lang w:val="en-US"/>
        </w:rPr>
        <w:t xml:space="preserve"> (branch-and-call type macros).</w:t>
      </w:r>
    </w:p>
    <w:p xmlns:wp14="http://schemas.microsoft.com/office/word/2010/wordml" w14:paraId="0008F870" wp14:textId="77777777">
      <w:pPr>
        <w:pStyle w:val="ListParagraph"/>
        <w:numPr>
          <w:ilvl w:val="0"/>
          <w:numId w:val="2"/>
        </w:numPr>
        <w:spacing w:after="80"/>
        <w:rPr/>
      </w:pPr>
      <w:r w:rsidRPr="782AD9BC" w:rsidR="782AD9BC">
        <w:rPr>
          <w:lang w:val="en-US"/>
        </w:rPr>
        <w:t xml:space="preserve">A </w:t>
      </w:r>
      <w:r w:rsidRPr="782AD9BC" w:rsidR="782AD9BC">
        <w:rPr>
          <w:b w:val="1"/>
          <w:bCs w:val="1"/>
          <w:lang w:val="en-US"/>
        </w:rPr>
        <w:t>regex</w:t>
      </w:r>
      <w:r w:rsidRPr="782AD9BC" w:rsidR="782AD9BC">
        <w:rPr>
          <w:lang w:val="en-US"/>
        </w:rPr>
        <w:t xml:space="preserve"> locates these keywords; the file name that follows a keyword is the </w:t>
      </w:r>
      <w:r w:rsidRPr="782AD9BC" w:rsidR="782AD9BC">
        <w:rPr>
          <w:b w:val="1"/>
          <w:bCs w:val="1"/>
          <w:lang w:val="en-US"/>
        </w:rPr>
        <w:t>external file being called</w:t>
      </w:r>
      <w:r w:rsidRPr="782AD9BC" w:rsidR="782AD9BC">
        <w:rPr>
          <w:lang w:val="en-US"/>
        </w:rPr>
        <w:t>.</w:t>
      </w:r>
    </w:p>
    <w:p xmlns:wp14="http://schemas.microsoft.com/office/word/2010/wordml" w14:paraId="65E416F5" wp14:textId="77777777">
      <w:pPr>
        <w:pStyle w:val="ListParagraph"/>
        <w:numPr>
          <w:ilvl w:val="0"/>
          <w:numId w:val="2"/>
        </w:numPr>
        <w:spacing w:after="80"/>
      </w:pPr>
      <w:r>
        <w:t xml:space="preserve">For each match, two things are captured: the </w:t>
      </w:r>
      <w:r>
        <w:rPr>
          <w:b/>
          <w:bCs/>
        </w:rPr>
        <w:t xml:space="preserve">op code</w:t>
      </w:r>
      <w:r>
        <w:t xml:space="preserve"> (one of ENTRC / ENTNC / ENTDC) and the </w:t>
      </w:r>
      <w:r>
        <w:rPr>
          <w:b/>
          <w:bCs/>
        </w:rPr>
        <w:t xml:space="preserve">target</w:t>
      </w:r>
      <w:r>
        <w:t xml:space="preserve"> (the called file name).</w:t>
      </w:r>
    </w:p>
    <w:p xmlns:wp14="http://schemas.microsoft.com/office/word/2010/wordml" w14:paraId="1BF6D582" wp14:textId="77777777">
      <w:pPr>
        <w:pStyle w:val="Heading2"/>
      </w:pPr>
      <w:r>
        <w:t xml:space="preserve">4.2 Data Model &amp; Visualization</w:t>
      </w:r>
    </w:p>
    <w:p xmlns:wp14="http://schemas.microsoft.com/office/word/2010/wordml" w14:paraId="2CDBFA5B" wp14:textId="77777777">
      <w:pPr>
        <w:spacing w:after="120"/>
      </w:pPr>
      <w:r>
        <w:t xml:space="preserve">Each dependency is stored as a triple in an adjacency dictionary: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782AD9BC" w14:paraId="45AD98BD" wp14:textId="77777777">
        <w:trPr>
          <w:tblHeader/>
        </w:trPr>
        <w:tc>
          <w:tcPr>
            <w:tcW w:w="312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4A5531A6" wp14:textId="77777777">
            <w:r>
              <w:rPr>
                <w:b/>
                <w:bCs/>
                <w:color w:val="FFFFFF"/>
                <w:sz w:val="20"/>
                <w:szCs w:val="20"/>
              </w:rPr>
              <w:t xml:space="preserve">Key</w:t>
            </w:r>
          </w:p>
        </w:tc>
        <w:tc>
          <w:tcPr>
            <w:tcW w:w="624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0FBE1196" wp14:textId="77777777">
            <w:r>
              <w:rPr>
                <w:b/>
                <w:bCs/>
                <w:color w:val="FFFFFF"/>
                <w:sz w:val="20"/>
                <w:szCs w:val="20"/>
              </w:rPr>
              <w:t xml:space="preserve">Meaning</w:t>
            </w:r>
          </w:p>
        </w:tc>
      </w:tr>
      <w:tr xmlns:wp14="http://schemas.microsoft.com/office/word/2010/wordml" w:rsidTr="782AD9BC" w14:paraId="3E19B735" wp14:textId="77777777">
        <w:tc>
          <w:tcPr>
            <w:tcW w:w="312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BDBB3E3" wp14:textId="77777777">
            <w:pPr>
              <w:spacing w:after="0"/>
            </w:pPr>
            <w:r>
              <w:t xml:space="preserve">source</w:t>
            </w:r>
          </w:p>
        </w:tc>
        <w:tc>
          <w:tcPr>
            <w:tcW w:w="624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E5CA268" wp14:textId="77777777">
            <w:pPr>
              <w:spacing w:after="0"/>
            </w:pPr>
            <w:r w:rsidRPr="782AD9BC" w:rsidR="782AD9BC">
              <w:rPr>
                <w:lang w:val="en-GB"/>
              </w:rPr>
              <w:t>The current file initiating the call</w:t>
            </w:r>
          </w:p>
        </w:tc>
      </w:tr>
      <w:tr xmlns:wp14="http://schemas.microsoft.com/office/word/2010/wordml" w:rsidTr="782AD9BC" w14:paraId="5F565122" wp14:textId="77777777">
        <w:tc>
          <w:tcPr>
            <w:tcW w:w="312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697346DE" wp14:textId="77777777">
            <w:pPr>
              <w:spacing w:after="0"/>
            </w:pPr>
            <w:r>
              <w:t xml:space="preserve">target</w:t>
            </w:r>
          </w:p>
        </w:tc>
        <w:tc>
          <w:tcPr>
            <w:tcW w:w="624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45BE4029" wp14:textId="77777777">
            <w:pPr>
              <w:spacing w:after="0"/>
            </w:pPr>
            <w:r>
              <w:t xml:space="preserve">The external file being called</w:t>
            </w:r>
          </w:p>
        </w:tc>
      </w:tr>
      <w:tr xmlns:wp14="http://schemas.microsoft.com/office/word/2010/wordml" w:rsidTr="782AD9BC" w14:paraId="65A4890C" wp14:textId="77777777">
        <w:tc>
          <w:tcPr>
            <w:tcW w:w="312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DB5809E" wp14:textId="77777777">
            <w:pPr>
              <w:spacing w:after="0"/>
            </w:pPr>
            <w:r>
              <w:t xml:space="preserve">op code</w:t>
            </w:r>
          </w:p>
        </w:tc>
        <w:tc>
          <w:tcPr>
            <w:tcW w:w="624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18A5256" wp14:textId="77777777">
            <w:pPr>
              <w:spacing w:after="0"/>
            </w:pPr>
            <w:r>
              <w:t xml:space="preserve">The operation/macro used to make the call (ENTRC / ENTNC / ENTDC)</w:t>
            </w:r>
          </w:p>
        </w:tc>
      </w:tr>
    </w:tbl>
    <w:p xmlns:wp14="http://schemas.microsoft.com/office/word/2010/wordml" w14:paraId="6A05A809" wp14:textId="77777777">
      <w:pPr>
        <w:spacing w:after="60"/>
      </w:pPr>
      <w:r/>
    </w:p>
    <w:p xmlns:wp14="http://schemas.microsoft.com/office/word/2010/wordml" w14:paraId="4D9794E7" wp14:textId="77777777">
      <w:pPr>
        <w:pStyle w:val="ListParagraph"/>
        <w:numPr>
          <w:ilvl w:val="0"/>
          <w:numId w:val="2"/>
        </w:numPr>
        <w:spacing w:after="80"/>
        <w:rPr/>
      </w:pPr>
      <w:r w:rsidRPr="782AD9BC" w:rsidR="782AD9BC">
        <w:rPr>
          <w:lang w:val="en-US"/>
        </w:rPr>
        <w:t xml:space="preserve">The dependency </w:t>
      </w:r>
      <w:r w:rsidRPr="782AD9BC" w:rsidR="782AD9BC">
        <w:rPr>
          <w:b w:val="1"/>
          <w:bCs w:val="1"/>
          <w:lang w:val="en-US"/>
        </w:rPr>
        <w:t>JSON is converted to DOT</w:t>
      </w:r>
      <w:r w:rsidRPr="782AD9BC" w:rsidR="782AD9BC">
        <w:rPr>
          <w:lang w:val="en-US"/>
        </w:rPr>
        <w:t>, and the DOT is rendered into a graph/visualization.</w:t>
      </w:r>
    </w:p>
    <w:p xmlns:wp14="http://schemas.microsoft.com/office/word/2010/wordml" w14:paraId="72FFE290" wp14:textId="77777777">
      <w:pPr>
        <w:pStyle w:val="ListParagraph"/>
        <w:numPr>
          <w:ilvl w:val="0"/>
          <w:numId w:val="2"/>
        </w:numPr>
        <w:spacing w:after="80"/>
        <w:rPr/>
      </w:pPr>
      <w:r w:rsidRPr="782AD9BC" w:rsidR="782AD9BC">
        <w:rPr>
          <w:lang w:val="en-US"/>
        </w:rPr>
        <w:t>Finally, remaining logs and timing (time taken, step status) are written to the DB.</w:t>
      </w:r>
    </w:p>
    <w:p xmlns:wp14="http://schemas.microsoft.com/office/word/2010/wordml" w14:paraId="5A39BBE3" wp14:textId="77777777">
      <w:pPr>
        <w:spacing w:after="60"/>
      </w:pPr>
      <w:r/>
    </w:p>
    <w:p xmlns:wp14="http://schemas.microsoft.com/office/word/2010/wordml" w14:paraId="25168B77" wp14:textId="77777777">
      <w:pPr>
        <w:pStyle w:val="Heading1"/>
      </w:pPr>
      <w:r>
        <w:t xml:space="preserve">5. Internal Call Graph Endpoint</w:t>
      </w:r>
    </w:p>
    <w:p xmlns:wp14="http://schemas.microsoft.com/office/word/2010/wordml" w14:paraId="4AA89F82" wp14:textId="77777777">
      <w:pPr>
        <w:spacing w:after="120"/>
      </w:pPr>
      <w:r w:rsidRPr="782AD9BC" w:rsidR="782AD9BC">
        <w:rPr>
          <w:lang w:val="en-US"/>
        </w:rPr>
        <w:t xml:space="preserve">The internal call graph (endpoint in </w:t>
      </w:r>
      <w:r w:rsidRPr="782AD9BC" w:rsidR="782AD9BC">
        <w:rPr>
          <w:b w:val="1"/>
          <w:bCs w:val="1"/>
          <w:lang w:val="en-US"/>
        </w:rPr>
        <w:t>app2</w:t>
      </w:r>
      <w:r w:rsidRPr="782AD9BC" w:rsidR="782AD9BC">
        <w:rPr>
          <w:lang w:val="en-US"/>
        </w:rPr>
        <w:t xml:space="preserve">: </w:t>
      </w:r>
      <w:r w:rsidRPr="782AD9BC" w:rsidR="782AD9BC">
        <w:rPr>
          <w:rFonts w:ascii="Consolas" w:hAnsi="Consolas" w:eastAsia="Consolas" w:cs="Consolas"/>
          <w:color w:val="C55A11"/>
          <w:sz w:val="20"/>
          <w:szCs w:val="20"/>
          <w:lang w:val="en-US"/>
        </w:rPr>
        <w:t>internal → internal graph</w:t>
      </w:r>
      <w:r w:rsidRPr="782AD9BC" w:rsidR="782AD9BC">
        <w:rPr>
          <w:lang w:val="en-US"/>
        </w:rPr>
        <w:t xml:space="preserve">) maps how different functions call each other </w:t>
      </w:r>
      <w:r w:rsidRPr="782AD9BC" w:rsidR="782AD9BC">
        <w:rPr>
          <w:b w:val="1"/>
          <w:bCs w:val="1"/>
          <w:lang w:val="en-US"/>
        </w:rPr>
        <w:t>within the same file</w:t>
      </w:r>
      <w:r w:rsidRPr="782AD9BC" w:rsidR="782AD9BC">
        <w:rPr>
          <w:lang w:val="en-US"/>
        </w:rPr>
        <w:t>. The overall flow (logging, input extraction) mirrors the other endpoints.</w:t>
      </w:r>
    </w:p>
    <w:p xmlns:wp14="http://schemas.microsoft.com/office/word/2010/wordml" w14:paraId="5D20E0D4" wp14:textId="77777777">
      <w:pPr>
        <w:pStyle w:val="Heading2"/>
      </w:pPr>
      <w:r>
        <w:t xml:space="preserve">5.1 Nodes (Labels)</w:t>
      </w:r>
    </w:p>
    <w:p xmlns:wp14="http://schemas.microsoft.com/office/word/2010/wordml" w14:paraId="19244F45" wp14:textId="77777777">
      <w:pPr>
        <w:pStyle w:val="ListParagraph"/>
        <w:numPr>
          <w:ilvl w:val="0"/>
          <w:numId w:val="2"/>
        </w:numPr>
        <w:spacing w:after="80"/>
      </w:pPr>
      <w:r>
        <w:rPr>
          <w:b/>
          <w:bCs/>
        </w:rPr>
        <w:t xml:space="preserve">Nodes = labels</w:t>
      </w:r>
      <w:r>
        <w:t xml:space="preserve">. A regex extracts labels such as </w:t>
      </w:r>
      <w:r>
        <w:rPr>
          <w:rFonts w:ascii="Consolas" w:hAnsi="Consolas" w:eastAsia="Consolas" w:cs="Consolas"/>
          <w:color w:val="C55A11"/>
          <w:sz w:val="20"/>
          <w:szCs w:val="20"/>
        </w:rPr>
        <w:t xml:space="preserve">AAA000</w:t>
      </w:r>
      <w:r>
        <w:t xml:space="preserve"> — 8-character keywords used as nodes.</w:t>
      </w:r>
    </w:p>
    <w:p xmlns:wp14="http://schemas.microsoft.com/office/word/2010/wordml" w14:paraId="03F1E521" wp14:textId="77777777">
      <w:pPr>
        <w:pStyle w:val="ListParagraph"/>
        <w:numPr>
          <w:ilvl w:val="0"/>
          <w:numId w:val="2"/>
        </w:numPr>
        <w:spacing w:after="80"/>
      </w:pPr>
      <w:r>
        <w:t xml:space="preserve">Example: in a file like </w:t>
      </w:r>
      <w:r>
        <w:rPr>
          <w:rFonts w:ascii="Consolas" w:hAnsi="Consolas" w:eastAsia="Consolas" w:cs="Consolas"/>
          <w:color w:val="C55A11"/>
          <w:sz w:val="20"/>
          <w:szCs w:val="20"/>
        </w:rPr>
        <w:t xml:space="preserve">WPH3A7</w:t>
      </w:r>
      <w:r>
        <w:t xml:space="preserve">, labels look like </w:t>
      </w:r>
      <w:r>
        <w:rPr>
          <w:rFonts w:ascii="Consolas" w:hAnsi="Consolas" w:eastAsia="Consolas" w:cs="Consolas"/>
          <w:color w:val="C55A11"/>
          <w:sz w:val="20"/>
          <w:szCs w:val="20"/>
        </w:rPr>
        <w:t xml:space="preserve">WPH3...</w:t>
      </w:r>
      <w:r>
        <w:t xml:space="preserve"> (file name) + </w:t>
      </w:r>
      <w:r>
        <w:rPr>
          <w:rFonts w:ascii="Consolas" w:hAnsi="Consolas" w:eastAsia="Consolas" w:cs="Consolas"/>
          <w:color w:val="C55A11"/>
          <w:sz w:val="20"/>
          <w:szCs w:val="20"/>
        </w:rPr>
        <w:t xml:space="preserve">B100</w:t>
      </w:r>
      <w:r>
        <w:t xml:space="preserve">; the full 8-character token (e.g., </w:t>
      </w:r>
      <w:r>
        <w:rPr>
          <w:rFonts w:ascii="Consolas" w:hAnsi="Consolas" w:eastAsia="Consolas" w:cs="Consolas"/>
          <w:color w:val="C55A11"/>
          <w:sz w:val="20"/>
          <w:szCs w:val="20"/>
        </w:rPr>
        <w:t xml:space="preserve">WPH30105</w:t>
      </w:r>
      <w:r>
        <w:t xml:space="preserve">) is treated as a node.</w:t>
      </w:r>
    </w:p>
    <w:p xmlns:wp14="http://schemas.microsoft.com/office/word/2010/wordml" w14:paraId="54E9C3CD" wp14:textId="77777777">
      <w:pPr>
        <w:pStyle w:val="ListParagraph"/>
        <w:numPr>
          <w:ilvl w:val="0"/>
          <w:numId w:val="2"/>
        </w:numPr>
        <w:spacing w:after="80"/>
      </w:pPr>
      <w:r>
        <w:t xml:space="preserve">All extracted nodes are appended to a </w:t>
      </w:r>
      <w:r>
        <w:rPr>
          <w:b/>
          <w:bCs/>
        </w:rPr>
        <w:t xml:space="preserve">nodes list</w:t>
      </w:r>
      <w:r>
        <w:t xml:space="preserve">.</w:t>
      </w:r>
    </w:p>
    <w:p xmlns:wp14="http://schemas.microsoft.com/office/word/2010/wordml" w14:paraId="461E1BFA" wp14:textId="77777777">
      <w:pPr>
        <w:pStyle w:val="Heading2"/>
      </w:pPr>
      <w:r>
        <w:t xml:space="preserve">5.2 Edges (Branch Instructions)</w:t>
      </w:r>
    </w:p>
    <w:p xmlns:wp14="http://schemas.microsoft.com/office/word/2010/wordml" w14:paraId="4512DD4A" wp14:textId="77777777">
      <w:pPr>
        <w:pStyle w:val="ListParagraph"/>
        <w:numPr>
          <w:ilvl w:val="0"/>
          <w:numId w:val="2"/>
        </w:numPr>
        <w:spacing w:after="80"/>
      </w:pPr>
      <w:r>
        <w:rPr>
          <w:b/>
          <w:bCs/>
        </w:rPr>
        <w:t xml:space="preserve">Edges = branch instructions</w:t>
      </w:r>
      <w:r>
        <w:t xml:space="preserve"> between labels. For example, a </w:t>
      </w:r>
      <w:r>
        <w:rPr>
          <w:rFonts w:ascii="Consolas" w:hAnsi="Consolas" w:eastAsia="Consolas" w:cs="Consolas"/>
          <w:color w:val="C55A11"/>
          <w:sz w:val="20"/>
          <w:szCs w:val="20"/>
        </w:rPr>
        <w:t xml:space="preserve">JNO</w:t>
      </w:r>
      <w:r>
        <w:t xml:space="preserve"> branch instruction pointing to target node </w:t>
      </w:r>
      <w:r>
        <w:rPr>
          <w:rFonts w:ascii="Consolas" w:hAnsi="Consolas" w:eastAsia="Consolas" w:cs="Consolas"/>
          <w:color w:val="C55A11"/>
          <w:sz w:val="20"/>
          <w:szCs w:val="20"/>
        </w:rPr>
        <w:t xml:space="preserve">WPH30105</w:t>
      </w:r>
      <w:r>
        <w:t xml:space="preserve"> forms an edge.</w:t>
      </w:r>
    </w:p>
    <w:p xmlns:wp14="http://schemas.microsoft.com/office/word/2010/wordml" w14:paraId="05590C5C" wp14:textId="77777777">
      <w:pPr>
        <w:pStyle w:val="ListParagraph"/>
        <w:numPr>
          <w:ilvl w:val="0"/>
          <w:numId w:val="2"/>
        </w:numPr>
        <w:spacing w:after="80"/>
      </w:pPr>
      <w:r>
        <w:t xml:space="preserve">Comment lines are skipped; only exact/relevant lines are read.</w:t>
      </w:r>
    </w:p>
    <w:p xmlns:wp14="http://schemas.microsoft.com/office/word/2010/wordml" w14:paraId="2FDCD8C4" wp14:textId="77777777">
      <w:pPr>
        <w:pStyle w:val="ListParagraph"/>
        <w:numPr>
          <w:ilvl w:val="0"/>
          <w:numId w:val="2"/>
        </w:numPr>
        <w:spacing w:after="80"/>
        <w:rPr/>
      </w:pPr>
      <w:r w:rsidRPr="782AD9BC" w:rsidR="782AD9BC">
        <w:rPr>
          <w:lang w:val="en-US"/>
        </w:rPr>
        <w:t xml:space="preserve">A defined set of </w:t>
      </w:r>
      <w:r w:rsidRPr="782AD9BC" w:rsidR="782AD9BC">
        <w:rPr>
          <w:b w:val="1"/>
          <w:bCs w:val="1"/>
          <w:lang w:val="en-US"/>
        </w:rPr>
        <w:t>control opcodes</w:t>
      </w:r>
      <w:r w:rsidRPr="782AD9BC" w:rsidR="782AD9BC">
        <w:rPr>
          <w:lang w:val="en-US"/>
        </w:rPr>
        <w:t xml:space="preserve"> (branch instructions) is searched line-by-line. When a line contains one of these opcodes inside the control set, the </w:t>
      </w:r>
      <w:r w:rsidRPr="782AD9BC" w:rsidR="782AD9BC">
        <w:rPr>
          <w:b w:val="1"/>
          <w:bCs w:val="1"/>
          <w:lang w:val="en-US"/>
        </w:rPr>
        <w:t>target</w:t>
      </w:r>
      <w:r w:rsidRPr="782AD9BC" w:rsidR="782AD9BC">
        <w:rPr>
          <w:lang w:val="en-US"/>
        </w:rPr>
        <w:t xml:space="preserve"> is extracted.</w:t>
      </w:r>
    </w:p>
    <w:p xmlns:wp14="http://schemas.microsoft.com/office/word/2010/wordml" w14:paraId="2FC2135C" wp14:textId="77777777">
      <w:pPr>
        <w:pStyle w:val="Heading2"/>
      </w:pPr>
      <w:r>
        <w:t xml:space="preserve">5.3 Data Model &amp; Visualization</w:t>
      </w:r>
    </w:p>
    <w:p xmlns:wp14="http://schemas.microsoft.com/office/word/2010/wordml" w14:paraId="79BA3690" wp14:textId="77777777">
      <w:pPr>
        <w:spacing w:after="120"/>
      </w:pPr>
      <w:r>
        <w:t xml:space="preserve">Each edge is appended as a triple: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14:paraId="1F728F67" wp14:textId="77777777">
        <w:trPr>
          <w:tblHeader/>
        </w:trPr>
        <w:tc>
          <w:tcPr>
            <w:tcW w:w="3120" w:type="dxa"/>
            <w:tcBorders>
              <w:top w:val="single" w:color="BFBFBF" w:sz="1"/>
              <w:left w:val="single" w:color="BFBFBF" w:sz="1"/>
              <w:bottom w:val="single" w:color="BFBFBF" w:sz="1"/>
              <w:right w:val="single" w:color="BFBFBF" w:sz="1"/>
            </w:tcBorders>
            <w:shd w:val="clear" w:fill="2E5496"/>
            <w:tcMar>
              <w:top w:w="80" w:type="dxa"/>
              <w:left w:w="120" w:type="dxa"/>
              <w:bottom w:w="80" w:type="dxa"/>
              <w:right w:w="120" w:type="dxa"/>
            </w:tcMar>
          </w:tcPr>
          <w:p w14:paraId="7EBFBB9C" wp14:textId="77777777">
            <w:r>
              <w:rPr>
                <w:b/>
                <w:bCs/>
                <w:color w:val="FFFFFF"/>
                <w:sz w:val="20"/>
                <w:szCs w:val="20"/>
              </w:rPr>
              <w:t xml:space="preserve">Key</w:t>
            </w:r>
          </w:p>
        </w:tc>
        <w:tc>
          <w:tcPr>
            <w:tcW w:w="6240" w:type="dxa"/>
            <w:tcBorders>
              <w:top w:val="single" w:color="BFBFBF" w:sz="1"/>
              <w:left w:val="single" w:color="BFBFBF" w:sz="1"/>
              <w:bottom w:val="single" w:color="BFBFBF" w:sz="1"/>
              <w:right w:val="single" w:color="BFBFBF" w:sz="1"/>
            </w:tcBorders>
            <w:shd w:val="clear" w:fill="2E5496"/>
            <w:tcMar>
              <w:top w:w="80" w:type="dxa"/>
              <w:left w:w="120" w:type="dxa"/>
              <w:bottom w:w="80" w:type="dxa"/>
              <w:right w:w="120" w:type="dxa"/>
            </w:tcMar>
          </w:tcPr>
          <w:p w14:paraId="368C23B8" wp14:textId="77777777">
            <w:r>
              <w:rPr>
                <w:b/>
                <w:bCs/>
                <w:color w:val="FFFFFF"/>
                <w:sz w:val="20"/>
                <w:szCs w:val="20"/>
              </w:rPr>
              <w:t xml:space="preserve">Meaning</w:t>
            </w:r>
          </w:p>
        </w:tc>
      </w:tr>
      <w:tr xmlns:wp14="http://schemas.microsoft.com/office/word/2010/wordml" w14:paraId="12453454" wp14:textId="77777777">
        <w:tc>
          <w:tcPr>
            <w:tcW w:w="312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18ECE5C5" wp14:textId="77777777">
            <w:pPr>
              <w:spacing w:after="0"/>
            </w:pPr>
            <w:r>
              <w:t xml:space="preserve">source</w:t>
            </w:r>
          </w:p>
        </w:tc>
        <w:tc>
          <w:tcPr>
            <w:tcW w:w="624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3AD7581B" wp14:textId="77777777">
            <w:pPr>
              <w:spacing w:after="0"/>
            </w:pPr>
            <w:r>
              <w:t xml:space="preserve">The already-extracted label (originating node)</w:t>
            </w:r>
          </w:p>
        </w:tc>
      </w:tr>
      <w:tr xmlns:wp14="http://schemas.microsoft.com/office/word/2010/wordml" w14:paraId="2666734E" wp14:textId="77777777">
        <w:tc>
          <w:tcPr>
            <w:tcW w:w="3120" w:type="dxa"/>
            <w:tcBorders>
              <w:top w:val="single" w:color="BFBFBF" w:sz="1"/>
              <w:left w:val="single" w:color="BFBFBF" w:sz="1"/>
              <w:bottom w:val="single" w:color="BFBFBF" w:sz="1"/>
              <w:right w:val="single" w:color="BFBFBF" w:sz="1"/>
            </w:tcBorders>
            <w:shd w:val="clear" w:fill="F2F2F2"/>
            <w:tcMar>
              <w:top w:w="80" w:type="dxa"/>
              <w:left w:w="120" w:type="dxa"/>
              <w:bottom w:w="80" w:type="dxa"/>
              <w:right w:w="120" w:type="dxa"/>
            </w:tcMar>
          </w:tcPr>
          <w:p w14:paraId="0502BF06" wp14:textId="77777777">
            <w:pPr>
              <w:spacing w:after="0"/>
            </w:pPr>
            <w:r>
              <w:t xml:space="preserve">target</w:t>
            </w:r>
          </w:p>
        </w:tc>
        <w:tc>
          <w:tcPr>
            <w:tcW w:w="6240" w:type="dxa"/>
            <w:tcBorders>
              <w:top w:val="single" w:color="BFBFBF" w:sz="1"/>
              <w:left w:val="single" w:color="BFBFBF" w:sz="1"/>
              <w:bottom w:val="single" w:color="BFBFBF" w:sz="1"/>
              <w:right w:val="single" w:color="BFBFBF" w:sz="1"/>
            </w:tcBorders>
            <w:shd w:val="clear" w:fill="F2F2F2"/>
            <w:tcMar>
              <w:top w:w="80" w:type="dxa"/>
              <w:left w:w="120" w:type="dxa"/>
              <w:bottom w:w="80" w:type="dxa"/>
              <w:right w:w="120" w:type="dxa"/>
            </w:tcMar>
          </w:tcPr>
          <w:p w14:paraId="0A5862A4" wp14:textId="77777777">
            <w:pPr>
              <w:spacing w:after="0"/>
            </w:pPr>
            <w:r>
              <w:t xml:space="preserve">The label the branch instruction points to</w:t>
            </w:r>
          </w:p>
        </w:tc>
      </w:tr>
      <w:tr xmlns:wp14="http://schemas.microsoft.com/office/word/2010/wordml" w14:paraId="6A1D839F" wp14:textId="77777777">
        <w:tc>
          <w:tcPr>
            <w:tcW w:w="312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0FFDE17D" wp14:textId="77777777">
            <w:pPr>
              <w:spacing w:after="0"/>
            </w:pPr>
            <w:r>
              <w:t xml:space="preserve">op code</w:t>
            </w:r>
          </w:p>
        </w:tc>
        <w:tc>
          <w:tcPr>
            <w:tcW w:w="624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1DF6401" wp14:textId="77777777">
            <w:pPr>
              <w:spacing w:after="0"/>
            </w:pPr>
            <w:r>
              <w:t xml:space="preserve">The branch instruction, matched from the control-opcodes set</w:t>
            </w:r>
          </w:p>
        </w:tc>
      </w:tr>
    </w:tbl>
    <w:p xmlns:wp14="http://schemas.microsoft.com/office/word/2010/wordml" w14:paraId="41C8F396" wp14:textId="77777777">
      <w:pPr>
        <w:spacing w:after="60"/>
      </w:pPr>
      <w:r/>
    </w:p>
    <w:p xmlns:wp14="http://schemas.microsoft.com/office/word/2010/wordml" w14:paraId="661D7944" wp14:textId="77777777">
      <w:pPr>
        <w:pStyle w:val="ListParagraph"/>
        <w:numPr>
          <w:ilvl w:val="0"/>
          <w:numId w:val="2"/>
        </w:numPr>
        <w:spacing w:after="80"/>
        <w:rPr/>
      </w:pPr>
      <w:r w:rsidRPr="782AD9BC" w:rsidR="782AD9BC">
        <w:rPr>
          <w:lang w:val="en-US"/>
        </w:rPr>
        <w:t xml:space="preserve">A JSON is built from source/target/opcode, converted to DOT, then visualized with </w:t>
      </w:r>
      <w:r w:rsidRPr="782AD9BC" w:rsidR="782AD9BC">
        <w:rPr>
          <w:b w:val="1"/>
          <w:bCs w:val="1"/>
          <w:lang w:val="en-US"/>
        </w:rPr>
        <w:t>PyVis</w:t>
      </w:r>
      <w:r w:rsidRPr="782AD9BC" w:rsidR="782AD9BC">
        <w:rPr>
          <w:lang w:val="en-US"/>
        </w:rPr>
        <w:t>.</w:t>
      </w:r>
    </w:p>
    <w:p xmlns:wp14="http://schemas.microsoft.com/office/word/2010/wordml" w14:paraId="2B415545" wp14:textId="77777777">
      <w:pPr>
        <w:pStyle w:val="ListParagraph"/>
        <w:numPr>
          <w:ilvl w:val="0"/>
          <w:numId w:val="2"/>
        </w:numPr>
        <w:spacing w:after="80"/>
        <w:rPr/>
      </w:pPr>
      <w:r w:rsidRPr="782AD9BC" w:rsidR="782AD9BC">
        <w:rPr>
          <w:lang w:val="en-US"/>
        </w:rPr>
        <w:t xml:space="preserve">After edge extraction, results are written to files and the </w:t>
      </w:r>
      <w:r w:rsidRPr="782AD9BC" w:rsidR="782AD9BC">
        <w:rPr>
          <w:rFonts w:ascii="Consolas" w:hAnsi="Consolas" w:eastAsia="Consolas" w:cs="Consolas"/>
          <w:color w:val="C55A11"/>
          <w:sz w:val="20"/>
          <w:szCs w:val="20"/>
          <w:lang w:val="en-US"/>
        </w:rPr>
        <w:t>create PyVis graph</w:t>
      </w:r>
      <w:r w:rsidRPr="782AD9BC" w:rsidR="782AD9BC">
        <w:rPr>
          <w:lang w:val="en-US"/>
        </w:rPr>
        <w:t xml:space="preserve"> function converts the graph into an </w:t>
      </w:r>
      <w:r w:rsidRPr="782AD9BC" w:rsidR="782AD9BC">
        <w:rPr>
          <w:b w:val="1"/>
          <w:bCs w:val="1"/>
          <w:lang w:val="en-US"/>
        </w:rPr>
        <w:t>HTML</w:t>
      </w:r>
      <w:r w:rsidRPr="782AD9BC" w:rsidR="782AD9BC">
        <w:rPr>
          <w:lang w:val="en-US"/>
        </w:rPr>
        <w:t xml:space="preserve"> file; remaining logs are then saved.</w:t>
      </w:r>
    </w:p>
    <w:p xmlns:wp14="http://schemas.microsoft.com/office/word/2010/wordml" w14:paraId="72A3D3EC" wp14:textId="77777777">
      <w:pPr>
        <w:spacing w:after="60"/>
      </w:pPr>
      <w:r/>
    </w:p>
    <w:p xmlns:wp14="http://schemas.microsoft.com/office/word/2010/wordml" w14:paraId="0E452C33" wp14:textId="77777777">
      <w:pPr>
        <w:pStyle w:val="Heading1"/>
      </w:pPr>
      <w:r>
        <w:t xml:space="preserve">6. Entry-wise Call Graph (External Excel Graph)</w:t>
      </w:r>
    </w:p>
    <w:p xmlns:wp14="http://schemas.microsoft.com/office/word/2010/wordml" w14:paraId="4817A9A8" wp14:textId="77777777">
      <w:pPr>
        <w:spacing w:after="120"/>
      </w:pPr>
      <w:r w:rsidRPr="782AD9BC" w:rsidR="782AD9BC">
        <w:rPr>
          <w:lang w:val="en-US"/>
        </w:rPr>
        <w:t xml:space="preserve">This endpoint is named </w:t>
      </w:r>
      <w:r w:rsidRPr="782AD9BC" w:rsidR="782AD9BC">
        <w:rPr>
          <w:b w:val="1"/>
          <w:bCs w:val="1"/>
          <w:lang w:val="en-US"/>
        </w:rPr>
        <w:t>generate external excel graph</w:t>
      </w:r>
      <w:r w:rsidRPr="782AD9BC" w:rsidR="782AD9BC">
        <w:rPr>
          <w:lang w:val="en-US"/>
        </w:rPr>
        <w:t xml:space="preserve"> because it takes an </w:t>
      </w:r>
      <w:r w:rsidRPr="782AD9BC" w:rsidR="782AD9BC">
        <w:rPr>
          <w:b w:val="1"/>
          <w:bCs w:val="1"/>
          <w:lang w:val="en-US"/>
        </w:rPr>
        <w:t>Excel file</w:t>
      </w:r>
      <w:r w:rsidRPr="782AD9BC" w:rsidR="782AD9BC">
        <w:rPr>
          <w:lang w:val="en-US"/>
        </w:rPr>
        <w:t xml:space="preserve"> as input (not source code). It is simpler than the other endpoints because the relationships are already tabulated in the spreadsheet — there is </w:t>
      </w:r>
      <w:r w:rsidRPr="782AD9BC" w:rsidR="782AD9BC">
        <w:rPr>
          <w:b w:val="1"/>
          <w:bCs w:val="1"/>
          <w:lang w:val="en-US"/>
        </w:rPr>
        <w:t>no preprocessing or segregation</w:t>
      </w:r>
      <w:r w:rsidRPr="782AD9BC" w:rsidR="782AD9BC">
        <w:rPr>
          <w:lang w:val="en-US"/>
        </w:rPr>
        <w:t>; the flow is read line-by-line as arranged in the Excel.</w:t>
      </w:r>
    </w:p>
    <w:p xmlns:wp14="http://schemas.microsoft.com/office/word/2010/wordml" w14:paraId="5160A5B9" wp14:textId="77777777">
      <w:pPr>
        <w:pStyle w:val="Heading2"/>
      </w:pPr>
      <w:r>
        <w:t xml:space="preserve">6.1 Required Input Columns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82AD9BC" w14:paraId="2C3A0E9A" wp14:textId="77777777">
        <w:trPr>
          <w:tblHeader/>
        </w:trPr>
        <w:tc>
          <w:tcPr>
            <w:tcW w:w="240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3D034C60" wp14:textId="77777777">
            <w:r>
              <w:rPr>
                <w:b/>
                <w:bCs/>
                <w:color w:val="FFFFFF"/>
                <w:sz w:val="20"/>
                <w:szCs w:val="20"/>
              </w:rPr>
              <w:t xml:space="preserve">Column</w:t>
            </w:r>
          </w:p>
        </w:tc>
        <w:tc>
          <w:tcPr>
            <w:tcW w:w="696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39EC13BE" wp14:textId="77777777">
            <w:r>
              <w:rPr>
                <w:b/>
                <w:bCs/>
                <w:color w:val="FFFFFF"/>
                <w:sz w:val="20"/>
                <w:szCs w:val="20"/>
              </w:rPr>
              <w:t xml:space="preserve">Purpose</w:t>
            </w:r>
          </w:p>
        </w:tc>
      </w:tr>
      <w:tr xmlns:wp14="http://schemas.microsoft.com/office/word/2010/wordml" w:rsidTr="782AD9BC" w14:paraId="3BB07982" wp14:textId="77777777">
        <w:tc>
          <w:tcPr>
            <w:tcW w:w="2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432F95E" wp14:textId="77777777">
            <w:pPr>
              <w:spacing w:after="0"/>
            </w:pPr>
            <w:r>
              <w:t xml:space="preserve">Program</w:t>
            </w:r>
          </w:p>
        </w:tc>
        <w:tc>
          <w:tcPr>
            <w:tcW w:w="69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647648B" wp14:textId="77777777">
            <w:pPr>
              <w:spacing w:after="0"/>
            </w:pPr>
            <w:r w:rsidRPr="782AD9BC" w:rsidR="782AD9BC">
              <w:rPr>
                <w:lang w:val="en-US"/>
              </w:rPr>
              <w:t>The program initiating the call (becomes the source)</w:t>
            </w:r>
          </w:p>
        </w:tc>
      </w:tr>
      <w:tr xmlns:wp14="http://schemas.microsoft.com/office/word/2010/wordml" w:rsidTr="782AD9BC" w14:paraId="67490D8D" wp14:textId="77777777">
        <w:tc>
          <w:tcPr>
            <w:tcW w:w="24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10DD5E0D" wp14:textId="77777777">
            <w:pPr>
              <w:spacing w:after="0"/>
            </w:pPr>
            <w:r>
              <w:t xml:space="preserve">Operation</w:t>
            </w:r>
          </w:p>
        </w:tc>
        <w:tc>
          <w:tcPr>
            <w:tcW w:w="696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7355864A" wp14:textId="77777777">
            <w:pPr>
              <w:spacing w:after="0"/>
            </w:pPr>
            <w:r>
              <w:t xml:space="preserve">The operation/opcode used for the call (e.g., ENTRC, BACKC)</w:t>
            </w:r>
          </w:p>
        </w:tc>
      </w:tr>
      <w:tr xmlns:wp14="http://schemas.microsoft.com/office/word/2010/wordml" w:rsidTr="782AD9BC" w14:paraId="422F3E5D" wp14:textId="77777777">
        <w:tc>
          <w:tcPr>
            <w:tcW w:w="2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F0B2FD9" wp14:textId="77777777">
            <w:pPr>
              <w:spacing w:after="0"/>
            </w:pPr>
            <w:r>
              <w:t xml:space="preserve">Operand</w:t>
            </w:r>
          </w:p>
        </w:tc>
        <w:tc>
          <w:tcPr>
            <w:tcW w:w="69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B02D928" wp14:textId="77777777">
            <w:pPr>
              <w:spacing w:after="0"/>
            </w:pPr>
            <w:r>
              <w:t xml:space="preserve">The program being called (becomes the target)</w:t>
            </w:r>
          </w:p>
        </w:tc>
      </w:tr>
    </w:tbl>
    <w:p xmlns:wp14="http://schemas.microsoft.com/office/word/2010/wordml" w14:paraId="0D0B940D" wp14:textId="77777777">
      <w:pPr>
        <w:spacing w:after="60"/>
      </w:pPr>
      <w:r/>
    </w:p>
    <w:p xmlns:wp14="http://schemas.microsoft.com/office/word/2010/wordml" w14:paraId="027F7358" wp14:textId="77777777">
      <w:pPr>
        <w:pStyle w:val="ListParagraph"/>
        <w:numPr>
          <w:ilvl w:val="0"/>
          <w:numId w:val="2"/>
        </w:numPr>
        <w:spacing w:after="80"/>
        <w:rPr/>
      </w:pPr>
      <w:r w:rsidRPr="782AD9BC" w:rsidR="782AD9BC">
        <w:rPr>
          <w:lang w:val="en-US"/>
        </w:rPr>
        <w:t>A validation function first checks the data frame is valid — it must contain the required column names (Program, Operand, and an Operation/Operator column).</w:t>
      </w:r>
    </w:p>
    <w:p xmlns:wp14="http://schemas.microsoft.com/office/word/2010/wordml" w14:paraId="501C777C" wp14:textId="77777777">
      <w:pPr>
        <w:pStyle w:val="ListParagraph"/>
        <w:numPr>
          <w:ilvl w:val="0"/>
          <w:numId w:val="2"/>
        </w:numPr>
        <w:spacing w:after="80"/>
      </w:pPr>
      <w:r>
        <w:t xml:space="preserve">Only </w:t>
      </w:r>
      <w:r>
        <w:rPr>
          <w:b/>
          <w:bCs/>
        </w:rPr>
        <w:t xml:space="preserve">valid operations</w:t>
      </w:r>
      <w:r>
        <w:t xml:space="preserve"> are filtered from the Excel file.</w:t>
      </w:r>
    </w:p>
    <w:p xmlns:wp14="http://schemas.microsoft.com/office/word/2010/wordml" w14:paraId="642B7E81" wp14:textId="77777777">
      <w:pPr>
        <w:pStyle w:val="Heading2"/>
      </w:pPr>
      <w:r>
        <w:t xml:space="preserve">6.2 Building the Flow</w:t>
      </w:r>
    </w:p>
    <w:p xmlns:wp14="http://schemas.microsoft.com/office/word/2010/wordml" w14:paraId="69632780" wp14:textId="77777777">
      <w:pPr>
        <w:pStyle w:val="ListParagraph"/>
        <w:numPr>
          <w:ilvl w:val="0"/>
          <w:numId w:val="2"/>
        </w:numPr>
        <w:spacing w:after="80"/>
      </w:pPr>
      <w:r>
        <w:t xml:space="preserve">For each row, a </w:t>
      </w:r>
      <w:r>
        <w:rPr>
          <w:b/>
          <w:bCs/>
        </w:rPr>
        <w:t xml:space="preserve">source / target / op code</w:t>
      </w:r>
      <w:r>
        <w:t xml:space="preserve"> triple is created and stored as JSON.</w:t>
      </w:r>
    </w:p>
    <w:p xmlns:wp14="http://schemas.microsoft.com/office/word/2010/wordml" w14:paraId="1BC27165" wp14:textId="77777777">
      <w:pPr>
        <w:pStyle w:val="ListParagraph"/>
        <w:numPr>
          <w:ilvl w:val="0"/>
          <w:numId w:val="2"/>
        </w:numPr>
        <w:spacing w:after="80"/>
      </w:pPr>
      <w:r>
        <w:t xml:space="preserve">An </w:t>
      </w:r>
      <w:r>
        <w:rPr>
          <w:b/>
          <w:bCs/>
        </w:rPr>
        <w:t xml:space="preserve">edge number</w:t>
      </w:r>
      <w:r>
        <w:t xml:space="preserve"> is derived from the </w:t>
      </w:r>
      <w:r>
        <w:rPr>
          <w:b/>
          <w:bCs/>
        </w:rPr>
        <w:t xml:space="preserve">sequence/order of the rows</w:t>
      </w:r>
      <w:r>
        <w:t xml:space="preserve"> in the Excel — the arrangement of the spreadsheet defines the flow order.</w:t>
      </w:r>
    </w:p>
    <w:p xmlns:wp14="http://schemas.microsoft.com/office/word/2010/wordml" w14:paraId="74FDF616" wp14:textId="77777777">
      <w:pPr>
        <w:pStyle w:val="ListParagraph"/>
        <w:numPr>
          <w:ilvl w:val="0"/>
          <w:numId w:val="2"/>
        </w:numPr>
        <w:spacing w:after="80"/>
      </w:pPr>
      <w:r>
        <w:t xml:space="preserve">The JSON is converted to an </w:t>
      </w:r>
      <w:r>
        <w:rPr>
          <w:b/>
          <w:bCs/>
        </w:rPr>
        <w:t xml:space="preserve">HTML</w:t>
      </w:r>
      <w:r>
        <w:t xml:space="preserve"> visualization via the </w:t>
      </w:r>
      <w:r>
        <w:rPr>
          <w:rFonts w:ascii="Consolas" w:hAnsi="Consolas" w:eastAsia="Consolas" w:cs="Consolas"/>
          <w:color w:val="C55A11"/>
          <w:sz w:val="20"/>
          <w:szCs w:val="20"/>
        </w:rPr>
        <w:t xml:space="preserve">create network graph</w:t>
      </w:r>
      <w:r>
        <w:t xml:space="preserve"> function.</w:t>
      </w:r>
    </w:p>
    <w:p xmlns:wp14="http://schemas.microsoft.com/office/word/2010/wordml" w14:paraId="54EB7BEF" wp14:textId="77777777">
      <w:pPr>
        <w:pStyle w:val="ListParagraph"/>
        <w:numPr>
          <w:ilvl w:val="0"/>
          <w:numId w:val="2"/>
        </w:numPr>
        <w:spacing w:after="80"/>
      </w:pPr>
      <w:r>
        <w:t xml:space="preserve">The </w:t>
      </w:r>
      <w:r>
        <w:rPr>
          <w:b/>
          <w:bCs/>
        </w:rPr>
        <w:t xml:space="preserve">edge number is passed as a label</w:t>
      </w:r>
      <w:r>
        <w:t xml:space="preserve">, so the sequence is displayed on the edges of the call graph.</w:t>
      </w:r>
    </w:p>
    <w:p xmlns:wp14="http://schemas.microsoft.com/office/word/2010/wordml" w14:paraId="743F696A" wp14:textId="77777777">
      <w:pPr>
        <w:pStyle w:val="ListParagraph"/>
        <w:numPr>
          <w:ilvl w:val="0"/>
          <w:numId w:val="2"/>
        </w:numPr>
        <w:spacing w:after="80"/>
        <w:rPr/>
      </w:pPr>
      <w:r w:rsidRPr="782AD9BC" w:rsidR="782AD9BC">
        <w:rPr>
          <w:lang w:val="en-US"/>
        </w:rPr>
        <w:t>Remaining log entries are then saved.</w:t>
      </w:r>
    </w:p>
    <w:p xmlns:wp14="http://schemas.microsoft.com/office/word/2010/wordml" w14:paraId="31C2A54C" wp14:textId="77777777">
      <w:pPr>
        <w:pStyle w:val="Heading2"/>
      </w:pPr>
      <w:r>
        <w:t xml:space="preserve">6.3 Worked Example</w:t>
      </w:r>
    </w:p>
    <w:p xmlns:wp14="http://schemas.microsoft.com/office/word/2010/wordml" w14:paraId="3B47855E" wp14:textId="77777777">
      <w:pPr>
        <w:spacing w:after="120"/>
      </w:pPr>
      <w:r>
        <w:t xml:space="preserve">For the first row, program </w:t>
      </w:r>
      <w:r>
        <w:rPr>
          <w:b/>
          <w:bCs/>
        </w:rPr>
        <w:t xml:space="preserve">CIAA</w:t>
      </w:r>
      <w:r>
        <w:t xml:space="preserve"> uses the </w:t>
      </w:r>
      <w:r>
        <w:rPr>
          <w:b/>
          <w:bCs/>
        </w:rPr>
        <w:t xml:space="preserve">ENTRC</w:t>
      </w:r>
      <w:r>
        <w:t xml:space="preserve"> operation to call </w:t>
      </w:r>
      <w:r>
        <w:rPr>
          <w:b/>
          <w:bCs/>
        </w:rPr>
        <w:t xml:space="preserve">WGR1</w:t>
      </w:r>
      <w:r>
        <w:t xml:space="preserve"> (the operand); </w:t>
      </w:r>
      <w:r>
        <w:rPr>
          <w:b/>
          <w:bCs/>
        </w:rPr>
        <w:t xml:space="preserve">WGR1</w:t>
      </w:r>
      <w:r>
        <w:t xml:space="preserve"> then returns to </w:t>
      </w:r>
      <w:r>
        <w:rPr>
          <w:b/>
          <w:bCs/>
        </w:rPr>
        <w:t xml:space="preserve">CIAA</w:t>
      </w:r>
      <w:r>
        <w:t xml:space="preserve"> using the </w:t>
      </w:r>
      <w:r>
        <w:rPr>
          <w:b/>
          <w:bCs/>
        </w:rPr>
        <w:t xml:space="preserve">BACKC</w:t>
      </w:r>
      <w:r>
        <w:t xml:space="preserve"> operation. In the rendered graph, the flow begins from a </w:t>
      </w:r>
      <w:r>
        <w:rPr>
          <w:b/>
          <w:bCs/>
        </w:rPr>
        <w:t xml:space="preserve">start node</w:t>
      </w:r>
      <w:r>
        <w:t xml:space="preserve">, edge numbers are shown on each edge, and the call/return path (CIAA → WGR1 → back to CIAA) is visualized in sequence.</w:t>
      </w:r>
    </w:p>
    <w:p xmlns:wp14="http://schemas.microsoft.com/office/word/2010/wordml" w14:paraId="0E27B00A" wp14:textId="77777777">
      <w:pPr>
        <w:spacing w:after="60"/>
      </w:pPr>
      <w:r/>
    </w:p>
    <w:p xmlns:wp14="http://schemas.microsoft.com/office/word/2010/wordml" w14:paraId="76EABDB9" wp14:textId="77777777">
      <w:pPr>
        <w:pStyle w:val="Heading1"/>
      </w:pPr>
      <w:r>
        <w:t xml:space="preserve">7. Key Discussion / Q&amp;A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782AD9BC" w14:paraId="004A0C6C" wp14:textId="77777777">
        <w:trPr>
          <w:tblHeader/>
        </w:trPr>
        <w:tc>
          <w:tcPr>
            <w:tcW w:w="468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4198853A" wp14:textId="77777777">
            <w:r>
              <w:rPr>
                <w:b/>
                <w:bCs/>
                <w:color w:val="FFFFFF"/>
                <w:sz w:val="20"/>
                <w:szCs w:val="20"/>
              </w:rPr>
              <w:t xml:space="preserve">Question</w:t>
            </w:r>
          </w:p>
        </w:tc>
        <w:tc>
          <w:tcPr>
            <w:tcW w:w="468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3EF63D26" wp14:textId="77777777">
            <w:r>
              <w:rPr>
                <w:b/>
                <w:bCs/>
                <w:color w:val="FFFFFF"/>
                <w:sz w:val="20"/>
                <w:szCs w:val="20"/>
              </w:rPr>
              <w:t xml:space="preserve">Response</w:t>
            </w:r>
          </w:p>
        </w:tc>
      </w:tr>
      <w:tr xmlns:wp14="http://schemas.microsoft.com/office/word/2010/wordml" w:rsidTr="782AD9BC" w14:paraId="532183D9" wp14:textId="77777777">
        <w:tc>
          <w:tcPr>
            <w:tcW w:w="4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95AD112" wp14:textId="77777777">
            <w:pPr>
              <w:spacing w:after="0"/>
            </w:pPr>
            <w:r>
              <w:t xml:space="preserve">Is the entry-wise (external) call graph built by going line-by-line through the Excel flow, with no preprocessing or segregation?</w:t>
            </w:r>
          </w:p>
        </w:tc>
        <w:tc>
          <w:tcPr>
            <w:tcW w:w="4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6EAE230" wp14:textId="77777777">
            <w:pPr>
              <w:spacing w:after="0"/>
            </w:pPr>
            <w:r w:rsidRPr="782AD9BC" w:rsidR="782AD9BC">
              <w:rPr>
                <w:lang w:val="en-US"/>
              </w:rPr>
              <w:t>Yes. The Excel is read line-by-line; operands are picked and the full external call graph is mapped.</w:t>
            </w:r>
          </w:p>
        </w:tc>
      </w:tr>
      <w:tr xmlns:wp14="http://schemas.microsoft.com/office/word/2010/wordml" w:rsidTr="782AD9BC" w14:paraId="7AF64D9C" wp14:textId="77777777">
        <w:tc>
          <w:tcPr>
            <w:tcW w:w="468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0088F2BD" wp14:textId="77777777">
            <w:pPr>
              <w:spacing w:after="0"/>
            </w:pPr>
            <w:r>
              <w:t xml:space="preserve">Is the sequence defined by the Excel file itself?</w:t>
            </w:r>
          </w:p>
        </w:tc>
        <w:tc>
          <w:tcPr>
            <w:tcW w:w="468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17724310" wp14:textId="77777777">
            <w:pPr>
              <w:spacing w:after="0"/>
            </w:pPr>
            <w:r>
              <w:t xml:space="preserve">Yes — the sequence is taken directly from the Excel row order and followed as-is.</w:t>
            </w:r>
          </w:p>
        </w:tc>
      </w:tr>
    </w:tbl>
    <w:p xmlns:wp14="http://schemas.microsoft.com/office/word/2010/wordml" w14:paraId="60061E4C" wp14:textId="77777777">
      <w:pPr>
        <w:spacing w:after="120"/>
      </w:pPr>
      <w:r/>
    </w:p>
    <w:p xmlns:wp14="http://schemas.microsoft.com/office/word/2010/wordml" w14:paraId="55922445" wp14:textId="77777777">
      <w:pPr>
        <w:pStyle w:val="Heading1"/>
      </w:pPr>
      <w:r>
        <w:t xml:space="preserve">8. Action Items &amp; Next Steps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5860"/>
        <w:gridCol w:w="2800"/>
      </w:tblGrid>
      <w:tr xmlns:wp14="http://schemas.microsoft.com/office/word/2010/wordml" w:rsidTr="782AD9BC" w14:paraId="55A0E9AB" wp14:textId="77777777">
        <w:trPr>
          <w:tblHeader/>
        </w:trPr>
        <w:tc>
          <w:tcPr>
            <w:tcW w:w="70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5AFC7B24" wp14:textId="77777777">
            <w:r>
              <w:rPr>
                <w:b/>
                <w:bCs/>
                <w:color w:val="FFFFFF"/>
                <w:sz w:val="20"/>
                <w:szCs w:val="20"/>
              </w:rPr>
              <w:t xml:space="preserve">#</w:t>
            </w:r>
          </w:p>
        </w:tc>
        <w:tc>
          <w:tcPr>
            <w:tcW w:w="586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3668DC4A" wp14:textId="77777777">
            <w:r>
              <w:rPr>
                <w:b/>
                <w:bCs/>
                <w:color w:val="FFFFFF"/>
                <w:sz w:val="20"/>
                <w:szCs w:val="20"/>
              </w:rPr>
              <w:t xml:space="preserve">Action Item</w:t>
            </w:r>
          </w:p>
        </w:tc>
        <w:tc>
          <w:tcPr>
            <w:tcW w:w="2800" w:type="dxa"/>
            <w:tcBorders>
              <w:top w:val="single" w:color="BFBFBF" w:sz="1"/>
              <w:left w:val="single" w:color="BFBFBF" w:sz="1"/>
              <w:bottom w:val="single" w:color="BFBFBF" w:sz="1"/>
              <w:right w:val="single" w:color="BFBFBF" w:sz="1"/>
            </w:tcBorders>
            <w:shd w:val="clear" w:color="auto" w:fill="2E5496"/>
            <w:tcMar>
              <w:top w:w="80" w:type="dxa"/>
              <w:left w:w="120" w:type="dxa"/>
              <w:bottom w:w="80" w:type="dxa"/>
              <w:right w:w="120" w:type="dxa"/>
            </w:tcMar>
          </w:tcPr>
          <w:p w14:paraId="058ABB60" wp14:textId="77777777">
            <w:r>
              <w:rPr>
                <w:b/>
                <w:bCs/>
                <w:color w:val="FFFFFF"/>
                <w:sz w:val="20"/>
                <w:szCs w:val="20"/>
              </w:rPr>
              <w:t xml:space="preserve">Owner / Status</w:t>
            </w:r>
          </w:p>
        </w:tc>
      </w:tr>
      <w:tr xmlns:wp14="http://schemas.microsoft.com/office/word/2010/wordml" w:rsidTr="782AD9BC" w14:paraId="555DEA1E"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49841BE" wp14:textId="77777777">
            <w:pPr>
              <w:spacing w:after="0"/>
            </w:pPr>
            <w:r>
              <w:t xml:space="preserve">1</w:t>
            </w:r>
          </w:p>
        </w:tc>
        <w:tc>
          <w:tcPr>
            <w:tcW w:w="5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C48920A" wp14:textId="77777777">
            <w:pPr>
              <w:spacing w:after="0"/>
            </w:pPr>
            <w:r>
              <w:t xml:space="preserve">Confirm and share the exact location of the Markdown-to-DOCX conversion line for the pseudo-code endpoint.</w:t>
            </w:r>
          </w:p>
        </w:tc>
        <w:tc>
          <w:tcPr>
            <w:tcW w:w="2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0B0D683" wp14:textId="77777777">
            <w:pPr>
              <w:spacing w:after="0"/>
            </w:pPr>
            <w:r>
              <w:t xml:space="preserve">Presenter — to confirm later</w:t>
            </w:r>
          </w:p>
        </w:tc>
      </w:tr>
      <w:tr xmlns:wp14="http://schemas.microsoft.com/office/word/2010/wordml" w:rsidTr="782AD9BC" w14:paraId="45CD3633" wp14:textId="77777777">
        <w:tc>
          <w:tcPr>
            <w:tcW w:w="7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18F999B5" wp14:textId="77777777">
            <w:pPr>
              <w:spacing w:after="0"/>
            </w:pPr>
            <w:r>
              <w:t xml:space="preserve">2</w:t>
            </w:r>
          </w:p>
        </w:tc>
        <w:tc>
          <w:tcPr>
            <w:tcW w:w="586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63024D0D" wp14:textId="77777777">
            <w:pPr>
              <w:spacing w:after="0"/>
            </w:pPr>
            <w:r>
              <w:t xml:space="preserve">Proceed to the reversibility (reverse-execution / validation) phase now that the TPF walkthrough is complete.</w:t>
            </w:r>
          </w:p>
        </w:tc>
        <w:tc>
          <w:tcPr>
            <w:tcW w:w="2800" w:type="dxa"/>
            <w:tcBorders>
              <w:top w:val="single" w:color="BFBFBF" w:sz="1"/>
              <w:left w:val="single" w:color="BFBFBF" w:sz="1"/>
              <w:bottom w:val="single" w:color="BFBFBF" w:sz="1"/>
              <w:right w:val="single" w:color="BFBFBF" w:sz="1"/>
            </w:tcBorders>
            <w:shd w:val="clear" w:color="auto" w:fill="F2F2F2"/>
            <w:tcMar>
              <w:top w:w="80" w:type="dxa"/>
              <w:left w:w="120" w:type="dxa"/>
              <w:bottom w:w="80" w:type="dxa"/>
              <w:right w:w="120" w:type="dxa"/>
            </w:tcMar>
          </w:tcPr>
          <w:p w14:paraId="5F37F458" wp14:textId="77777777">
            <w:pPr>
              <w:spacing w:after="0"/>
            </w:pPr>
            <w:r>
              <w:t xml:space="preserve">Team — pending feasibility confirmation</w:t>
            </w:r>
          </w:p>
        </w:tc>
      </w:tr>
      <w:tr xmlns:wp14="http://schemas.microsoft.com/office/word/2010/wordml" w:rsidTr="782AD9BC" w14:paraId="176BAB3D"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FCD5EC4" wp14:textId="77777777">
            <w:pPr>
              <w:spacing w:after="0"/>
            </w:pPr>
            <w:r>
              <w:t xml:space="preserve">3</w:t>
            </w:r>
          </w:p>
        </w:tc>
        <w:tc>
          <w:tcPr>
            <w:tcW w:w="5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57C34B1" wp14:textId="77777777">
            <w:pPr>
              <w:spacing w:after="0"/>
            </w:pPr>
            <w:r w:rsidRPr="782AD9BC" w:rsidR="782AD9BC">
              <w:rPr>
                <w:lang w:val="en-US"/>
              </w:rPr>
              <w:t>Set up a separate focused call to plan reversibility (participants: Tarun, Pradeep, Pankaj and the presenters), scheduled per Tarun's availability.</w:t>
            </w:r>
          </w:p>
        </w:tc>
        <w:tc>
          <w:tcPr>
            <w:tcW w:w="2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44C03FB" wp14:textId="77777777">
            <w:pPr>
              <w:spacing w:after="0"/>
            </w:pPr>
            <w:r>
              <w:t xml:space="preserve">Organizer — to arrange</w:t>
            </w:r>
          </w:p>
        </w:tc>
      </w:tr>
    </w:tbl>
    <w:p xmlns:wp14="http://schemas.microsoft.com/office/word/2010/wordml" w14:paraId="44EAFD9C" wp14:textId="77777777">
      <w:pPr>
        <w:spacing w:after="60"/>
      </w:pPr>
      <w:r/>
    </w:p>
    <w:p xmlns:wp14="http://schemas.microsoft.com/office/word/2010/wordml" w14:paraId="383D5E7F" wp14:textId="77777777">
      <w:pPr>
        <w:pStyle w:val="Heading2"/>
      </w:pPr>
      <w:r>
        <w:t xml:space="preserve">Closing Note</w:t>
      </w:r>
    </w:p>
    <w:p xmlns:wp14="http://schemas.microsoft.com/office/word/2010/wordml" w14:paraId="03DF1F52" wp14:textId="77777777">
      <w:pPr>
        <w:spacing w:after="120"/>
      </w:pPr>
      <w:r w:rsidRPr="782AD9BC" w:rsidR="782AD9BC">
        <w:rPr>
          <w:lang w:val="en-US"/>
        </w:rPr>
        <w:t xml:space="preserve">With all four remaining endpoints walked through and no further questions raised, the </w:t>
      </w:r>
      <w:r w:rsidRPr="782AD9BC" w:rsidR="782AD9BC">
        <w:rPr>
          <w:b w:val="1"/>
          <w:bCs w:val="1"/>
          <w:lang w:val="en-US"/>
        </w:rPr>
        <w:t>TPF module is considered fully covered</w:t>
      </w:r>
      <w:r w:rsidRPr="782AD9BC" w:rsidR="782AD9BC">
        <w:rPr>
          <w:lang w:val="en-US"/>
        </w:rPr>
        <w:t>. The team is assessed as ready to move into the reversibility phase, subject to feasibility confirmation, and a smaller dedicated call will be arranged to align on next steps.</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82AD9BC" w14:paraId="111BEE24" wp14:textId="77777777">
    <w:pPr>
      <w:jc w:val="center"/>
      <w:rPr>
        <w:lang w:val="en-US"/>
      </w:rPr>
    </w:pPr>
    <w:r w:rsidRPr="782AD9BC" w:rsidR="782AD9BC">
      <w:rPr>
        <w:color w:val="808080"/>
        <w:sz w:val="16"/>
        <w:szCs w:val="16"/>
        <w:lang w:val="en-US"/>
      </w:rPr>
      <w:t xml:space="preserve">Confidential — Meeting Notes  |  Page </w:t>
    </w:r>
    <w:r w:rsidRPr="782AD9BC">
      <w:rPr>
        <w:color w:val="808080"/>
        <w:sz w:val="16"/>
        <w:szCs w:val="16"/>
        <w:lang w:val="en-US"/>
      </w:rPr>
      <w:fldChar w:fldCharType="begin"/>
    </w:r>
    <w:r w:rsidRPr="782AD9BC">
      <w:rPr>
        <w:color w:val="808080"/>
        <w:sz w:val="16"/>
        <w:szCs w:val="16"/>
      </w:rPr>
      <w:instrText xml:space="preserve">PAGE</w:instrText>
    </w:r>
    <w:r w:rsidRPr="782AD9BC">
      <w:rPr>
        <w:color w:val="808080"/>
        <w:sz w:val="16"/>
        <w:szCs w:val="16"/>
      </w:rPr>
      <w:fldChar w:fldCharType="separate"/>
    </w:r>
    <w:r w:rsidRPr="782AD9BC">
      <w:rPr>
        <w:color w:val="808080"/>
        <w:sz w:val="16"/>
        <w:szCs w:val="16"/>
        <w:lang w:val="en-US"/>
      </w:rPr>
      <w:fldChar w:fldCharType="end"/>
    </w:r>
    <w:r w:rsidRPr="782AD9BC" w:rsidR="782AD9BC">
      <w:rPr>
        <w:color w:val="808080"/>
        <w:sz w:val="16"/>
        <w:szCs w:val="16"/>
        <w:lang w:val="en-US"/>
      </w:rPr>
      <w:t xml:space="preserve"> of </w:t>
    </w:r>
    <w:r w:rsidRPr="782AD9BC">
      <w:rPr>
        <w:color w:val="808080"/>
        <w:sz w:val="16"/>
        <w:szCs w:val="16"/>
        <w:lang w:val="en-US"/>
      </w:rPr>
      <w:fldChar w:fldCharType="begin"/>
    </w:r>
    <w:r w:rsidRPr="782AD9BC">
      <w:rPr>
        <w:color w:val="808080"/>
        <w:sz w:val="16"/>
        <w:szCs w:val="16"/>
      </w:rPr>
      <w:instrText xml:space="preserve">NUMPAGES</w:instrText>
    </w:r>
    <w:r w:rsidRPr="782AD9BC">
      <w:rPr>
        <w:color w:val="808080"/>
        <w:sz w:val="16"/>
        <w:szCs w:val="16"/>
      </w:rPr>
      <w:fldChar w:fldCharType="separate"/>
    </w:r>
    <w:r w:rsidRPr="782AD9BC">
      <w:rPr>
        <w:color w:val="808080"/>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82AD9BC" w14:paraId="32DE3D16" wp14:textId="77777777">
    <w:pPr>
      <w:pBdr>
        <w:bottom w:val="single" w:color="D9E2F3" w:sz="4" w:space="4"/>
      </w:pBdr>
      <w:jc w:val="right"/>
    </w:pPr>
    <w:r w:rsidRPr="782AD9BC" w:rsidR="782AD9BC">
      <w:rPr>
        <w:color w:val="808080"/>
        <w:sz w:val="16"/>
        <w:szCs w:val="16"/>
        <w:lang w:val="en-US"/>
      </w:rPr>
      <w:t>RE Handover — Session 3  |  TPF Code-Analysis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fdd6d0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13034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nsid w:val="5bab8137"/>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E435B37"/>
  <w15:docId w15:val="{E7065B6B-9701-4A76-9622-71AE5188317D}"/>
  <w:rsids>
    <w:rsidRoot w:val="782AD9BC"/>
    <w:rsid w:val="782AD9B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D9E2F3" w:sz="4" w:space="4"/>
      </w:pBdr>
      <w:spacing w:before="260" w:after="140"/>
      <w:outlineLvl w:val="0"/>
    </w:pPr>
    <w:rPr>
      <w:rFonts w:ascii="Arial" w:hAnsi="Arial" w:eastAsia="Arial" w:cs="Arial"/>
      <w:b/>
      <w:bCs/>
      <w:color w:val="1F3864"/>
      <w:sz w:val="28"/>
      <w:szCs w:val="28"/>
    </w:rPr>
  </w:style>
  <w:style w:type="paragraph" w:styleId="Heading2">
    <w:name w:val="heading 20"/>
    <w:basedOn w:val="Normal"/>
    <w:next w:val="Normal"/>
    <w:qFormat/>
    <w:pPr>
      <w:spacing w:before="180" w:after="100"/>
      <w:outlineLvl w:val="1"/>
    </w:pPr>
    <w:rPr>
      <w:rFonts w:ascii="Arial" w:hAnsi="Arial" w:eastAsia="Arial" w:cs="Arial"/>
      <w:b/>
      <w:bCs/>
      <w:color w:val="2E549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 Handover Session 3 - Meeting Notes</dc:title>
  <dc:creator>Ankush Sonwane</dc:creator>
  <lastModifiedBy>Ankush Sonwane</lastModifiedBy>
  <revision>2</revision>
  <dcterms:created xsi:type="dcterms:W3CDTF">2026-07-25T14:27:19.5528562Z</dcterms:created>
  <dcterms:modified xsi:type="dcterms:W3CDTF">2026-07-25T14:48:16.3368332Z</dcterms:modified>
</coreProperties>
</file>

<file path=docProps/custom.xml><?xml version="1.0" encoding="utf-8"?>
<Properties xmlns="http://schemas.openxmlformats.org/officeDocument/2006/custom-properties" xmlns:vt="http://schemas.openxmlformats.org/officeDocument/2006/docPropsVTypes"/>
</file>