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before="0" w:line="240" w:lineRule="auto"/>
        <w:ind w:left="0" w:right="0" w:firstLine="0"/>
        <w:jc w:val="center"/>
        <w:rPr>
          <w:rFonts w:ascii="Montserrat" w:cs="Montserrat" w:eastAsia="Montserrat" w:hAnsi="Montserrat"/>
          <w:b w:val="1"/>
          <w:color w:val="cc0000"/>
          <w:sz w:val="52"/>
          <w:szCs w:val="52"/>
          <w:u w:val="single"/>
          <w:shd w:fill="auto" w:val="clear"/>
          <w:vertAlign w:val="baseline"/>
        </w:rPr>
      </w:pPr>
      <w:r w:rsidDel="00000000" w:rsidR="00000000" w:rsidRPr="00000000">
        <w:rPr>
          <w:rFonts w:ascii="Montserrat" w:cs="Montserrat" w:eastAsia="Montserrat" w:hAnsi="Montserrat"/>
          <w:b w:val="1"/>
          <w:color w:val="cc0000"/>
          <w:sz w:val="52"/>
          <w:szCs w:val="52"/>
          <w:u w:val="single"/>
          <w:shd w:fill="auto" w:val="clear"/>
          <w:vertAlign w:val="baseline"/>
          <w:rtl w:val="0"/>
        </w:rPr>
        <w:t xml:space="preserve">Capstone Project Submission</w:t>
      </w:r>
    </w:p>
    <w:p w:rsidR="00000000" w:rsidDel="00000000" w:rsidP="00000000" w:rsidRDefault="00000000" w:rsidRPr="00000000" w14:paraId="00000002">
      <w:pPr>
        <w:spacing w:after="0" w:before="0" w:line="276" w:lineRule="auto"/>
        <w:ind w:left="0" w:right="0" w:firstLine="0"/>
        <w:jc w:val="left"/>
        <w:rPr>
          <w:rFonts w:ascii="Montserrat" w:cs="Montserrat" w:eastAsia="Montserrat" w:hAnsi="Montserrat"/>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Montserrat" w:cs="Montserrat" w:eastAsia="Montserrat" w:hAnsi="Montserrat"/>
          <w:b w:val="1"/>
          <w:color w:val="073763"/>
          <w:sz w:val="22"/>
          <w:szCs w:val="22"/>
          <w:u w:val="single"/>
          <w:shd w:fill="auto" w:val="clear"/>
          <w:vertAlign w:val="baseline"/>
        </w:rPr>
      </w:pPr>
      <w:r w:rsidDel="00000000" w:rsidR="00000000" w:rsidRPr="00000000">
        <w:rPr>
          <w:rFonts w:ascii="Montserrat" w:cs="Montserrat" w:eastAsia="Montserrat" w:hAnsi="Montserrat"/>
          <w:b w:val="1"/>
          <w:color w:val="073763"/>
          <w:sz w:val="22"/>
          <w:szCs w:val="22"/>
          <w:u w:val="single"/>
          <w:shd w:fill="auto" w:val="clear"/>
          <w:vertAlign w:val="baseline"/>
          <w:rtl w:val="0"/>
        </w:rPr>
        <w:t xml:space="preserve">Instructions:</w:t>
      </w:r>
    </w:p>
    <w:p w:rsidR="00000000" w:rsidDel="00000000" w:rsidP="00000000" w:rsidRDefault="00000000" w:rsidRPr="00000000" w14:paraId="00000004">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 Please fill in all the required information.</w:t>
      </w:r>
    </w:p>
    <w:p w:rsidR="00000000" w:rsidDel="00000000" w:rsidP="00000000" w:rsidRDefault="00000000" w:rsidRPr="00000000" w14:paraId="00000005">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ii) Avoid grammatical errors.</w:t>
      </w:r>
    </w:p>
    <w:p w:rsidR="00000000" w:rsidDel="00000000" w:rsidP="00000000" w:rsidRDefault="00000000" w:rsidRPr="00000000" w14:paraId="00000006">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tbl>
      <w:tblPr>
        <w:tblStyle w:val="Table1"/>
        <w:tblW w:w="9655.0" w:type="dxa"/>
        <w:jc w:val="left"/>
        <w:tblInd w:w="0.0" w:type="dxa"/>
        <w:tblLayout w:type="fixed"/>
        <w:tblLook w:val="0000"/>
      </w:tblPr>
      <w:tblGrid>
        <w:gridCol w:w="9655"/>
        <w:tblGridChange w:id="0">
          <w:tblGrid>
            <w:gridCol w:w="9655"/>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sz w:val="24"/>
                <w:szCs w:val="24"/>
                <w:vertAlign w:val="baseline"/>
              </w:rPr>
            </w:pPr>
            <w:r w:rsidDel="00000000" w:rsidR="00000000" w:rsidRPr="00000000">
              <w:rPr>
                <w:rFonts w:ascii="Montserrat" w:cs="Montserrat" w:eastAsia="Montserrat" w:hAnsi="Montserrat"/>
                <w:b w:val="1"/>
                <w:color w:val="073763"/>
                <w:sz w:val="24"/>
                <w:szCs w:val="24"/>
                <w:shd w:fill="auto" w:val="clear"/>
                <w:vertAlign w:val="baseline"/>
                <w:rtl w:val="0"/>
              </w:rPr>
              <w:t xml:space="preserve">Team Member’s Name, Email and Contribution:</w:t>
            </w:r>
            <w:r w:rsidDel="00000000" w:rsidR="00000000" w:rsidRPr="00000000">
              <w:rPr>
                <w:rtl w:val="0"/>
              </w:rPr>
            </w:r>
          </w:p>
        </w:tc>
      </w:tr>
      <w:tr>
        <w:trPr>
          <w:cantSplit w:val="0"/>
          <w:trHeight w:val="159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numPr>
                <w:ilvl w:val="0"/>
                <w:numId w:val="1"/>
              </w:numPr>
              <w:spacing w:after="0" w:before="0" w:line="240"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ANKUSH </w:t>
            </w:r>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EMAIL</w:t>
            </w:r>
            <w:r w:rsidDel="00000000" w:rsidR="00000000" w:rsidRPr="00000000">
              <w:rPr>
                <w:rFonts w:ascii="Calibri" w:cs="Calibri" w:eastAsia="Calibri" w:hAnsi="Calibri"/>
                <w:color w:val="000000"/>
                <w:sz w:val="32"/>
                <w:szCs w:val="32"/>
                <w:shd w:fill="auto" w:val="clear"/>
                <w:vertAlign w:val="baseline"/>
                <w:rtl w:val="0"/>
              </w:rPr>
              <w:t xml:space="preserve"> - </w:t>
            </w:r>
            <w:hyperlink r:id="rId7">
              <w:r w:rsidDel="00000000" w:rsidR="00000000" w:rsidRPr="00000000">
                <w:rPr>
                  <w:rFonts w:ascii="Calibri" w:cs="Calibri" w:eastAsia="Calibri" w:hAnsi="Calibri"/>
                  <w:color w:val="1155cc"/>
                  <w:sz w:val="32"/>
                  <w:szCs w:val="32"/>
                  <w:u w:val="single"/>
                  <w:shd w:fill="auto" w:val="clear"/>
                  <w:vertAlign w:val="baseline"/>
                  <w:rtl w:val="0"/>
                </w:rPr>
                <w:t xml:space="preserve">90ankushsaini@gmail.com</w:t>
              </w:r>
            </w:hyperlink>
            <w:r w:rsidDel="00000000" w:rsidR="00000000" w:rsidRPr="00000000">
              <w:rPr>
                <w:rtl w:val="0"/>
              </w:rPr>
            </w:r>
          </w:p>
          <w:p w:rsidR="00000000" w:rsidDel="00000000" w:rsidP="00000000" w:rsidRDefault="00000000" w:rsidRPr="00000000" w14:paraId="0000000A">
            <w:pPr>
              <w:numPr>
                <w:ilvl w:val="0"/>
                <w:numId w:val="1"/>
              </w:numPr>
              <w:spacing w:after="0" w:before="0" w:line="240" w:lineRule="auto"/>
              <w:ind w:left="720" w:right="0" w:hanging="360"/>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Solo Project</w:t>
            </w: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4"/>
                <w:szCs w:val="24"/>
                <w:vertAlign w:val="baseline"/>
              </w:rPr>
            </w:pPr>
            <w:r w:rsidDel="00000000" w:rsidR="00000000" w:rsidRPr="00000000">
              <w:rPr>
                <w:rtl w:val="0"/>
              </w:rPr>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C">
            <w:pPr>
              <w:spacing w:after="0" w:before="0" w:line="240" w:lineRule="auto"/>
              <w:ind w:left="0" w:right="0" w:firstLine="0"/>
              <w:jc w:val="left"/>
              <w:rPr>
                <w:sz w:val="22"/>
                <w:szCs w:val="22"/>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paste the GitHub Repo link.</w:t>
            </w:r>
            <w:r w:rsidDel="00000000" w:rsidR="00000000" w:rsidRPr="00000000">
              <w:rPr>
                <w:rtl w:val="0"/>
              </w:rPr>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D">
            <w:pPr>
              <w:spacing w:after="0" w:before="0" w:line="240"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sz w:val="22"/>
                <w:szCs w:val="22"/>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Github</w:t>
            </w: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color w:val="073763"/>
                <w:sz w:val="22"/>
                <w:szCs w:val="22"/>
                <w:shd w:fill="auto" w:val="clear"/>
                <w:vertAlign w:val="baseline"/>
                <w:rtl w:val="0"/>
              </w:rPr>
              <w:t xml:space="preserve">Link:-</w:t>
            </w:r>
            <w:r w:rsidDel="00000000" w:rsidR="00000000" w:rsidRPr="00000000">
              <w:rPr>
                <w:rFonts w:ascii="Montserrat" w:cs="Montserrat" w:eastAsia="Montserrat" w:hAnsi="Montserrat"/>
                <w:color w:val="073763"/>
                <w:sz w:val="22"/>
                <w:szCs w:val="22"/>
                <w:rtl w:val="0"/>
              </w:rPr>
              <w:t xml:space="preserve">https://github.com/Ankushsaini90/NETFLIX-MOVIES-AND-TV-SHOWS-CLUSTERING</w:t>
            </w:r>
            <w:r w:rsidDel="00000000" w:rsidR="00000000" w:rsidRPr="00000000">
              <w:rPr>
                <w:rtl w:val="0"/>
              </w:rPr>
            </w:r>
          </w:p>
        </w:tc>
      </w:tr>
      <w:tr>
        <w:trPr>
          <w:cantSplit w:val="0"/>
          <w:trHeight w:val="589"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F">
            <w:pPr>
              <w:spacing w:after="0" w:before="0" w:line="240" w:lineRule="auto"/>
              <w:ind w:left="0" w:right="0" w:firstLine="0"/>
              <w:jc w:val="left"/>
              <w:rPr>
                <w:rFonts w:ascii="Montserrat" w:cs="Montserrat" w:eastAsia="Montserrat" w:hAnsi="Montserrat"/>
                <w:b w:val="1"/>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10">
            <w:pPr>
              <w:spacing w:after="0" w:before="0" w:line="240" w:lineRule="auto"/>
              <w:ind w:left="0" w:right="0" w:firstLine="0"/>
              <w:jc w:val="left"/>
              <w:rPr>
                <w:sz w:val="22"/>
                <w:szCs w:val="22"/>
                <w:vertAlign w:val="baseline"/>
              </w:rPr>
            </w:pPr>
            <w:r w:rsidDel="00000000" w:rsidR="00000000" w:rsidRPr="00000000">
              <w:rPr>
                <w:rtl w:val="0"/>
              </w:rPr>
            </w:r>
          </w:p>
        </w:tc>
      </w:tr>
      <w:tr>
        <w:trPr>
          <w:cantSplit w:val="0"/>
          <w:trHeight w:val="597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have a dataset consisting of tv shows and movies available on Netflix as of 2019. The dataset is collected from Flexible which is a third-party Netflix search engine.</w:t>
            </w:r>
          </w:p>
          <w:p w:rsidR="00000000" w:rsidDel="00000000" w:rsidP="00000000" w:rsidRDefault="00000000" w:rsidRPr="00000000" w14:paraId="0000001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13">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color w:val="000000"/>
                <w:sz w:val="28"/>
                <w:szCs w:val="28"/>
                <w:shd w:fill="auto" w:val="clear"/>
                <w:vertAlign w:val="baseline"/>
                <w:rtl w:val="0"/>
              </w:rPr>
              <w:t xml:space="preserve">In this </w:t>
            </w:r>
            <w:r w:rsidDel="00000000" w:rsidR="00000000" w:rsidRPr="00000000">
              <w:rPr>
                <w:rFonts w:ascii="Calibri" w:cs="Calibri" w:eastAsia="Calibri" w:hAnsi="Calibri"/>
                <w:sz w:val="28"/>
                <w:szCs w:val="28"/>
                <w:rtl w:val="0"/>
              </w:rPr>
              <w:t xml:space="preserve">project</w:t>
            </w:r>
            <w:r w:rsidDel="00000000" w:rsidR="00000000" w:rsidRPr="00000000">
              <w:rPr>
                <w:rFonts w:ascii="Calibri" w:cs="Calibri" w:eastAsia="Calibri" w:hAnsi="Calibri"/>
                <w:color w:val="000000"/>
                <w:sz w:val="28"/>
                <w:szCs w:val="28"/>
                <w:shd w:fill="auto" w:val="clear"/>
                <w:vertAlign w:val="baseline"/>
                <w:rtl w:val="0"/>
              </w:rPr>
              <w:t xml:space="preserve">, we are required to do </w:t>
            </w:r>
            <w:r w:rsidDel="00000000" w:rsidR="00000000" w:rsidRPr="00000000">
              <w:rPr>
                <w:rFonts w:ascii="Roboto" w:cs="Roboto" w:eastAsia="Roboto" w:hAnsi="Roboto"/>
                <w:color w:val="212121"/>
                <w:sz w:val="24"/>
                <w:szCs w:val="24"/>
                <w:rtl w:val="0"/>
              </w:rPr>
              <w:t xml:space="preserve">Exploratory Data Analysis,  Understanding what type of content is available in different countries, Netflix has increasingly focused on TV rather than movies in recent years or not, and Clustering similar content by matching text-based features.</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So, </w:t>
            </w:r>
            <w:r w:rsidDel="00000000" w:rsidR="00000000" w:rsidRPr="00000000">
              <w:rPr>
                <w:rFonts w:ascii="Calibri" w:cs="Calibri" w:eastAsia="Calibri" w:hAnsi="Calibri"/>
                <w:color w:val="000000"/>
                <w:sz w:val="28"/>
                <w:szCs w:val="28"/>
                <w:shd w:fill="auto" w:val="clear"/>
                <w:vertAlign w:val="baseline"/>
                <w:rtl w:val="0"/>
              </w:rPr>
              <w:t xml:space="preserve">First we do Exploratory Data Analysis on the data set. We look for missing data values </w:t>
            </w:r>
            <w:r w:rsidDel="00000000" w:rsidR="00000000" w:rsidRPr="00000000">
              <w:rPr>
                <w:rFonts w:ascii="Calibri" w:cs="Calibri" w:eastAsia="Calibri" w:hAnsi="Calibri"/>
                <w:sz w:val="28"/>
                <w:szCs w:val="28"/>
                <w:rtl w:val="0"/>
              </w:rPr>
              <w:t xml:space="preserve">and deal with them. Then </w:t>
            </w:r>
            <w:r w:rsidDel="00000000" w:rsidR="00000000" w:rsidRPr="00000000">
              <w:rPr>
                <w:rFonts w:ascii="Calibri" w:cs="Calibri" w:eastAsia="Calibri" w:hAnsi="Calibri"/>
                <w:color w:val="000000"/>
                <w:sz w:val="28"/>
                <w:szCs w:val="28"/>
                <w:shd w:fill="auto" w:val="clear"/>
                <w:vertAlign w:val="baseline"/>
                <w:rtl w:val="0"/>
              </w:rPr>
              <w:t xml:space="preserve"> outliers and appropriately modify them. We </w:t>
            </w:r>
            <w:r w:rsidDel="00000000" w:rsidR="00000000" w:rsidRPr="00000000">
              <w:rPr>
                <w:rFonts w:ascii="Calibri" w:cs="Calibri" w:eastAsia="Calibri" w:hAnsi="Calibri"/>
                <w:sz w:val="28"/>
                <w:szCs w:val="28"/>
                <w:rtl w:val="0"/>
              </w:rPr>
              <w:t xml:space="preserve">also perform</w:t>
            </w:r>
            <w:r w:rsidDel="00000000" w:rsidR="00000000" w:rsidRPr="00000000">
              <w:rPr>
                <w:rFonts w:ascii="Calibri" w:cs="Calibri" w:eastAsia="Calibri" w:hAnsi="Calibri"/>
                <w:color w:val="000000"/>
                <w:sz w:val="28"/>
                <w:szCs w:val="28"/>
                <w:shd w:fill="auto" w:val="clear"/>
                <w:vertAlign w:val="baseline"/>
                <w:rtl w:val="0"/>
              </w:rPr>
              <w:t xml:space="preserve"> feature engineering to </w:t>
            </w:r>
            <w:r w:rsidDel="00000000" w:rsidR="00000000" w:rsidRPr="00000000">
              <w:rPr>
                <w:rFonts w:ascii="Calibri" w:cs="Calibri" w:eastAsia="Calibri" w:hAnsi="Calibri"/>
                <w:sz w:val="28"/>
                <w:szCs w:val="28"/>
                <w:rtl w:val="0"/>
              </w:rPr>
              <w:t xml:space="preserve">modify a few</w:t>
            </w:r>
            <w:r w:rsidDel="00000000" w:rsidR="00000000" w:rsidRPr="00000000">
              <w:rPr>
                <w:rFonts w:ascii="Calibri" w:cs="Calibri" w:eastAsia="Calibri" w:hAnsi="Calibri"/>
                <w:color w:val="000000"/>
                <w:sz w:val="28"/>
                <w:szCs w:val="28"/>
                <w:shd w:fill="auto" w:val="clear"/>
                <w:vertAlign w:val="baseline"/>
                <w:rtl w:val="0"/>
              </w:rPr>
              <w:t xml:space="preserve"> existing columns and drop out </w:t>
            </w:r>
            <w:r w:rsidDel="00000000" w:rsidR="00000000" w:rsidRPr="00000000">
              <w:rPr>
                <w:rFonts w:ascii="Calibri" w:cs="Calibri" w:eastAsia="Calibri" w:hAnsi="Calibri"/>
                <w:sz w:val="28"/>
                <w:szCs w:val="28"/>
                <w:rtl w:val="0"/>
              </w:rPr>
              <w:t xml:space="preserve">irrelevant</w:t>
            </w:r>
            <w:r w:rsidDel="00000000" w:rsidR="00000000" w:rsidRPr="00000000">
              <w:rPr>
                <w:rFonts w:ascii="Calibri" w:cs="Calibri" w:eastAsia="Calibri" w:hAnsi="Calibri"/>
                <w:color w:val="000000"/>
                <w:sz w:val="28"/>
                <w:szCs w:val="28"/>
                <w:shd w:fill="auto" w:val="clear"/>
                <w:vertAlign w:val="baseline"/>
                <w:rtl w:val="0"/>
              </w:rPr>
              <w:t xml:space="preserve"> ones.</w:t>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color w:val="000000"/>
                <w:sz w:val="28"/>
                <w:szCs w:val="28"/>
                <w:shd w:fill="auto" w:val="clear"/>
                <w:vertAlign w:val="baseline"/>
                <w:rtl w:val="0"/>
              </w:rPr>
              <w:t xml:space="preserve">We then look at several popular individual models from simple ones</w:t>
            </w:r>
            <w:r w:rsidDel="00000000" w:rsidR="00000000" w:rsidRPr="00000000">
              <w:rPr>
                <w:rFonts w:ascii="Calibri" w:cs="Calibri" w:eastAsia="Calibri" w:hAnsi="Calibri"/>
                <w:sz w:val="28"/>
                <w:szCs w:val="28"/>
                <w:rtl w:val="0"/>
              </w:rPr>
              <w:t xml:space="preserve"> K-means clustering, Hierarchical clustering and the recommended system.</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w:t>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Finally, </w:t>
            </w:r>
            <w:r w:rsidDel="00000000" w:rsidR="00000000" w:rsidRPr="00000000">
              <w:rPr>
                <w:rFonts w:ascii="Calibri" w:cs="Calibri" w:eastAsia="Calibri" w:hAnsi="Calibri"/>
                <w:sz w:val="28"/>
                <w:szCs w:val="28"/>
                <w:rtl w:val="0"/>
              </w:rPr>
              <w:t xml:space="preserve">after facing some challenges, we found the solution for our model and we came to the conclusion that </w:t>
            </w:r>
            <w:r w:rsidDel="00000000" w:rsidR="00000000" w:rsidRPr="00000000">
              <w:rPr>
                <w:rFonts w:ascii="Calibri" w:cs="Calibri" w:eastAsia="Calibri" w:hAnsi="Calibri"/>
                <w:color w:val="212121"/>
                <w:sz w:val="28"/>
                <w:szCs w:val="28"/>
                <w:highlight w:val="white"/>
                <w:rtl w:val="0"/>
              </w:rPr>
              <w:t xml:space="preserve">It's clear that Netflix has grown over the years. We can see from the data that the company took certain approaches in their marketing strategy to break into new markets around the world. Based on an article from Business Insider, Netflix had about 158 million subscribers worldwide with 60 million from the US and almost 98 million internationally. Netflix's original subscriber base was based solely in the United States following its IPO. A large part of its success was due to the decision to expand to international markets. The popular market prioritizes what content the company will release. In this case, we can see that a good amount of international movies and TV shows were added over the years as part of Netflix's global expansion</w:t>
            </w:r>
            <w:r w:rsidDel="00000000" w:rsidR="00000000" w:rsidRPr="00000000">
              <w:rPr>
                <w:rFonts w:ascii="Roboto" w:cs="Roboto" w:eastAsia="Roboto" w:hAnsi="Roboto"/>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01B">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90ankushsain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oEnySrcBrueSXPKC7MZamHjRJQ==">AMUW2mUyda1XlPrNAJ8HwfTWHGAIP0Q7RZz4xoO6VOLQCCRw3eb0X1Luh+fjVam/kx2kTL9rjJYpFA+MjpBx5+CAEWgEv1PQ5f5+qaYNghIgN30qCHccOUU=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