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2"/>
        <w:gridCol w:w="5973"/>
      </w:tblGrid>
      <w:tr w:rsidR="0018773C" w:rsidRPr="0018773C" w14:paraId="63FBB042" w14:textId="77777777" w:rsidTr="0018773C">
        <w:trPr>
          <w:trHeight w:val="567"/>
        </w:trPr>
        <w:tc>
          <w:tcPr>
            <w:tcW w:w="2547" w:type="dxa"/>
          </w:tcPr>
          <w:p w14:paraId="68BBE590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73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798" w:type="dxa"/>
          </w:tcPr>
          <w:p w14:paraId="0B62AFB7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773C" w:rsidRPr="0018773C" w14:paraId="731ADB15" w14:textId="77777777" w:rsidTr="0018773C">
        <w:trPr>
          <w:trHeight w:val="567"/>
        </w:trPr>
        <w:tc>
          <w:tcPr>
            <w:tcW w:w="2547" w:type="dxa"/>
          </w:tcPr>
          <w:p w14:paraId="49A5B755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73C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798" w:type="dxa"/>
          </w:tcPr>
          <w:p w14:paraId="75770C2C" w14:textId="77777777" w:rsidR="0018773C" w:rsidRPr="0018773C" w:rsidRDefault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№12</w:t>
            </w:r>
          </w:p>
        </w:tc>
      </w:tr>
      <w:tr w:rsidR="0018773C" w:rsidRPr="0018773C" w14:paraId="572F6C7B" w14:textId="77777777" w:rsidTr="0018773C">
        <w:trPr>
          <w:trHeight w:val="567"/>
        </w:trPr>
        <w:tc>
          <w:tcPr>
            <w:tcW w:w="2547" w:type="dxa"/>
          </w:tcPr>
          <w:p w14:paraId="6853B26E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73C">
              <w:rPr>
                <w:rFonts w:ascii="Times New Roman" w:hAnsi="Times New Roman" w:cs="Times New Roman"/>
                <w:sz w:val="28"/>
                <w:szCs w:val="28"/>
              </w:rPr>
              <w:t>Рабочая версия</w:t>
            </w:r>
          </w:p>
        </w:tc>
        <w:tc>
          <w:tcPr>
            <w:tcW w:w="6798" w:type="dxa"/>
          </w:tcPr>
          <w:p w14:paraId="6DF12543" w14:textId="77777777" w:rsidR="0018773C" w:rsidRPr="0018773C" w:rsidRDefault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8773C" w:rsidRPr="0018773C" w14:paraId="3FD21857" w14:textId="77777777" w:rsidTr="0018773C">
        <w:trPr>
          <w:trHeight w:val="567"/>
        </w:trPr>
        <w:tc>
          <w:tcPr>
            <w:tcW w:w="2547" w:type="dxa"/>
          </w:tcPr>
          <w:p w14:paraId="51618F50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6798" w:type="dxa"/>
          </w:tcPr>
          <w:p w14:paraId="26C3C7BB" w14:textId="77777777" w:rsidR="0018773C" w:rsidRPr="0018773C" w:rsidRDefault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Четверикова, Локтионова, Мыцыкова, Чулунова</w:t>
            </w:r>
          </w:p>
        </w:tc>
      </w:tr>
      <w:tr w:rsidR="0018773C" w:rsidRPr="0018773C" w14:paraId="248FAFAA" w14:textId="77777777" w:rsidTr="0018773C">
        <w:trPr>
          <w:trHeight w:val="567"/>
        </w:trPr>
        <w:tc>
          <w:tcPr>
            <w:tcW w:w="2547" w:type="dxa"/>
          </w:tcPr>
          <w:p w14:paraId="79FC9F6A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Дата(ы) теста</w:t>
            </w:r>
          </w:p>
        </w:tc>
        <w:tc>
          <w:tcPr>
            <w:tcW w:w="6798" w:type="dxa"/>
          </w:tcPr>
          <w:p w14:paraId="6B7C8F3B" w14:textId="77777777" w:rsidR="0018773C" w:rsidRPr="0018773C" w:rsidRDefault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30.03.2023</w:t>
            </w:r>
          </w:p>
        </w:tc>
      </w:tr>
      <w:tr w:rsidR="0018773C" w:rsidRPr="0018773C" w14:paraId="569A29AD" w14:textId="77777777" w:rsidTr="0018773C">
        <w:trPr>
          <w:trHeight w:val="567"/>
        </w:trPr>
        <w:tc>
          <w:tcPr>
            <w:tcW w:w="2547" w:type="dxa"/>
          </w:tcPr>
          <w:p w14:paraId="3752CF85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798" w:type="dxa"/>
          </w:tcPr>
          <w:p w14:paraId="7EEFF515" w14:textId="77777777" w:rsidR="0018773C" w:rsidRPr="00A733E4" w:rsidRDefault="00A73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TC_DC_1</w:t>
            </w:r>
          </w:p>
        </w:tc>
      </w:tr>
      <w:tr w:rsidR="0018773C" w:rsidRPr="0018773C" w14:paraId="5EAFB75B" w14:textId="77777777" w:rsidTr="0018773C">
        <w:trPr>
          <w:trHeight w:val="567"/>
        </w:trPr>
        <w:tc>
          <w:tcPr>
            <w:tcW w:w="2547" w:type="dxa"/>
          </w:tcPr>
          <w:p w14:paraId="733DC635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798" w:type="dxa"/>
          </w:tcPr>
          <w:p w14:paraId="23E9E2D4" w14:textId="77777777" w:rsidR="0018773C" w:rsidRPr="00A733E4" w:rsidRDefault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8773C" w:rsidRPr="0018773C" w14:paraId="5691ABD2" w14:textId="77777777" w:rsidTr="0018773C">
        <w:trPr>
          <w:trHeight w:val="567"/>
        </w:trPr>
        <w:tc>
          <w:tcPr>
            <w:tcW w:w="2547" w:type="dxa"/>
          </w:tcPr>
          <w:p w14:paraId="1619FDD2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798" w:type="dxa"/>
          </w:tcPr>
          <w:p w14:paraId="7E2B1A02" w14:textId="77777777" w:rsidR="0018773C" w:rsidRPr="0018773C" w:rsidRDefault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дат в порядке уменьшения частоты заказов</w:t>
            </w:r>
          </w:p>
        </w:tc>
      </w:tr>
      <w:tr w:rsidR="0018773C" w:rsidRPr="0018773C" w14:paraId="7BAC69E8" w14:textId="77777777" w:rsidTr="0018773C">
        <w:trPr>
          <w:trHeight w:val="567"/>
        </w:trPr>
        <w:tc>
          <w:tcPr>
            <w:tcW w:w="2547" w:type="dxa"/>
          </w:tcPr>
          <w:p w14:paraId="2D79831D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6798" w:type="dxa"/>
          </w:tcPr>
          <w:p w14:paraId="2156028C" w14:textId="383A596F" w:rsidR="0018773C" w:rsidRPr="0018773C" w:rsidRDefault="00A733E4" w:rsidP="00A73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733E4">
              <w:rPr>
                <w:rFonts w:ascii="Times New Roman" w:hAnsi="Times New Roman" w:cs="Times New Roman"/>
                <w:sz w:val="28"/>
                <w:szCs w:val="28"/>
              </w:rPr>
              <w:t>озволя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A733E4">
              <w:rPr>
                <w:rFonts w:ascii="Times New Roman" w:hAnsi="Times New Roman" w:cs="Times New Roman"/>
                <w:sz w:val="28"/>
                <w:szCs w:val="28"/>
              </w:rPr>
              <w:t xml:space="preserve"> проводить</w:t>
            </w:r>
            <w:r w:rsidR="007C545E" w:rsidRPr="007C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3E4">
              <w:rPr>
                <w:rFonts w:ascii="Times New Roman" w:hAnsi="Times New Roman" w:cs="Times New Roman"/>
                <w:sz w:val="28"/>
                <w:szCs w:val="28"/>
              </w:rPr>
              <w:t>аналитику различн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 процессов в рамках компании</w:t>
            </w:r>
          </w:p>
        </w:tc>
      </w:tr>
      <w:tr w:rsidR="0018773C" w:rsidRPr="0018773C" w14:paraId="2CBB81DD" w14:textId="77777777" w:rsidTr="0018773C">
        <w:trPr>
          <w:trHeight w:val="567"/>
        </w:trPr>
        <w:tc>
          <w:tcPr>
            <w:tcW w:w="2547" w:type="dxa"/>
          </w:tcPr>
          <w:p w14:paraId="2067DA33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798" w:type="dxa"/>
          </w:tcPr>
          <w:p w14:paraId="4B2AA62D" w14:textId="77777777" w:rsidR="0018773C" w:rsidRDefault="00A733E4" w:rsidP="00A733E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733E4">
              <w:rPr>
                <w:rFonts w:ascii="Times New Roman" w:hAnsi="Times New Roman" w:cs="Times New Roman"/>
                <w:sz w:val="28"/>
                <w:szCs w:val="28"/>
              </w:rPr>
              <w:t>оздать класс с названием Analytics</w:t>
            </w:r>
          </w:p>
          <w:p w14:paraId="3E35E969" w14:textId="77777777" w:rsidR="00A733E4" w:rsidRDefault="005F7D4F" w:rsidP="005F7D4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="00A733E4" w:rsidRPr="00A733E4">
              <w:rPr>
                <w:rFonts w:ascii="Times New Roman" w:hAnsi="Times New Roman" w:cs="Times New Roman"/>
                <w:sz w:val="28"/>
                <w:szCs w:val="28"/>
              </w:rPr>
              <w:t xml:space="preserve"> метод, который принимает в себя список объектов даты и времени по совершенным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33E4" w:rsidRPr="005F7D4F">
              <w:rPr>
                <w:rFonts w:ascii="Times New Roman" w:hAnsi="Times New Roman" w:cs="Times New Roman"/>
                <w:sz w:val="28"/>
                <w:szCs w:val="28"/>
              </w:rPr>
              <w:t>покупкам/заказам</w:t>
            </w:r>
          </w:p>
          <w:p w14:paraId="35482B8D" w14:textId="3185D510" w:rsidR="005F7D4F" w:rsidRPr="005F7D4F" w:rsidRDefault="005F7D4F" w:rsidP="005F7D4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7D4F">
              <w:rPr>
                <w:rFonts w:ascii="Times New Roman" w:hAnsi="Times New Roman" w:cs="Times New Roman"/>
                <w:sz w:val="28"/>
                <w:szCs w:val="28"/>
              </w:rPr>
              <w:t>В случае совпадения характеристик популярности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сперва выводятся более ранние месяцы</w:t>
            </w:r>
          </w:p>
        </w:tc>
      </w:tr>
      <w:tr w:rsidR="0018773C" w:rsidRPr="0018773C" w14:paraId="4D1792B5" w14:textId="77777777" w:rsidTr="0018773C">
        <w:trPr>
          <w:trHeight w:val="567"/>
        </w:trPr>
        <w:tc>
          <w:tcPr>
            <w:tcW w:w="2547" w:type="dxa"/>
          </w:tcPr>
          <w:p w14:paraId="3071B342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798" w:type="dxa"/>
          </w:tcPr>
          <w:p w14:paraId="14F6B8C1" w14:textId="77777777" w:rsidR="005F7D4F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Поступили следующие даты:</w:t>
            </w:r>
          </w:p>
          <w:p w14:paraId="581A8C6B" w14:textId="77777777" w:rsidR="0018773C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2020-12-17</w:t>
            </w:r>
          </w:p>
          <w:p w14:paraId="0D89C994" w14:textId="77777777" w:rsidR="005F7D4F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2020-12-15</w:t>
            </w:r>
          </w:p>
          <w:p w14:paraId="7A06EB09" w14:textId="77777777" w:rsidR="005F7D4F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2020-11-17</w:t>
            </w:r>
          </w:p>
          <w:p w14:paraId="7673A1EA" w14:textId="77777777" w:rsidR="005F7D4F" w:rsidRPr="0018773C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2020-10-1</w:t>
            </w:r>
          </w:p>
        </w:tc>
      </w:tr>
      <w:tr w:rsidR="0018773C" w:rsidRPr="0018773C" w14:paraId="316868B6" w14:textId="77777777" w:rsidTr="0018773C">
        <w:trPr>
          <w:trHeight w:val="567"/>
        </w:trPr>
        <w:tc>
          <w:tcPr>
            <w:tcW w:w="2547" w:type="dxa"/>
          </w:tcPr>
          <w:p w14:paraId="1C63F79B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798" w:type="dxa"/>
          </w:tcPr>
          <w:p w14:paraId="421EC495" w14:textId="77777777" w:rsidR="0018773C" w:rsidRPr="0018773C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происходить сортировка дат </w:t>
            </w:r>
            <w:r w:rsidRPr="005F7D4F">
              <w:rPr>
                <w:rFonts w:ascii="Times New Roman" w:hAnsi="Times New Roman" w:cs="Times New Roman"/>
                <w:sz w:val="28"/>
                <w:szCs w:val="28"/>
              </w:rPr>
              <w:t>в порядке уменьшения частоты заказов</w:t>
            </w:r>
          </w:p>
        </w:tc>
      </w:tr>
      <w:tr w:rsidR="0018773C" w:rsidRPr="0018773C" w14:paraId="61FD17B1" w14:textId="77777777" w:rsidTr="0018773C">
        <w:trPr>
          <w:trHeight w:val="567"/>
        </w:trPr>
        <w:tc>
          <w:tcPr>
            <w:tcW w:w="2547" w:type="dxa"/>
          </w:tcPr>
          <w:p w14:paraId="0D85ED21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798" w:type="dxa"/>
          </w:tcPr>
          <w:p w14:paraId="65E6CAC0" w14:textId="77777777" w:rsidR="005F7D4F" w:rsidRPr="0018773C" w:rsidRDefault="005F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происходит</w:t>
            </w:r>
          </w:p>
        </w:tc>
      </w:tr>
      <w:tr w:rsidR="0018773C" w:rsidRPr="0018773C" w14:paraId="19C1A75E" w14:textId="77777777" w:rsidTr="0018773C">
        <w:trPr>
          <w:trHeight w:val="567"/>
        </w:trPr>
        <w:tc>
          <w:tcPr>
            <w:tcW w:w="2547" w:type="dxa"/>
          </w:tcPr>
          <w:p w14:paraId="4582C960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798" w:type="dxa"/>
          </w:tcPr>
          <w:p w14:paraId="45744D2E" w14:textId="77777777" w:rsidR="0018773C" w:rsidRPr="0018773C" w:rsidRDefault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должны быть загружены даты для сортировки</w:t>
            </w:r>
          </w:p>
        </w:tc>
      </w:tr>
      <w:tr w:rsidR="0018773C" w:rsidRPr="0018773C" w14:paraId="70BF2C1B" w14:textId="77777777" w:rsidTr="0018773C">
        <w:trPr>
          <w:trHeight w:val="567"/>
        </w:trPr>
        <w:tc>
          <w:tcPr>
            <w:tcW w:w="2547" w:type="dxa"/>
          </w:tcPr>
          <w:p w14:paraId="353E89D4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798" w:type="dxa"/>
          </w:tcPr>
          <w:p w14:paraId="3B3A6B33" w14:textId="68AA970B" w:rsidR="000051D3" w:rsidRPr="000051D3" w:rsidRDefault="000051D3" w:rsidP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51D3">
              <w:rPr>
                <w:rFonts w:ascii="Times New Roman" w:hAnsi="Times New Roman" w:cs="Times New Roman"/>
                <w:sz w:val="28"/>
                <w:szCs w:val="28"/>
              </w:rPr>
              <w:t>Прогноз строится на основе пре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дыдущего года. Так что данные </w:t>
            </w:r>
            <w:r w:rsidRPr="000051D3">
              <w:rPr>
                <w:rFonts w:ascii="Times New Roman" w:hAnsi="Times New Roman" w:cs="Times New Roman"/>
                <w:sz w:val="28"/>
                <w:szCs w:val="28"/>
              </w:rPr>
              <w:t>будут выдаваться строго за</w:t>
            </w:r>
          </w:p>
          <w:p w14:paraId="4B2F4D8E" w14:textId="77777777" w:rsidR="0018773C" w:rsidRPr="0018773C" w:rsidRDefault="000051D3" w:rsidP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предыдущий год</w:t>
            </w:r>
          </w:p>
        </w:tc>
      </w:tr>
      <w:tr w:rsidR="0018773C" w:rsidRPr="0018773C" w14:paraId="44C49766" w14:textId="77777777" w:rsidTr="0018773C">
        <w:trPr>
          <w:trHeight w:val="567"/>
        </w:trPr>
        <w:tc>
          <w:tcPr>
            <w:tcW w:w="2547" w:type="dxa"/>
          </w:tcPr>
          <w:p w14:paraId="710BFABF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798" w:type="dxa"/>
          </w:tcPr>
          <w:p w14:paraId="739F63CD" w14:textId="77777777" w:rsidR="0018773C" w:rsidRPr="0018773C" w:rsidRDefault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18773C" w:rsidRPr="0018773C" w14:paraId="008BBA2D" w14:textId="77777777" w:rsidTr="0018773C">
        <w:trPr>
          <w:trHeight w:val="567"/>
        </w:trPr>
        <w:tc>
          <w:tcPr>
            <w:tcW w:w="2547" w:type="dxa"/>
          </w:tcPr>
          <w:p w14:paraId="44F0FB7F" w14:textId="77777777" w:rsidR="0018773C" w:rsidRPr="0018773C" w:rsidRDefault="001877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6798" w:type="dxa"/>
          </w:tcPr>
          <w:p w14:paraId="6BED1000" w14:textId="77777777" w:rsidR="0018773C" w:rsidRPr="0018773C" w:rsidRDefault="00005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Поставьте пять, пожалуйста </w:t>
            </w:r>
            <w:r w:rsidRPr="000051D3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</w:tc>
      </w:tr>
    </w:tbl>
    <w:p w14:paraId="0B7212AA" w14:textId="77777777" w:rsidR="00870555" w:rsidRDefault="00870555"/>
    <w:sectPr w:rsidR="0087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1371"/>
    <w:multiLevelType w:val="hybridMultilevel"/>
    <w:tmpl w:val="C0FE5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55"/>
    <w:rsid w:val="000051D3"/>
    <w:rsid w:val="0018773C"/>
    <w:rsid w:val="005F7D4F"/>
    <w:rsid w:val="007C545E"/>
    <w:rsid w:val="00870555"/>
    <w:rsid w:val="00A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4665"/>
  <w15:chartTrackingRefBased/>
  <w15:docId w15:val="{C1E3759D-F811-4D3B-A55E-9757EF3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</cp:lastModifiedBy>
  <cp:revision>3</cp:revision>
  <dcterms:created xsi:type="dcterms:W3CDTF">2023-03-30T04:17:00Z</dcterms:created>
  <dcterms:modified xsi:type="dcterms:W3CDTF">2023-03-30T13:27:00Z</dcterms:modified>
</cp:coreProperties>
</file>