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Vital sign and Clinical Examination</w:t>
      </w:r>
    </w:p>
    <w:p>
      <w:r>
        <w:t>Liste des visites avec cette fiches :Baseline</w:t>
      </w:r>
    </w:p>
    <w:p>
      <w:pPr>
        <w:pStyle w:val="Heading4"/>
      </w:pPr>
      <w:r>
        <w:t>VS1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Clinical Examination done ?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0 - &lt;b&gt;Not done&lt;/b&gt;&lt;br&gt;🔘 1 - &lt;b&gt;Done&lt;/b&gt;</w:t>
            </w:r>
            <w:r>
              <w:rPr>
                <w:rFonts w:ascii="Segoe UI Emoji" w:hAnsi="Segoe UI Emoji"/>
                <w:rFonts w:ascii="Segoe UI Emoji" w:hAnsi="Segoe UI Emoji"/>
              </w:rPr>
              <w:t>🔘 0 - &lt;b&gt;Not done&lt;/b&gt;&lt;br&gt;🔘 1 - &lt;b&gt;Done&lt;/b&gt;</w:t>
            </w:r>
          </w:p>
        </w:tc>
        <w:tc>
          <w:tcPr>
            <w:tcW w:type="dxa" w:w="2160"/>
          </w:tcPr>
          <w:p>
            <w:r>
              <w:t xml:space="preserve"> VSYN</w:t>
            </w:r>
          </w:p>
        </w:tc>
      </w:tr>
      <w:tr>
        <w:tc>
          <w:tcPr>
            <w:tcW w:type="dxa" w:w="2160"/>
          </w:tcPr>
          <w:p>
            <w:r>
              <w:t>Date of clinical assessment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VSDT</w:t>
            </w:r>
          </w:p>
        </w:tc>
      </w:tr>
    </w:tbl>
    <w:p>
      <w:r/>
    </w:p>
    <w:p>
      <w:r/>
    </w:p>
    <w:p>
      <w:pPr>
        <w:pStyle w:val="Heading4"/>
      </w:pPr>
      <w:r>
        <w:t>VS2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Height (cm)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HEIGHT</w:t>
            </w:r>
          </w:p>
        </w:tc>
      </w:tr>
      <w:tr>
        <w:tc>
          <w:tcPr>
            <w:tcW w:type="dxa" w:w="2160"/>
          </w:tcPr>
          <w:p>
            <w:r>
              <w:t>WEIGHT (kg)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WEIGHT</w:t>
            </w:r>
          </w:p>
        </w:tc>
      </w:tr>
    </w:tbl>
    <w:p>
      <w:r/>
    </w:p>
    <w:p>
      <w:r/>
    </w:p>
    <w:p>
      <w:pPr>
        <w:pStyle w:val="Heading4"/>
      </w:pPr>
      <w:r>
        <w:t>VS3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PS (performance status measured using the ECOG Scale 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VSPS</w:t>
            </w:r>
          </w:p>
        </w:tc>
      </w:tr>
      <w:tr>
        <w:tc>
          <w:tcPr>
            <w:tcW w:type="dxa" w:w="2160"/>
          </w:tcPr>
          <w:p>
            <w:r>
              <w:t>Systolic blood pressure (mmHG)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VSSYS</w:t>
            </w:r>
          </w:p>
        </w:tc>
      </w:tr>
      <w:tr>
        <w:tc>
          <w:tcPr>
            <w:tcW w:type="dxa" w:w="2160"/>
          </w:tcPr>
          <w:p>
            <w:r>
              <w:t>Diastolic blood pressure (mmHG)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VSDIAG</w:t>
            </w:r>
          </w:p>
        </w:tc>
      </w:tr>
      <w:tr>
        <w:tc>
          <w:tcPr>
            <w:tcW w:type="dxa" w:w="2160"/>
          </w:tcPr>
          <w:p>
            <w:r>
              <w:t>ECG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0 - &lt;b&gt;Not done&lt;/b&gt;&lt;br&gt;🔘 1 - &lt;b&gt;Done&lt;/b&gt;</w:t>
            </w:r>
            <w:r>
              <w:rPr>
                <w:rFonts w:ascii="Segoe UI Emoji" w:hAnsi="Segoe UI Emoji"/>
                <w:rFonts w:ascii="Segoe UI Emoji" w:hAnsi="Segoe UI Emoji"/>
              </w:rPr>
              <w:t>🔘 0 - &lt;b&gt;Not done&lt;/b&gt;&lt;br&gt;🔘 1 - &lt;b&gt;Done&lt;/b&gt;</w:t>
            </w:r>
          </w:p>
        </w:tc>
        <w:tc>
          <w:tcPr>
            <w:tcW w:type="dxa" w:w="2160"/>
          </w:tcPr>
          <w:p>
            <w:r>
              <w:t xml:space="preserve"> ECG</w:t>
            </w:r>
          </w:p>
        </w:tc>
      </w:tr>
      <w:tr>
        <w:tc>
          <w:tcPr>
            <w:tcW w:type="dxa" w:w="2160"/>
          </w:tcPr>
          <w:p>
            <w:r>
              <w:t>Date of ECG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ECGDAT</w:t>
            </w:r>
          </w:p>
        </w:tc>
      </w:tr>
    </w:tbl>
    <w:p>
      <w:r/>
    </w:p>
    <w:p>
      <w:r/>
    </w:p>
    <w:p>
      <w:r/>
    </w:p>
    <w:p>
      <w:r/>
    </w:p>
    <w:p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