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i w:val="1"/>
        </w:rPr>
      </w:pPr>
      <w:r w:rsidDel="00000000" w:rsidR="00000000" w:rsidRPr="00000000">
        <w:rPr>
          <w:rtl w:val="0"/>
        </w:rPr>
        <w:t xml:space="preserve">Nonfiction Aesthetics Analysis of </w:t>
      </w:r>
      <w:r w:rsidDel="00000000" w:rsidR="00000000" w:rsidRPr="00000000">
        <w:rPr>
          <w:i w:val="1"/>
          <w:rtl w:val="0"/>
        </w:rPr>
        <w:t xml:space="preserve">Narrative of the Life of Frederick Douglass</w:t>
      </w:r>
    </w:p>
    <w:p w:rsidR="00000000" w:rsidDel="00000000" w:rsidP="00000000" w:rsidRDefault="00000000" w:rsidRPr="00000000" w14:paraId="00000002">
      <w:pPr>
        <w:spacing w:line="480" w:lineRule="auto"/>
        <w:ind w:firstLine="720"/>
        <w:rPr/>
      </w:pPr>
      <w:r w:rsidDel="00000000" w:rsidR="00000000" w:rsidRPr="00000000">
        <w:rPr>
          <w:rtl w:val="0"/>
        </w:rPr>
        <w:t xml:space="preserve">How does one find beauty amid brutality? Frederick Douglass’s narrative challenges the reader to contemplate</w:t>
      </w:r>
      <w:r w:rsidDel="00000000" w:rsidR="00000000" w:rsidRPr="00000000">
        <w:rPr>
          <w:rtl w:val="0"/>
        </w:rPr>
        <w:t xml:space="preserve"> this paradox</w:t>
      </w:r>
      <w:r w:rsidDel="00000000" w:rsidR="00000000" w:rsidRPr="00000000">
        <w:rPr>
          <w:rtl w:val="0"/>
        </w:rPr>
        <w:t xml:space="preserve">, presenting a candid look at slavery while simultaneously constructing an aesthetic that is as compelling as it is harrowing. It is this duality that beckons us to dive deeper into the narrative's profound beauty. Yet, within the contours of this struggle, Douglass crafts a unique bildungsroman—not through the expected linear journey from innocence to experience, but by presenting a circular odyssey of self-discovery rooted in resilience and determination.</w:t>
      </w:r>
    </w:p>
    <w:p w:rsidR="00000000" w:rsidDel="00000000" w:rsidP="00000000" w:rsidRDefault="00000000" w:rsidRPr="00000000" w14:paraId="00000003">
      <w:pPr>
        <w:spacing w:line="480" w:lineRule="auto"/>
        <w:ind w:firstLine="720"/>
        <w:rPr/>
      </w:pPr>
      <w:r w:rsidDel="00000000" w:rsidR="00000000" w:rsidRPr="00000000">
        <w:rPr>
          <w:rtl w:val="0"/>
        </w:rPr>
        <w:t xml:space="preserve">Douglass’s revision of this literary form serves as a testament to the indomitable human spirit. Traditionally, bildungsromans follow the protagonist’s growth as they navigate a series of trials to emerge into maturity. Douglass paints a maze of paths defined by systemic dehumanization, in which each step forward towards personal enlightenment also illuminates the humanity so viciously denied from him and the rest of the enslaved people. He does not just tell a tale of growing up but of growing into oneself in a restricted environment that repetitively seeks to diminish one’s sense of self. This ongoing struggle reflects itself in the circular structure in which Douglass presents his narrative.</w:t>
      </w:r>
    </w:p>
    <w:p w:rsidR="00000000" w:rsidDel="00000000" w:rsidP="00000000" w:rsidRDefault="00000000" w:rsidRPr="00000000" w14:paraId="00000004">
      <w:pPr>
        <w:spacing w:line="480" w:lineRule="auto"/>
        <w:ind w:firstLine="720"/>
        <w:rPr/>
      </w:pPr>
      <w:r w:rsidDel="00000000" w:rsidR="00000000" w:rsidRPr="00000000">
        <w:rPr>
          <w:rtl w:val="0"/>
        </w:rPr>
        <w:t xml:space="preserve">By sharing the lessons he learns, the cruel ironies he observes, and the skills he acquires—most notably, the power of reading and writing—Douglass accentuates his humanity. This aesthetic that he crafts is also punctuated by moments of profound epiphany. For example, his altercation with Mr. Covey is a significant pivot in his life. This encounter is not merely a physical struggle but a symbolic act of self-assertion as crucial to his identity as it is to his survival. This resistance, while pivotal, is part of a larger pattern in Douglass’s encounters as it challenges the common notion of a singular turning point that's typical in linear narratives. Douglass instead presents a series of recurring struggles and triumphs that shape his ever evolving consciousness.</w:t>
      </w:r>
    </w:p>
    <w:p w:rsidR="00000000" w:rsidDel="00000000" w:rsidP="00000000" w:rsidRDefault="00000000" w:rsidRPr="00000000" w14:paraId="00000005">
      <w:pPr>
        <w:spacing w:line="480" w:lineRule="auto"/>
        <w:ind w:firstLine="720"/>
        <w:rPr/>
      </w:pPr>
      <w:r w:rsidDel="00000000" w:rsidR="00000000" w:rsidRPr="00000000">
        <w:rPr>
          <w:rtl w:val="0"/>
        </w:rPr>
        <w:t xml:space="preserve">Through this recrafted bildungsroman, Douglass does more than recount the milestones of his life. He offers the reader a narrative that progresses inwards rather than forwards. This can be seen through the text by the story of his self taught literacy, which peels back the veil of an imposed identity to reveal his flourishing personal dignity and intelligence, elements that slavery could not smother. In crafting his story in this way, Douglass transcends personal history, transforming his narrative into a powerful tool for societal reflection. His vivid recounting compels readers to confront the realities of slavery and to recognize the resilience within the human spirit.</w:t>
      </w:r>
    </w:p>
    <w:p w:rsidR="00000000" w:rsidDel="00000000" w:rsidP="00000000" w:rsidRDefault="00000000" w:rsidRPr="00000000" w14:paraId="00000006">
      <w:pPr>
        <w:spacing w:line="480" w:lineRule="auto"/>
        <w:ind w:firstLine="720"/>
        <w:rPr/>
      </w:pPr>
      <w:r w:rsidDel="00000000" w:rsidR="00000000" w:rsidRPr="00000000">
        <w:rPr>
          <w:rtl w:val="0"/>
        </w:rPr>
        <w:t xml:space="preserve">Douglass invites readers of his time and ours to reconsider the narratives of self-development we usually accept as universal. His story raises questions that transcend the 19th century: How do we define personal growth in the context of systemic oppression? What does it mean to come of age in a world that denies your right to simply exist? Douglass seizing his education against all odds, offers an aesthetic of determination that reframes these questions. This is not just within the context of the struggle for abolition, but within the ongoing journey towards affirmation of the full humanity of every person. In portraying this growth through such experiences, this reimagined bildungsroman captures the essence of Douglass’s maturation, while the narrative’s episodic structure amplifies its power, reflecting the fractured nature of life while enslaved.</w:t>
      </w:r>
    </w:p>
    <w:p w:rsidR="00000000" w:rsidDel="00000000" w:rsidP="00000000" w:rsidRDefault="00000000" w:rsidRPr="00000000" w14:paraId="00000007">
      <w:pPr>
        <w:spacing w:line="480" w:lineRule="auto"/>
        <w:ind w:firstLine="720"/>
        <w:rPr/>
      </w:pPr>
      <w:r w:rsidDel="00000000" w:rsidR="00000000" w:rsidRPr="00000000">
        <w:rPr>
          <w:rtl w:val="0"/>
        </w:rPr>
        <w:t xml:space="preserve">This structure was a deliberate and strategic choice, transforming the reading experience into an active journey through this often shadowed corridor of history. Consider how Douglass describes his first realization of the true nature of slavery; it’s not just a moment of suffering but a gateway to understanding the systemic cruelty of the institution. Each chapter he presents goes beyond mere snapshots of his life, opening doors to broader implications and silenced histories. The gaps between his vivid accounts, like the unspoken pain in the separation from his mother, resonate with the untold experiences of countless others. These voids echo with the ghosts of unwritten atrocities, compelling the reader to acknowledge the vastness of slavery’s impact. Douglass’s selective recounting is just mere omission, but an invitation to ponder the depth of dehumanization that pervades the everyday life of an enslaved person. By leaving certain horrors unsaid, readers are left to confront the commonplace nature of slavery’s brutality, extending beyond what is written to capture a more comprehensive truth.</w:t>
      </w:r>
    </w:p>
    <w:p w:rsidR="00000000" w:rsidDel="00000000" w:rsidP="00000000" w:rsidRDefault="00000000" w:rsidRPr="00000000" w14:paraId="00000008">
      <w:pPr>
        <w:spacing w:line="480" w:lineRule="auto"/>
        <w:ind w:firstLine="720"/>
        <w:rPr/>
      </w:pPr>
      <w:r w:rsidDel="00000000" w:rsidR="00000000" w:rsidRPr="00000000">
        <w:rPr>
          <w:rtl w:val="0"/>
        </w:rPr>
        <w:t xml:space="preserve">This narrative choice also reflects the fragmented reality of an enslaved person’s life experience. A reflection of lives interrupted and narratives disrupted. His refusal to provide a smooth, linear progression mirrors the societal fragmentation of a world where the very notion of a cohesive life story is a privilege denied to an entire group of people. It is a stark reminder that the enslaved were often deprived not just of freedom, but also the opportunity to experience a continuous life journey. Douglass supports this by sharing instances of the breaking up of families at slave auctions with no remorse from the participants at all. In a world that sought to fragment their identities by denying them the very threads that stitch together a cohesive existence, this narrative acts as a stand of defiance.</w:t>
      </w:r>
    </w:p>
    <w:p w:rsidR="00000000" w:rsidDel="00000000" w:rsidP="00000000" w:rsidRDefault="00000000" w:rsidRPr="00000000" w14:paraId="00000009">
      <w:pPr>
        <w:spacing w:line="480" w:lineRule="auto"/>
        <w:ind w:firstLine="720"/>
        <w:rPr/>
      </w:pPr>
      <w:r w:rsidDel="00000000" w:rsidR="00000000" w:rsidRPr="00000000">
        <w:rPr>
          <w:rtl w:val="0"/>
        </w:rPr>
        <w:t xml:space="preserve">Each disjointed chapter is a testament to the fractured realities faced daily by enslaved people. For instance, the scene where Douglass cleverly learns to read by tricking white children into teaching him exemplifies how knowledge is gained in stolen moments. This episode highlights not just the ingenuity required for enslaved people to learn but also the fragmented, unpredictable nature of their education.</w:t>
      </w:r>
    </w:p>
    <w:p w:rsidR="00000000" w:rsidDel="00000000" w:rsidP="00000000" w:rsidRDefault="00000000" w:rsidRPr="00000000" w14:paraId="0000000A">
      <w:pPr>
        <w:spacing w:line="480" w:lineRule="auto"/>
        <w:ind w:firstLine="720"/>
        <w:rPr/>
      </w:pPr>
      <w:r w:rsidDel="00000000" w:rsidR="00000000" w:rsidRPr="00000000">
        <w:rPr>
          <w:rtl w:val="0"/>
        </w:rPr>
        <w:t xml:space="preserve">This narrative device also serves a deeper purpose than merely reflecting the chaos of an enslaved life. This episodic structure, particularly in the way Douglass recounts his changing relationships with a number of his enslavers, forces readers to piece together a life marked by abrupt shifts and uncertainties, immersing the reader in the instability and uncertainty that characterized Douglass’s existence.</w:t>
      </w:r>
    </w:p>
    <w:p w:rsidR="00000000" w:rsidDel="00000000" w:rsidP="00000000" w:rsidRDefault="00000000" w:rsidRPr="00000000" w14:paraId="0000000B">
      <w:pPr>
        <w:spacing w:line="480" w:lineRule="auto"/>
        <w:ind w:firstLine="720"/>
        <w:rPr/>
      </w:pPr>
      <w:r w:rsidDel="00000000" w:rsidR="00000000" w:rsidRPr="00000000">
        <w:rPr>
          <w:rtl w:val="0"/>
        </w:rPr>
        <w:t xml:space="preserve">His memoir does not conclude with the neat resolution often found in classic narratives. While significant, his escape to freedom is presented not as the end of his journey, but as a step in the ongoing struggle for justice. This lack of a conventional ending underscores the continuous nature of the fight against slavery and racial inequity, reflecting Douglass’s own understanding that his personal liberation was part of a larger, unfinished battle.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Through Narrative of the Life of Frederick Douglass, Douglass achieves more than a biography of his life. He reimagines the bildungsroman, presenting an episodic journey that demands active reader engagement. His method of leaping from one impactful life event to another compels the reader to connect these moments, deepening the understanding of slavery's complexities and the resilience of the human spirit. This autobiography is not just a historical document but a work of literary art that redefines storytelling aesthetics all while inviting a deeper contemplation of America's moral complexities.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