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A72C0" w14:textId="21F11EBC" w:rsidR="009F2542" w:rsidRDefault="00E35C34" w:rsidP="00E35C34">
      <w:pPr>
        <w:jc w:val="center"/>
      </w:pPr>
      <w:r>
        <w:t>INDIAN FOOD</w:t>
      </w:r>
      <w:r w:rsidR="00E92987">
        <w:t>-</w:t>
      </w:r>
      <w:r>
        <w:t>TIMES HYPOTHESIS TESTING</w:t>
      </w:r>
    </w:p>
    <w:p w14:paraId="5C351969" w14:textId="7C1CB432" w:rsidR="00E35C34" w:rsidRDefault="00E35C34" w:rsidP="00E35C34"/>
    <w:p w14:paraId="06AD773F" w14:textId="7E7E89FB" w:rsidR="00E35C34" w:rsidRDefault="00E35C34" w:rsidP="00E35C34">
      <w:pPr>
        <w:pStyle w:val="ListParagraph"/>
        <w:numPr>
          <w:ilvl w:val="0"/>
          <w:numId w:val="1"/>
        </w:numPr>
      </w:pPr>
      <w:r>
        <w:t>Hypothesis</w:t>
      </w:r>
    </w:p>
    <w:p w14:paraId="5780507A" w14:textId="013C5907" w:rsidR="008D4F5A" w:rsidRDefault="008D4F5A" w:rsidP="008D4F5A">
      <w:pPr>
        <w:pStyle w:val="ListParagraph"/>
        <w:numPr>
          <w:ilvl w:val="0"/>
          <w:numId w:val="4"/>
        </w:numPr>
      </w:pPr>
      <w:r>
        <w:t xml:space="preserve">Preparation time for vegetarian dishes is </w:t>
      </w:r>
      <w:r w:rsidR="00D70994">
        <w:t xml:space="preserve">NOT </w:t>
      </w:r>
      <w:r>
        <w:t xml:space="preserve">similar to that for non-vegetarian </w:t>
      </w:r>
      <w:r w:rsidR="00675F1A">
        <w:t>main</w:t>
      </w:r>
      <w:r w:rsidR="00117C31">
        <w:t xml:space="preserve"> </w:t>
      </w:r>
      <w:r w:rsidR="00675F1A">
        <w:t xml:space="preserve">course </w:t>
      </w:r>
      <w:r>
        <w:t>dishes</w:t>
      </w:r>
    </w:p>
    <w:p w14:paraId="15D0FFD1" w14:textId="2A5AA6BD" w:rsidR="008D4F5A" w:rsidRDefault="008D4F5A" w:rsidP="008D4F5A">
      <w:pPr>
        <w:pStyle w:val="ListParagraph"/>
        <w:numPr>
          <w:ilvl w:val="0"/>
          <w:numId w:val="4"/>
        </w:numPr>
      </w:pPr>
      <w:r>
        <w:t xml:space="preserve">Cooking time for vegetarian dishes is </w:t>
      </w:r>
      <w:r w:rsidR="00D70994">
        <w:t xml:space="preserve">NOT </w:t>
      </w:r>
      <w:r>
        <w:t xml:space="preserve">similar to that for non-vegetarian </w:t>
      </w:r>
      <w:r w:rsidR="00117C31">
        <w:t xml:space="preserve">main course </w:t>
      </w:r>
      <w:r>
        <w:t>dishes</w:t>
      </w:r>
    </w:p>
    <w:p w14:paraId="4BE1BBD1" w14:textId="2D54E0E8" w:rsidR="00E35C34" w:rsidRDefault="00E35C34" w:rsidP="00E35C34">
      <w:pPr>
        <w:pStyle w:val="ListParagraph"/>
        <w:numPr>
          <w:ilvl w:val="0"/>
          <w:numId w:val="1"/>
        </w:numPr>
      </w:pPr>
      <w:r>
        <w:t xml:space="preserve">Data </w:t>
      </w:r>
    </w:p>
    <w:p w14:paraId="2C44F43B" w14:textId="62C47BF4" w:rsidR="00E35C34" w:rsidRDefault="00E35C34" w:rsidP="00EC433C">
      <w:pPr>
        <w:pStyle w:val="ListParagraph"/>
        <w:numPr>
          <w:ilvl w:val="0"/>
          <w:numId w:val="2"/>
        </w:numPr>
      </w:pPr>
      <w:r>
        <w:t>Data source</w:t>
      </w:r>
    </w:p>
    <w:p w14:paraId="26D4355B" w14:textId="40568E62" w:rsidR="00EC433C" w:rsidRDefault="00EC433C" w:rsidP="00EC433C">
      <w:pPr>
        <w:pStyle w:val="ListParagraph"/>
        <w:ind w:left="1440"/>
      </w:pPr>
      <w:r w:rsidRPr="00EC433C">
        <w:t>https://www.kaggle.com/nehaprabhavalkar/indian-food-101</w:t>
      </w:r>
    </w:p>
    <w:p w14:paraId="3F250517" w14:textId="53A11912" w:rsidR="00E35C34" w:rsidRDefault="00E35C34" w:rsidP="00E35C34">
      <w:pPr>
        <w:pStyle w:val="ListParagraph"/>
        <w:numPr>
          <w:ilvl w:val="0"/>
          <w:numId w:val="2"/>
        </w:numPr>
      </w:pPr>
      <w:r>
        <w:t>Data description</w:t>
      </w:r>
    </w:p>
    <w:p w14:paraId="664BAEB7" w14:textId="458C1FEE" w:rsidR="00EC433C" w:rsidRDefault="00EC433C" w:rsidP="00EC433C">
      <w:pPr>
        <w:pStyle w:val="ListParagraph"/>
        <w:ind w:left="1440"/>
      </w:pPr>
      <w:r>
        <w:t xml:space="preserve">The Indian food dataset contains </w:t>
      </w:r>
      <w:r w:rsidR="00B37CAE">
        <w:t>a range of</w:t>
      </w:r>
      <w:r>
        <w:t xml:space="preserve"> dishes</w:t>
      </w:r>
      <w:r w:rsidR="001C1EB9">
        <w:t>.</w:t>
      </w:r>
      <w:r w:rsidR="00185381">
        <w:t xml:space="preserve"> There are two categorical variables (</w:t>
      </w:r>
      <w:proofErr w:type="spellStart"/>
      <w:r w:rsidR="00185381">
        <w:t>i</w:t>
      </w:r>
      <w:proofErr w:type="spellEnd"/>
      <w:r w:rsidR="00185381">
        <w:t xml:space="preserve">) Type of diet – vegetarian and nonvegetarian (ii) course – </w:t>
      </w:r>
      <w:r w:rsidR="0015477F">
        <w:t>snacks,</w:t>
      </w:r>
      <w:r w:rsidR="00A535A5">
        <w:t xml:space="preserve"> </w:t>
      </w:r>
      <w:r w:rsidR="00185381">
        <w:t>starters, main course, desserts. All dishes also have a preparation time and cooking time recorded. Other variables, for each dish, like ingredients and which state it belongs to are also recorded.</w:t>
      </w:r>
      <w:r w:rsidR="001C1EB9">
        <w:t xml:space="preserve"> </w:t>
      </w:r>
    </w:p>
    <w:p w14:paraId="33AD805E" w14:textId="628DDCBF" w:rsidR="0010256C" w:rsidRDefault="00185381" w:rsidP="000C0EEE">
      <w:pPr>
        <w:pStyle w:val="ListParagraph"/>
        <w:numPr>
          <w:ilvl w:val="0"/>
          <w:numId w:val="1"/>
        </w:numPr>
      </w:pPr>
      <w:r>
        <w:t>Study Data</w:t>
      </w:r>
    </w:p>
    <w:p w14:paraId="6C90CF5C" w14:textId="77777777" w:rsidR="0035530A" w:rsidRDefault="0010256C" w:rsidP="0035530A">
      <w:pPr>
        <w:pStyle w:val="ListParagraph"/>
      </w:pPr>
      <w:r>
        <w:t xml:space="preserve">The complete dataset contains 255 dishes. Within these dishes, there are 129 main course entries (102 – vegetarian + 27 nonvegetarian). </w:t>
      </w:r>
      <w:r w:rsidR="00435B40">
        <w:t xml:space="preserve">9 dishes were removed from the vegetarian subset due to missing preparation time and/or cooking time. 10 dishes were removed from the nonvegetarian subset due to the same reason. </w:t>
      </w:r>
    </w:p>
    <w:p w14:paraId="7880C719" w14:textId="46EE0066" w:rsidR="00581744" w:rsidRDefault="00581744" w:rsidP="0035530A">
      <w:pPr>
        <w:pStyle w:val="ListParagraph"/>
      </w:pPr>
      <w:r>
        <w:t xml:space="preserve">Then, two datasets were made. One dataset was based on preparation time and the other was based on cooking time. </w:t>
      </w:r>
      <w:r w:rsidR="0035530A">
        <w:t>Each dataset had 110 dishes (93 vegetarian + 17 nonvegetarian).</w:t>
      </w:r>
      <w:r>
        <w:t xml:space="preserve"> </w:t>
      </w:r>
    </w:p>
    <w:p w14:paraId="19CE0106" w14:textId="7F62FE4B" w:rsidR="0010256C" w:rsidRDefault="0010256C" w:rsidP="00185381">
      <w:pPr>
        <w:pStyle w:val="ListParagraph"/>
      </w:pPr>
    </w:p>
    <w:p w14:paraId="7298C810" w14:textId="559114B9" w:rsidR="00E35C34" w:rsidRDefault="00E35C34" w:rsidP="00FB7FC3">
      <w:pPr>
        <w:pStyle w:val="ListParagraph"/>
        <w:numPr>
          <w:ilvl w:val="0"/>
          <w:numId w:val="1"/>
        </w:numPr>
      </w:pPr>
      <w:r>
        <w:t>Analysis</w:t>
      </w:r>
    </w:p>
    <w:p w14:paraId="39D4CEA8" w14:textId="775A7568" w:rsidR="00B81939" w:rsidRDefault="00B81939" w:rsidP="00B81939">
      <w:pPr>
        <w:pStyle w:val="ListParagraph"/>
      </w:pPr>
      <w:r>
        <w:t>2 analysis were performed; each on the preparation time and cook time datasets</w:t>
      </w:r>
    </w:p>
    <w:p w14:paraId="645717CE" w14:textId="0BA25667" w:rsidR="000C0EEE" w:rsidRDefault="000C0EEE" w:rsidP="00B81939">
      <w:pPr>
        <w:pStyle w:val="ListParagraph"/>
      </w:pPr>
      <w:r>
        <w:t>Categorical variables: veg v/s non veg ; continuous variable: preparation &amp; cooking time</w:t>
      </w:r>
    </w:p>
    <w:tbl>
      <w:tblPr>
        <w:tblStyle w:val="TableGrid"/>
        <w:tblW w:w="11700" w:type="dxa"/>
        <w:tblInd w:w="-1265" w:type="dxa"/>
        <w:tblLook w:val="04A0" w:firstRow="1" w:lastRow="0" w:firstColumn="1" w:lastColumn="0" w:noHBand="0" w:noVBand="1"/>
      </w:tblPr>
      <w:tblGrid>
        <w:gridCol w:w="2070"/>
        <w:gridCol w:w="4770"/>
        <w:gridCol w:w="4860"/>
      </w:tblGrid>
      <w:tr w:rsidR="00642831" w14:paraId="7959FE14" w14:textId="77777777" w:rsidTr="00FB6084">
        <w:tc>
          <w:tcPr>
            <w:tcW w:w="2070" w:type="dxa"/>
          </w:tcPr>
          <w:p w14:paraId="4FE9F9EE" w14:textId="0DF19CE0" w:rsidR="00642831" w:rsidRDefault="00642831" w:rsidP="00642831">
            <w:r>
              <w:t>Parameter</w:t>
            </w:r>
          </w:p>
        </w:tc>
        <w:tc>
          <w:tcPr>
            <w:tcW w:w="4770" w:type="dxa"/>
          </w:tcPr>
          <w:p w14:paraId="5916FC56" w14:textId="77777777" w:rsidR="00642831" w:rsidRDefault="00642831" w:rsidP="00642831">
            <w:r>
              <w:t>Preparation Time</w:t>
            </w:r>
          </w:p>
          <w:p w14:paraId="5E25FCE5" w14:textId="4E354731" w:rsidR="00642831" w:rsidRDefault="00642831" w:rsidP="00642831">
            <w:r>
              <w:t>(veg v/s nonveg)</w:t>
            </w:r>
          </w:p>
        </w:tc>
        <w:tc>
          <w:tcPr>
            <w:tcW w:w="4860" w:type="dxa"/>
          </w:tcPr>
          <w:p w14:paraId="25298676" w14:textId="77777777" w:rsidR="00642831" w:rsidRDefault="00642831" w:rsidP="00642831">
            <w:r>
              <w:t>Cooking Time</w:t>
            </w:r>
          </w:p>
          <w:p w14:paraId="7263CA6F" w14:textId="2E528E80" w:rsidR="00642831" w:rsidRDefault="00642831" w:rsidP="00642831">
            <w:r>
              <w:t>(veg v/s nonveg)</w:t>
            </w:r>
          </w:p>
        </w:tc>
      </w:tr>
      <w:tr w:rsidR="00642831" w14:paraId="1E8EB246" w14:textId="77777777" w:rsidTr="00FB6084">
        <w:tc>
          <w:tcPr>
            <w:tcW w:w="2070" w:type="dxa"/>
          </w:tcPr>
          <w:p w14:paraId="0C754BEA" w14:textId="4254171E" w:rsidR="00642831" w:rsidRDefault="00642831" w:rsidP="00642831">
            <w:r>
              <w:t>Normality Testing</w:t>
            </w:r>
          </w:p>
        </w:tc>
        <w:tc>
          <w:tcPr>
            <w:tcW w:w="4770" w:type="dxa"/>
          </w:tcPr>
          <w:p w14:paraId="0AEE1339" w14:textId="3D0C929B" w:rsidR="00642831" w:rsidRDefault="00FB7FC3" w:rsidP="00642831">
            <w:r>
              <w:t>K-S Test Significant</w:t>
            </w:r>
            <w:r w:rsidR="00581A93">
              <w:t xml:space="preserve"> (for veg &amp; nonveg</w:t>
            </w:r>
            <w:r w:rsidR="00FB6084">
              <w:t xml:space="preserve"> readings)</w:t>
            </w:r>
          </w:p>
        </w:tc>
        <w:tc>
          <w:tcPr>
            <w:tcW w:w="4860" w:type="dxa"/>
          </w:tcPr>
          <w:p w14:paraId="6A64228F" w14:textId="52F05E0D" w:rsidR="00642831" w:rsidRDefault="00FB7FC3" w:rsidP="00642831">
            <w:r>
              <w:t>K-S Test Significant</w:t>
            </w:r>
            <w:r w:rsidR="00FB6084">
              <w:t xml:space="preserve"> </w:t>
            </w:r>
            <w:r w:rsidR="00FB6084">
              <w:t>(for veg &amp; nonveg readings)</w:t>
            </w:r>
          </w:p>
        </w:tc>
      </w:tr>
      <w:tr w:rsidR="00FB7FC3" w14:paraId="3657BFCB" w14:textId="77777777" w:rsidTr="00FB6084">
        <w:tc>
          <w:tcPr>
            <w:tcW w:w="2070" w:type="dxa"/>
          </w:tcPr>
          <w:p w14:paraId="6359F79A" w14:textId="43781A67" w:rsidR="00FB7FC3" w:rsidRDefault="00FB7FC3" w:rsidP="00FB7FC3">
            <w:r>
              <w:t>Test Applicable</w:t>
            </w:r>
          </w:p>
        </w:tc>
        <w:tc>
          <w:tcPr>
            <w:tcW w:w="4770" w:type="dxa"/>
          </w:tcPr>
          <w:p w14:paraId="0D7CB66D" w14:textId="2206DC80" w:rsidR="00FB7FC3" w:rsidRDefault="00FB7FC3" w:rsidP="00FB7FC3">
            <w:r>
              <w:t>Mann-Whitney Test (Wilcoxon Rank sum test)</w:t>
            </w:r>
          </w:p>
        </w:tc>
        <w:tc>
          <w:tcPr>
            <w:tcW w:w="4860" w:type="dxa"/>
          </w:tcPr>
          <w:p w14:paraId="046F2128" w14:textId="112BA4C9" w:rsidR="00FB7FC3" w:rsidRDefault="00FB7FC3" w:rsidP="00FB7FC3">
            <w:r>
              <w:t>Mann-Whitney Test (Wilcoxon Rank sum test)</w:t>
            </w:r>
          </w:p>
        </w:tc>
      </w:tr>
      <w:tr w:rsidR="00FB7FC3" w14:paraId="23506FFD" w14:textId="77777777" w:rsidTr="00FB6084">
        <w:tc>
          <w:tcPr>
            <w:tcW w:w="2070" w:type="dxa"/>
          </w:tcPr>
          <w:p w14:paraId="5F65946E" w14:textId="77C3BF4D" w:rsidR="00FB7FC3" w:rsidRDefault="00FB7FC3" w:rsidP="00FB7FC3">
            <w:r>
              <w:t>Test Statistic value</w:t>
            </w:r>
          </w:p>
        </w:tc>
        <w:tc>
          <w:tcPr>
            <w:tcW w:w="4770" w:type="dxa"/>
          </w:tcPr>
          <w:p w14:paraId="56FC16F4" w14:textId="7559C1A4" w:rsidR="00FB7FC3" w:rsidRDefault="00FB7FC3" w:rsidP="00FB7FC3">
            <w:r>
              <w:t>-1.576</w:t>
            </w:r>
          </w:p>
        </w:tc>
        <w:tc>
          <w:tcPr>
            <w:tcW w:w="4860" w:type="dxa"/>
          </w:tcPr>
          <w:p w14:paraId="20096410" w14:textId="2DED57E2" w:rsidR="00FB7FC3" w:rsidRDefault="008A67CA" w:rsidP="00FB7FC3">
            <w:r>
              <w:t>1.307</w:t>
            </w:r>
          </w:p>
        </w:tc>
      </w:tr>
      <w:tr w:rsidR="00FB7FC3" w14:paraId="7DD49764" w14:textId="77777777" w:rsidTr="00FB6084">
        <w:tc>
          <w:tcPr>
            <w:tcW w:w="2070" w:type="dxa"/>
          </w:tcPr>
          <w:p w14:paraId="5FE4FCE6" w14:textId="73BFF82C" w:rsidR="00FB7FC3" w:rsidRDefault="00FB7FC3" w:rsidP="00FB7FC3">
            <w:r>
              <w:t>p-value</w:t>
            </w:r>
          </w:p>
        </w:tc>
        <w:tc>
          <w:tcPr>
            <w:tcW w:w="4770" w:type="dxa"/>
          </w:tcPr>
          <w:p w14:paraId="6EC6E209" w14:textId="5871D113" w:rsidR="00FB7FC3" w:rsidRDefault="00FB7FC3" w:rsidP="00FB7FC3">
            <w:r>
              <w:t>0.115</w:t>
            </w:r>
          </w:p>
        </w:tc>
        <w:tc>
          <w:tcPr>
            <w:tcW w:w="4860" w:type="dxa"/>
          </w:tcPr>
          <w:p w14:paraId="5EDA7558" w14:textId="039FDE8F" w:rsidR="00FB7FC3" w:rsidRDefault="008A67CA" w:rsidP="00FB7FC3">
            <w:r>
              <w:t>0.191</w:t>
            </w:r>
          </w:p>
        </w:tc>
      </w:tr>
      <w:tr w:rsidR="008A67CA" w14:paraId="54AD0A7A" w14:textId="77777777" w:rsidTr="00FB6084">
        <w:tc>
          <w:tcPr>
            <w:tcW w:w="2070" w:type="dxa"/>
          </w:tcPr>
          <w:p w14:paraId="1A533F00" w14:textId="39C35071" w:rsidR="008A67CA" w:rsidRDefault="008A67CA" w:rsidP="00FB7FC3">
            <w:r>
              <w:t>Significance level</w:t>
            </w:r>
          </w:p>
        </w:tc>
        <w:tc>
          <w:tcPr>
            <w:tcW w:w="4770" w:type="dxa"/>
          </w:tcPr>
          <w:p w14:paraId="06A497FA" w14:textId="74AC8CBC" w:rsidR="008A67CA" w:rsidRDefault="008A67CA" w:rsidP="00FB7FC3">
            <w:r>
              <w:t>0.05</w:t>
            </w:r>
          </w:p>
        </w:tc>
        <w:tc>
          <w:tcPr>
            <w:tcW w:w="4860" w:type="dxa"/>
          </w:tcPr>
          <w:p w14:paraId="73671567" w14:textId="003AA429" w:rsidR="008A67CA" w:rsidRDefault="008A67CA" w:rsidP="00FB7FC3">
            <w:r>
              <w:t>0.05</w:t>
            </w:r>
          </w:p>
        </w:tc>
      </w:tr>
      <w:tr w:rsidR="00F10006" w14:paraId="18631837" w14:textId="77777777" w:rsidTr="00FB6084">
        <w:tc>
          <w:tcPr>
            <w:tcW w:w="2070" w:type="dxa"/>
          </w:tcPr>
          <w:p w14:paraId="5B4C4C08" w14:textId="5C20F1AB" w:rsidR="00F10006" w:rsidRDefault="00F10006" w:rsidP="00F10006">
            <w:r>
              <w:t>decision</w:t>
            </w:r>
          </w:p>
        </w:tc>
        <w:tc>
          <w:tcPr>
            <w:tcW w:w="4770" w:type="dxa"/>
          </w:tcPr>
          <w:p w14:paraId="190DC6A5" w14:textId="0C7DF376" w:rsidR="00F10006" w:rsidRDefault="00F10006" w:rsidP="00F10006">
            <w:r>
              <w:t>Retain null hypothesis</w:t>
            </w:r>
          </w:p>
        </w:tc>
        <w:tc>
          <w:tcPr>
            <w:tcW w:w="4860" w:type="dxa"/>
          </w:tcPr>
          <w:p w14:paraId="408A6575" w14:textId="1079E9FC" w:rsidR="00F10006" w:rsidRDefault="00F10006" w:rsidP="00F10006">
            <w:r>
              <w:t>Retain null hypothesis</w:t>
            </w:r>
          </w:p>
        </w:tc>
      </w:tr>
    </w:tbl>
    <w:p w14:paraId="54ED7483" w14:textId="77777777" w:rsidR="00642831" w:rsidRDefault="00642831" w:rsidP="00642831">
      <w:pPr>
        <w:ind w:left="720"/>
      </w:pPr>
    </w:p>
    <w:p w14:paraId="17A59900" w14:textId="7D0F2921" w:rsidR="00E35C34" w:rsidRDefault="00E35C34" w:rsidP="00E35C34">
      <w:pPr>
        <w:pStyle w:val="ListParagraph"/>
        <w:numPr>
          <w:ilvl w:val="0"/>
          <w:numId w:val="1"/>
        </w:numPr>
      </w:pPr>
      <w:r>
        <w:t>Conclusion</w:t>
      </w:r>
    </w:p>
    <w:p w14:paraId="49A9D1F2" w14:textId="01A95B39" w:rsidR="008127F8" w:rsidRPr="008127F8" w:rsidRDefault="008127F8" w:rsidP="008127F8">
      <w:pPr>
        <w:pStyle w:val="ListParagraph"/>
        <w:numPr>
          <w:ilvl w:val="0"/>
          <w:numId w:val="5"/>
        </w:numPr>
      </w:pPr>
      <w:r>
        <w:t xml:space="preserve">The median preparation time is NOT STATISTICALLY SIGNIFICANTLY (or statistically </w:t>
      </w:r>
      <w:r w:rsidR="00545229">
        <w:t>similar</w:t>
      </w:r>
      <w:r>
        <w:t>) different amongst vegetarian and nonvegetarian dishes (</w:t>
      </w:r>
      <w:r>
        <w:rPr>
          <w:i/>
          <w:iCs/>
        </w:rPr>
        <w:t>p=0.115 at alpha = 0.05)</w:t>
      </w:r>
    </w:p>
    <w:p w14:paraId="4B54E219" w14:textId="44E7A680" w:rsidR="008127F8" w:rsidRPr="00FA0DBB" w:rsidRDefault="00545229" w:rsidP="008127F8">
      <w:pPr>
        <w:pStyle w:val="ListParagraph"/>
        <w:numPr>
          <w:ilvl w:val="0"/>
          <w:numId w:val="5"/>
        </w:numPr>
      </w:pPr>
      <w:r>
        <w:t>The median cooking time is NOT STATISTICALLY SIGNIFICANTLY (or statistically similar) different amongst vegetarian and nonvegetarian dishes (</w:t>
      </w:r>
      <w:r>
        <w:rPr>
          <w:i/>
          <w:iCs/>
        </w:rPr>
        <w:t>p=0.191 at alpha = 0.05)</w:t>
      </w:r>
    </w:p>
    <w:p w14:paraId="05EB55AB" w14:textId="7B22B9F7" w:rsidR="00FA0DBB" w:rsidRDefault="00FA0DBB" w:rsidP="00FA0DBB">
      <w:r>
        <w:t>PS Note: all times are in minutes</w:t>
      </w:r>
    </w:p>
    <w:sectPr w:rsidR="00FA0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D4F3D"/>
    <w:multiLevelType w:val="hybridMultilevel"/>
    <w:tmpl w:val="E4EAA7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753BC"/>
    <w:multiLevelType w:val="hybridMultilevel"/>
    <w:tmpl w:val="2B1AD454"/>
    <w:lvl w:ilvl="0" w:tplc="308497F0">
      <w:start w:val="1"/>
      <w:numFmt w:val="decimal"/>
      <w:lvlText w:val="%1."/>
      <w:lvlJc w:val="left"/>
      <w:pPr>
        <w:ind w:left="144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9B43B5"/>
    <w:multiLevelType w:val="hybridMultilevel"/>
    <w:tmpl w:val="ACA02246"/>
    <w:lvl w:ilvl="0" w:tplc="3AAAF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D526FA"/>
    <w:multiLevelType w:val="hybridMultilevel"/>
    <w:tmpl w:val="04A0CBEC"/>
    <w:lvl w:ilvl="0" w:tplc="2EFCC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D513DB"/>
    <w:multiLevelType w:val="hybridMultilevel"/>
    <w:tmpl w:val="24A8A500"/>
    <w:lvl w:ilvl="0" w:tplc="DF0C6C8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8A"/>
    <w:rsid w:val="000C0EEE"/>
    <w:rsid w:val="00100F8A"/>
    <w:rsid w:val="0010256C"/>
    <w:rsid w:val="00117C31"/>
    <w:rsid w:val="0015477F"/>
    <w:rsid w:val="00185381"/>
    <w:rsid w:val="001C1EB9"/>
    <w:rsid w:val="001F39BE"/>
    <w:rsid w:val="001F6628"/>
    <w:rsid w:val="00201DD8"/>
    <w:rsid w:val="0035530A"/>
    <w:rsid w:val="003C3B67"/>
    <w:rsid w:val="00435B40"/>
    <w:rsid w:val="00545229"/>
    <w:rsid w:val="00581744"/>
    <w:rsid w:val="00581A93"/>
    <w:rsid w:val="005948F8"/>
    <w:rsid w:val="00642831"/>
    <w:rsid w:val="00675F1A"/>
    <w:rsid w:val="006A3413"/>
    <w:rsid w:val="007E5AC5"/>
    <w:rsid w:val="008127F8"/>
    <w:rsid w:val="00872E11"/>
    <w:rsid w:val="008A67CA"/>
    <w:rsid w:val="008D4F5A"/>
    <w:rsid w:val="009F2542"/>
    <w:rsid w:val="00A535A5"/>
    <w:rsid w:val="00B015C3"/>
    <w:rsid w:val="00B37CAE"/>
    <w:rsid w:val="00B81939"/>
    <w:rsid w:val="00BE2B48"/>
    <w:rsid w:val="00D63A8C"/>
    <w:rsid w:val="00D70994"/>
    <w:rsid w:val="00D92727"/>
    <w:rsid w:val="00D955E9"/>
    <w:rsid w:val="00E35C34"/>
    <w:rsid w:val="00E60BFF"/>
    <w:rsid w:val="00E92987"/>
    <w:rsid w:val="00EC433C"/>
    <w:rsid w:val="00EE6772"/>
    <w:rsid w:val="00F10006"/>
    <w:rsid w:val="00F832C9"/>
    <w:rsid w:val="00FA0DBB"/>
    <w:rsid w:val="00FB6084"/>
    <w:rsid w:val="00FB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E5C5"/>
  <w15:chartTrackingRefBased/>
  <w15:docId w15:val="{1058E2CF-CFEA-439A-A01B-A4A355F8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C34"/>
    <w:pPr>
      <w:ind w:left="720"/>
      <w:contextualSpacing/>
    </w:pPr>
  </w:style>
  <w:style w:type="table" w:styleId="TableGrid">
    <w:name w:val="Table Grid"/>
    <w:basedOn w:val="TableNormal"/>
    <w:uiPriority w:val="39"/>
    <w:rsid w:val="00642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Yixing Xu</dc:creator>
  <cp:keywords/>
  <dc:description/>
  <cp:lastModifiedBy>Benjamin Yixing Xu</cp:lastModifiedBy>
  <cp:revision>82</cp:revision>
  <dcterms:created xsi:type="dcterms:W3CDTF">2020-10-31T21:01:00Z</dcterms:created>
  <dcterms:modified xsi:type="dcterms:W3CDTF">2020-11-08T01:37:00Z</dcterms:modified>
</cp:coreProperties>
</file>