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GateFlow: Smart Traffic Congestion Alert for Campus Arrivals</w:t>
      </w:r>
    </w:p>
    <w:p>
      <w:r>
        <w:rPr>
          <w:b/>
        </w:rPr>
        <w:t>VIT AI Innovate-A-Thon, October 2026 · Question 2: Smart Traffic Congestion Alert</w:t>
      </w:r>
    </w:p>
    <w:p>
      <w:r>
        <w:t>Repository: https://github.com/AnmolDiwan/gateflow-congestion-alert</w:t>
      </w:r>
    </w:p>
    <w:p>
      <w:pPr>
        <w:pStyle w:val="IntenseQuote"/>
      </w:pPr>
      <w:r>
        <w:rPr>
          <w:b/>
        </w:rPr>
        <w:t>Proof of concept.</w:t>
      </w:r>
      <w:r>
        <w:t xml:space="preserve"> GateFlow is trained and tested on a real public traffic dataset (hourly counts on highway I-94, 2012–2018). That road stands in for the campus approach road. </w:t>
      </w:r>
      <w:r>
        <w:rPr>
          <w:b/>
        </w:rPr>
        <w:t>No live traffic feed is connected.</w:t>
      </w:r>
      <w:r>
        <w:t xml:space="preserve"> The dashboard replays held-out days and accepts manual or CSV input.</w:t>
      </w:r>
    </w:p>
    <w:p>
      <w:pPr>
        <w:pStyle w:val="Heading1"/>
      </w:pPr>
      <w:r>
        <w:t>1. Summary</w:t>
      </w:r>
    </w:p>
    <w:p>
      <w:r>
        <w:t>GateFlow forecasts the congestion level (</w:t>
      </w:r>
      <w:r>
        <w:rPr>
          <w:b/>
        </w:rPr>
        <w:t>Low / Moderate / High</w:t>
      </w:r>
      <w:r>
        <w:t xml:space="preserve">) on the road to the campus gate </w:t>
      </w:r>
      <w:r>
        <w:rPr>
          <w:b/>
        </w:rPr>
        <w:t>one hour ahead</w:t>
      </w:r>
      <w:r>
        <w:t>, for weekday arrivals between 08:00 and 10:00. When High is likely (P(High) ≥ 50%), it raises an alert with suggested actions and shows which factors drove the forecast.</w:t>
      </w:r>
    </w:p>
    <w:p>
      <w:r>
        <w:t>On a full year the model never saw (Oct 2017 – Sep 2018, 494 forecasts), the model:</w:t>
      </w:r>
    </w:p>
    <w:p>
      <w:pPr>
        <w:pStyle w:val="ListBullet"/>
      </w:pPr>
      <w:r>
        <w:t xml:space="preserve">scores </w:t>
      </w:r>
      <w:r>
        <w:rPr>
          <w:b/>
        </w:rPr>
        <w:t>macro-F1 0.733</w:t>
      </w:r>
      <w:r>
        <w:t xml:space="preserve">, against </w:t>
      </w:r>
      <w:r>
        <w:rPr>
          <w:b/>
        </w:rPr>
        <w:t>0.607</w:t>
      </w:r>
      <w:r>
        <w:t xml:space="preserve"> for the best simple baseline and 0.660 for logistic regression;</w:t>
      </w:r>
    </w:p>
    <w:p>
      <w:pPr>
        <w:pStyle w:val="ListBullet"/>
      </w:pPr>
      <w:r>
        <w:t xml:space="preserve">catches </w:t>
      </w:r>
      <w:r>
        <w:rPr>
          <w:b/>
        </w:rPr>
        <w:t>80% of High-congestion hours</w:t>
      </w:r>
      <w:r>
        <w:t xml:space="preserve">, with about </w:t>
      </w:r>
      <w:r>
        <w:rPr>
          <w:b/>
        </w:rPr>
        <w:t>one false alert per week</w:t>
      </w:r>
      <w:r>
        <w:t xml:space="preserve"> (out of 10 forecasts a week).</w:t>
      </w:r>
    </w:p>
    <w:p>
      <w:r>
        <w:t>The model is a lightweight gradient-boosted tree model that trains in about 11 seconds on a laptop. It is exported to JSON and runs inside the browser on a static website deployed from GitHub to Vercel.</w:t>
      </w:r>
    </w:p>
    <w:p>
      <w:pPr>
        <w:pStyle w:val="Heading1"/>
      </w:pPr>
      <w:r>
        <w:t>2. Problem definition and intended users</w:t>
      </w:r>
    </w:p>
    <w:p>
      <w:r>
        <w:t xml:space="preserve">Most students reach campus between 08:00 and 10:00. Congestion on the approach road depends on vehicle volume, weather and events. On bad mornings students are late, and crowded gates are unsafe. A warning is only useful if it comes </w:t>
      </w:r>
      <w:r>
        <w:rPr>
          <w:b/>
        </w:rPr>
        <w:t>before</w:t>
      </w:r>
      <w:r>
        <w:t xml:space="preserve"> the jam, so we forecast one hour ahead.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E8F1FB"/>
          </w:tcPr>
          <w:p>
            <w:r>
              <w:rPr>
                <w:sz w:val="19"/>
              </w:rPr>
            </w:r>
            <w:r>
              <w:rPr>
                <w:b/>
                <w:sz w:val="19"/>
              </w:rPr>
              <w:t>Intended user</w:t>
            </w:r>
          </w:p>
        </w:tc>
        <w:tc>
          <w:tcPr>
            <w:tcW w:type="dxa" w:w="3216"/>
            <w:shd w:val="clear" w:color="auto" w:fill="E8F1FB"/>
          </w:tcPr>
          <w:p>
            <w:r>
              <w:rPr>
                <w:sz w:val="19"/>
              </w:rPr>
            </w:r>
            <w:r>
              <w:rPr>
                <w:b/>
                <w:sz w:val="19"/>
              </w:rPr>
              <w:t>Need</w:t>
            </w:r>
          </w:p>
        </w:tc>
        <w:tc>
          <w:tcPr>
            <w:tcW w:type="dxa" w:w="3216"/>
            <w:shd w:val="clear" w:color="auto" w:fill="E8F1FB"/>
          </w:tcPr>
          <w:p>
            <w:r>
              <w:rPr>
                <w:sz w:val="19"/>
              </w:rPr>
            </w:r>
            <w:r>
              <w:rPr>
                <w:b/>
                <w:sz w:val="19"/>
              </w:rPr>
              <w:t>What GateFlow gives them</w:t>
            </w:r>
          </w:p>
        </w:tc>
      </w:tr>
      <w:tr>
        <w:tc>
          <w:tcPr>
            <w:tcW w:type="dxa" w:w="3216"/>
          </w:tcPr>
          <w:p>
            <w:r>
              <w:rPr>
                <w:sz w:val="19"/>
              </w:rPr>
            </w:r>
            <w:r>
              <w:rPr>
                <w:sz w:val="19"/>
              </w:rPr>
              <w:t>Transport / admin office</w:t>
            </w:r>
          </w:p>
        </w:tc>
        <w:tc>
          <w:tcPr>
            <w:tcW w:type="dxa" w:w="3216"/>
          </w:tcPr>
          <w:p>
            <w:r>
              <w:rPr>
                <w:sz w:val="19"/>
              </w:rPr>
            </w:r>
            <w:r>
              <w:rPr>
                <w:sz w:val="19"/>
              </w:rPr>
              <w:t>Decide on extra shuttles, open a second gate, post marshals</w:t>
            </w:r>
          </w:p>
        </w:tc>
        <w:tc>
          <w:tcPr>
            <w:tcW w:type="dxa" w:w="3216"/>
          </w:tcPr>
          <w:p>
            <w:r>
              <w:rPr>
                <w:sz w:val="19"/>
              </w:rPr>
            </w:r>
            <w:r>
              <w:rPr>
                <w:sz w:val="19"/>
              </w:rPr>
              <w:t>At 07:00, an alert for 08:00–09:00 with suggested actions</w:t>
            </w:r>
          </w:p>
        </w:tc>
      </w:tr>
      <w:tr>
        <w:tc>
          <w:tcPr>
            <w:tcW w:type="dxa" w:w="3216"/>
          </w:tcPr>
          <w:p>
            <w:r>
              <w:rPr>
                <w:sz w:val="19"/>
              </w:rPr>
            </w:r>
            <w:r>
              <w:rPr>
                <w:sz w:val="19"/>
              </w:rPr>
              <w:t>Gate security staff</w:t>
            </w:r>
          </w:p>
        </w:tc>
        <w:tc>
          <w:tcPr>
            <w:tcW w:type="dxa" w:w="3216"/>
          </w:tcPr>
          <w:p>
            <w:r>
              <w:rPr>
                <w:sz w:val="19"/>
              </w:rPr>
            </w:r>
            <w:r>
              <w:rPr>
                <w:sz w:val="19"/>
              </w:rPr>
              <w:t>Know when crowds will peak</w:t>
            </w:r>
          </w:p>
        </w:tc>
        <w:tc>
          <w:tcPr>
            <w:tcW w:type="dxa" w:w="3216"/>
          </w:tcPr>
          <w:p>
            <w:r>
              <w:rPr>
                <w:sz w:val="19"/>
              </w:rPr>
            </w:r>
            <w:r>
              <w:rPr>
                <w:sz w:val="19"/>
              </w:rPr>
              <w:t>A simple level (Low / Moderate / High) plus the reason</w:t>
            </w:r>
          </w:p>
        </w:tc>
      </w:tr>
      <w:tr>
        <w:tc>
          <w:tcPr>
            <w:tcW w:type="dxa" w:w="3216"/>
          </w:tcPr>
          <w:p>
            <w:r>
              <w:rPr>
                <w:sz w:val="19"/>
              </w:rPr>
            </w:r>
            <w:r>
              <w:rPr>
                <w:sz w:val="19"/>
              </w:rPr>
              <w:t>Students and staff</w:t>
            </w:r>
          </w:p>
        </w:tc>
        <w:tc>
          <w:tcPr>
            <w:tcW w:type="dxa" w:w="3216"/>
          </w:tcPr>
          <w:p>
            <w:r>
              <w:rPr>
                <w:sz w:val="19"/>
              </w:rPr>
            </w:r>
            <w:r>
              <w:rPr>
                <w:sz w:val="19"/>
              </w:rPr>
              <w:t>Leave on time</w:t>
            </w:r>
          </w:p>
        </w:tc>
        <w:tc>
          <w:tcPr>
            <w:tcW w:type="dxa" w:w="3216"/>
          </w:tcPr>
          <w:p>
            <w:r>
              <w:rPr>
                <w:sz w:val="19"/>
              </w:rPr>
            </w:r>
            <w:r>
              <w:rPr>
                <w:sz w:val="19"/>
              </w:rPr>
              <w:t>A "leave about 20 minutes earlier" message, shared by the office</w:t>
            </w:r>
          </w:p>
        </w:tc>
      </w:tr>
      <w:tr>
        <w:tc>
          <w:tcPr>
            <w:tcW w:type="dxa" w:w="3216"/>
          </w:tcPr>
          <w:p>
            <w:r>
              <w:rPr>
                <w:sz w:val="19"/>
              </w:rPr>
            </w:r>
            <w:r>
              <w:rPr>
                <w:sz w:val="19"/>
              </w:rPr>
              <w:t>Shuttle operators</w:t>
            </w:r>
          </w:p>
        </w:tc>
        <w:tc>
          <w:tcPr>
            <w:tcW w:type="dxa" w:w="3216"/>
          </w:tcPr>
          <w:p>
            <w:r>
              <w:rPr>
                <w:sz w:val="19"/>
              </w:rPr>
            </w:r>
            <w:r>
              <w:rPr>
                <w:sz w:val="19"/>
              </w:rPr>
              <w:t>Plan trips around peaks</w:t>
            </w:r>
          </w:p>
        </w:tc>
        <w:tc>
          <w:tcPr>
            <w:tcW w:type="dxa" w:w="3216"/>
          </w:tcPr>
          <w:p>
            <w:r>
              <w:rPr>
                <w:sz w:val="19"/>
              </w:rPr>
            </w:r>
            <w:r>
              <w:rPr>
                <w:sz w:val="19"/>
              </w:rPr>
              <w:t>Forecasts for every weekday peak, downloadable as CSV</w:t>
            </w:r>
          </w:p>
        </w:tc>
      </w:tr>
    </w:tbl>
    <w:p/>
    <w:p>
      <w:r>
        <w:rPr>
          <w:b/>
        </w:rPr>
        <w:t>Task requirements and where they are met:</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E8F1FB"/>
          </w:tcPr>
          <w:p>
            <w:r>
              <w:rPr>
                <w:sz w:val="19"/>
              </w:rPr>
            </w:r>
            <w:r>
              <w:rPr>
                <w:b/>
                <w:sz w:val="19"/>
              </w:rPr>
              <w:t>Requirement</w:t>
            </w:r>
          </w:p>
        </w:tc>
        <w:tc>
          <w:tcPr>
            <w:tcW w:type="dxa" w:w="4824"/>
            <w:shd w:val="clear" w:color="auto" w:fill="E8F1FB"/>
          </w:tcPr>
          <w:p>
            <w:r>
              <w:rPr>
                <w:sz w:val="19"/>
              </w:rPr>
            </w:r>
            <w:r>
              <w:rPr>
                <w:b/>
                <w:sz w:val="19"/>
              </w:rPr>
              <w:t>Where</w:t>
            </w:r>
          </w:p>
        </w:tc>
      </w:tr>
      <w:tr>
        <w:tc>
          <w:tcPr>
            <w:tcW w:type="dxa" w:w="4824"/>
          </w:tcPr>
          <w:p>
            <w:r>
              <w:rPr>
                <w:sz w:val="19"/>
              </w:rPr>
            </w:r>
            <w:r>
              <w:rPr>
                <w:sz w:val="19"/>
              </w:rPr>
              <w:t>Congestion classes Low / Moderate / High</w:t>
            </w:r>
          </w:p>
        </w:tc>
        <w:tc>
          <w:tcPr>
            <w:tcW w:type="dxa" w:w="4824"/>
          </w:tcPr>
          <w:p>
            <w:r>
              <w:rPr>
                <w:sz w:val="19"/>
              </w:rPr>
            </w:r>
            <w:r>
              <w:rPr>
                <w:sz w:val="19"/>
              </w:rPr>
              <w:t>Section 4.2</w:t>
            </w:r>
          </w:p>
        </w:tc>
      </w:tr>
      <w:tr>
        <w:tc>
          <w:tcPr>
            <w:tcW w:type="dxa" w:w="4824"/>
          </w:tcPr>
          <w:p>
            <w:r>
              <w:rPr>
                <w:sz w:val="19"/>
              </w:rPr>
            </w:r>
            <w:r>
              <w:rPr>
                <w:sz w:val="19"/>
              </w:rPr>
              <w:t>Show influencing factors</w:t>
            </w:r>
          </w:p>
        </w:tc>
        <w:tc>
          <w:tcPr>
            <w:tcW w:type="dxa" w:w="4824"/>
          </w:tcPr>
          <w:p>
            <w:r>
              <w:rPr>
                <w:sz w:val="19"/>
              </w:rPr>
            </w:r>
            <w:r>
              <w:rPr>
                <w:sz w:val="19"/>
              </w:rPr>
              <w:t>Section 6.4 and the dashboard's "Why this forecast?" chart</w:t>
            </w:r>
          </w:p>
        </w:tc>
      </w:tr>
      <w:tr>
        <w:tc>
          <w:tcPr>
            <w:tcW w:type="dxa" w:w="4824"/>
          </w:tcPr>
          <w:p>
            <w:r>
              <w:rPr>
                <w:sz w:val="19"/>
              </w:rPr>
            </w:r>
            <w:r>
              <w:rPr>
                <w:sz w:val="19"/>
              </w:rPr>
              <w:t>Alert when High is expected</w:t>
            </w:r>
          </w:p>
        </w:tc>
        <w:tc>
          <w:tcPr>
            <w:tcW w:type="dxa" w:w="4824"/>
          </w:tcPr>
          <w:p>
            <w:r>
              <w:rPr>
                <w:sz w:val="19"/>
              </w:rPr>
            </w:r>
            <w:r>
              <w:rPr>
                <w:sz w:val="19"/>
              </w:rPr>
              <w:t>Section 7 and the dashboard alert card</w:t>
            </w:r>
          </w:p>
        </w:tc>
      </w:tr>
      <w:tr>
        <w:tc>
          <w:tcPr>
            <w:tcW w:type="dxa" w:w="4824"/>
          </w:tcPr>
          <w:p>
            <w:r>
              <w:rPr>
                <w:sz w:val="19"/>
              </w:rPr>
            </w:r>
            <w:r>
              <w:rPr>
                <w:sz w:val="19"/>
              </w:rPr>
              <w:t>Compare with a simple baseline, report metrics</w:t>
            </w:r>
          </w:p>
        </w:tc>
        <w:tc>
          <w:tcPr>
            <w:tcW w:type="dxa" w:w="4824"/>
          </w:tcPr>
          <w:p>
            <w:r>
              <w:rPr>
                <w:sz w:val="19"/>
              </w:rPr>
            </w:r>
            <w:r>
              <w:rPr>
                <w:sz w:val="19"/>
              </w:rPr>
              <w:t>Sections 6.1–6.3</w:t>
            </w:r>
          </w:p>
        </w:tc>
      </w:tr>
      <w:tr>
        <w:tc>
          <w:tcPr>
            <w:tcW w:type="dxa" w:w="4824"/>
          </w:tcPr>
          <w:p>
            <w:r>
              <w:rPr>
                <w:sz w:val="19"/>
              </w:rPr>
            </w:r>
            <w:r>
              <w:rPr>
                <w:sz w:val="19"/>
              </w:rPr>
              <w:t>Dashboard or map-style mock-up</w:t>
            </w:r>
          </w:p>
        </w:tc>
        <w:tc>
          <w:tcPr>
            <w:tcW w:type="dxa" w:w="4824"/>
          </w:tcPr>
          <w:p>
            <w:r>
              <w:rPr>
                <w:sz w:val="19"/>
              </w:rPr>
            </w:r>
            <w:r>
              <w:rPr>
                <w:sz w:val="19"/>
              </w:rPr>
              <w:t>Section 7 (road-view mock-up) and the live site</w:t>
            </w:r>
          </w:p>
        </w:tc>
      </w:tr>
      <w:tr>
        <w:tc>
          <w:tcPr>
            <w:tcW w:type="dxa" w:w="4824"/>
          </w:tcPr>
          <w:p>
            <w:r>
              <w:rPr>
                <w:sz w:val="19"/>
              </w:rPr>
            </w:r>
            <w:r>
              <w:rPr>
                <w:sz w:val="19"/>
              </w:rPr>
              <w:t>Reproducible model</w:t>
            </w:r>
          </w:p>
        </w:tc>
        <w:tc>
          <w:tcPr>
            <w:tcW w:type="dxa" w:w="4824"/>
          </w:tcPr>
          <w:p>
            <w:r>
              <w:rPr>
                <w:sz w:val="19"/>
              </w:rPr>
            </w:r>
            <w:r>
              <w:rPr>
                <w:sz w:val="19"/>
              </w:rPr>
              <w:t>Section 9 (</w:t>
            </w:r>
            <w:r>
              <w:rPr>
                <w:rFonts w:ascii="Consolas" w:hAnsi="Consolas"/>
                <w:sz w:val="19"/>
              </w:rPr>
              <w:t>python train.py</w:t>
            </w:r>
            <w:r>
              <w:rPr>
                <w:sz w:val="19"/>
              </w:rPr>
              <w:t>)</w:t>
            </w:r>
          </w:p>
        </w:tc>
      </w:tr>
      <w:tr>
        <w:tc>
          <w:tcPr>
            <w:tcW w:type="dxa" w:w="4824"/>
          </w:tcPr>
          <w:p>
            <w:r>
              <w:rPr>
                <w:sz w:val="19"/>
              </w:rPr>
            </w:r>
            <w:r>
              <w:rPr>
                <w:sz w:val="19"/>
              </w:rPr>
              <w:t>Evaluation on a held-out test set</w:t>
            </w:r>
          </w:p>
        </w:tc>
        <w:tc>
          <w:tcPr>
            <w:tcW w:type="dxa" w:w="4824"/>
          </w:tcPr>
          <w:p>
            <w:r>
              <w:rPr>
                <w:sz w:val="19"/>
              </w:rPr>
            </w:r>
            <w:r>
              <w:rPr>
                <w:sz w:val="19"/>
              </w:rPr>
              <w:t>Section 5.3 and Section 6</w:t>
            </w:r>
          </w:p>
        </w:tc>
      </w:tr>
      <w:tr>
        <w:tc>
          <w:tcPr>
            <w:tcW w:type="dxa" w:w="4824"/>
          </w:tcPr>
          <w:p>
            <w:r>
              <w:rPr>
                <w:sz w:val="19"/>
              </w:rPr>
            </w:r>
            <w:r>
              <w:rPr>
                <w:sz w:val="19"/>
              </w:rPr>
              <w:t>No false claim of live integration</w:t>
            </w:r>
          </w:p>
        </w:tc>
        <w:tc>
          <w:tcPr>
            <w:tcW w:type="dxa" w:w="4824"/>
          </w:tcPr>
          <w:p>
            <w:r>
              <w:rPr>
                <w:sz w:val="19"/>
              </w:rPr>
            </w:r>
            <w:r>
              <w:rPr>
                <w:sz w:val="19"/>
              </w:rPr>
              <w:t>The banner on every page, plus this report</w:t>
            </w:r>
          </w:p>
        </w:tc>
      </w:tr>
    </w:tbl>
    <w:p/>
    <w:p>
      <w:pPr>
        <w:pStyle w:val="Heading1"/>
      </w:pPr>
      <w:r>
        <w:t>3. Proposed idea and innovation</w:t>
      </w:r>
    </w:p>
    <w:p>
      <w:pPr>
        <w:pStyle w:val="ListBullet"/>
      </w:pPr>
      <w:r>
        <w:rPr>
          <w:b/>
        </w:rPr>
        <w:t>A forecast, not just a classifier:</w:t>
      </w:r>
      <w:r>
        <w:t xml:space="preserve"> the model predicts the </w:t>
      </w:r>
      <w:r>
        <w:rPr>
          <w:i/>
        </w:rPr>
        <w:t>next</w:t>
      </w:r>
      <w:r>
        <w:t xml:space="preserve"> hour using only information available at forecast time. It never uses the count it is trying to predict.</w:t>
      </w:r>
    </w:p>
    <w:p>
      <w:pPr>
        <w:pStyle w:val="ListBullet"/>
      </w:pPr>
      <w:r>
        <w:rPr>
          <w:b/>
        </w:rPr>
        <w:t>Explainable on every forecast:</w:t>
      </w:r>
      <w:r>
        <w:t xml:space="preserve"> each prediction shows how much each factor (recent traffic, usual traffic, weather, holiday, calendar) pushes the chance of High up or down.</w:t>
      </w:r>
    </w:p>
    <w:p>
      <w:pPr>
        <w:pStyle w:val="ListBullet"/>
      </w:pPr>
      <w:r>
        <w:rPr>
          <w:b/>
        </w:rPr>
        <w:t>AI that runs in the browser:</w:t>
      </w:r>
      <w:r>
        <w:t xml:space="preserve"> the trained trees are exported to JSON, and a small JavaScript engine reproduces scikit-learn's output exactly (largest difference 3 × 10⁻⁷). The result is free hosting, instant answers, and uploaded data that never leaves the user's device.</w:t>
      </w:r>
    </w:p>
    <w:p>
      <w:pPr>
        <w:pStyle w:val="ListBullet"/>
      </w:pPr>
      <w:r>
        <w:rPr>
          <w:b/>
        </w:rPr>
        <w:t>Built for real use:</w:t>
      </w:r>
      <w:r>
        <w:t xml:space="preserve"> what-if sliders, manual entry of today's readings, CSV upload with downloadable forecasts, and an honest performance page that shows failures too.</w:t>
      </w:r>
    </w:p>
    <w:p>
      <w:pPr>
        <w:pStyle w:val="Heading1"/>
      </w:pPr>
      <w:r>
        <w:t>4. Data</w:t>
      </w:r>
    </w:p>
    <w:p>
      <w:pPr>
        <w:pStyle w:val="Heading2"/>
      </w:pPr>
      <w:r>
        <w:t>4.1 Source</w:t>
      </w:r>
    </w:p>
    <w:p>
      <w:r>
        <w:rPr>
          <w:i/>
        </w:rPr>
        <w:t>Metro Interstate Traffic Volume</w:t>
      </w:r>
      <w:r>
        <w:t>: Hogue, J. (2019), UCI Machine Learning Repository, DOI 10.24432/C5X60B, licence CC BY 4.0, also mirrored on Kaggle. It holds 48,204 hourly rows of westbound I-94 traffic (Minneapolis–St Paul, MN DoT ATR station 301) from Oct 2012 to Sep 2018, with OpenWeatherMap weather and US holidays.</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E8F1FB"/>
          </w:tcPr>
          <w:p>
            <w:r>
              <w:rPr>
                <w:sz w:val="19"/>
              </w:rPr>
            </w:r>
            <w:r>
              <w:rPr>
                <w:b/>
                <w:sz w:val="19"/>
              </w:rPr>
              <w:t>Task field</w:t>
            </w:r>
          </w:p>
        </w:tc>
        <w:tc>
          <w:tcPr>
            <w:tcW w:type="dxa" w:w="4824"/>
            <w:shd w:val="clear" w:color="auto" w:fill="E8F1FB"/>
          </w:tcPr>
          <w:p>
            <w:r>
              <w:rPr>
                <w:sz w:val="19"/>
              </w:rPr>
            </w:r>
            <w:r>
              <w:rPr>
                <w:b/>
                <w:sz w:val="19"/>
              </w:rPr>
              <w:t>Dataset column(s)</w:t>
            </w:r>
          </w:p>
        </w:tc>
      </w:tr>
      <w:tr>
        <w:tc>
          <w:tcPr>
            <w:tcW w:type="dxa" w:w="4824"/>
          </w:tcPr>
          <w:p>
            <w:r>
              <w:rPr>
                <w:sz w:val="19"/>
              </w:rPr>
            </w:r>
            <w:r>
              <w:rPr>
                <w:sz w:val="19"/>
              </w:rPr>
              <w:t>Timestamp</w:t>
            </w:r>
          </w:p>
        </w:tc>
        <w:tc>
          <w:tcPr>
            <w:tcW w:type="dxa" w:w="4824"/>
          </w:tcPr>
          <w:p>
            <w:r>
              <w:rPr>
                <w:sz w:val="19"/>
              </w:rPr>
            </w:r>
            <w:r>
              <w:rPr>
                <w:rFonts w:ascii="Consolas" w:hAnsi="Consolas"/>
                <w:sz w:val="19"/>
              </w:rPr>
              <w:t>date_time</w:t>
            </w:r>
          </w:p>
        </w:tc>
      </w:tr>
      <w:tr>
        <w:tc>
          <w:tcPr>
            <w:tcW w:type="dxa" w:w="4824"/>
          </w:tcPr>
          <w:p>
            <w:r>
              <w:rPr>
                <w:sz w:val="19"/>
              </w:rPr>
            </w:r>
            <w:r>
              <w:rPr>
                <w:sz w:val="19"/>
              </w:rPr>
              <w:t>Vehicle count</w:t>
            </w:r>
          </w:p>
        </w:tc>
        <w:tc>
          <w:tcPr>
            <w:tcW w:type="dxa" w:w="4824"/>
          </w:tcPr>
          <w:p>
            <w:r>
              <w:rPr>
                <w:sz w:val="19"/>
              </w:rPr>
            </w:r>
            <w:r>
              <w:rPr>
                <w:rFonts w:ascii="Consolas" w:hAnsi="Consolas"/>
                <w:sz w:val="19"/>
              </w:rPr>
              <w:t>traffic_volume</w:t>
            </w:r>
            <w:r>
              <w:rPr>
                <w:sz w:val="19"/>
              </w:rPr>
              <w:t xml:space="preserve"> (vehicles per hour)</w:t>
            </w:r>
          </w:p>
        </w:tc>
      </w:tr>
      <w:tr>
        <w:tc>
          <w:tcPr>
            <w:tcW w:type="dxa" w:w="4824"/>
          </w:tcPr>
          <w:p>
            <w:r>
              <w:rPr>
                <w:sz w:val="19"/>
              </w:rPr>
            </w:r>
            <w:r>
              <w:rPr>
                <w:sz w:val="19"/>
              </w:rPr>
              <w:t>Weather condition</w:t>
            </w:r>
          </w:p>
        </w:tc>
        <w:tc>
          <w:tcPr>
            <w:tcW w:type="dxa" w:w="4824"/>
          </w:tcPr>
          <w:p>
            <w:r>
              <w:rPr>
                <w:sz w:val="19"/>
              </w:rPr>
            </w:r>
            <w:r>
              <w:rPr>
                <w:rFonts w:ascii="Consolas" w:hAnsi="Consolas"/>
                <w:sz w:val="19"/>
              </w:rPr>
              <w:t>weather_main</w:t>
            </w:r>
            <w:r>
              <w:rPr>
                <w:sz w:val="19"/>
              </w:rPr>
              <w:t xml:space="preserve"> (grouped into Clear, Clouds, Rain, Snow, Fog/Mist), plus </w:t>
            </w:r>
            <w:r>
              <w:rPr>
                <w:rFonts w:ascii="Consolas" w:hAnsi="Consolas"/>
                <w:sz w:val="19"/>
              </w:rPr>
              <w:t>temp</w:t>
            </w:r>
            <w:r>
              <w:rPr>
                <w:sz w:val="19"/>
              </w:rPr>
              <w:t xml:space="preserve">, </w:t>
            </w:r>
            <w:r>
              <w:rPr>
                <w:rFonts w:ascii="Consolas" w:hAnsi="Consolas"/>
                <w:sz w:val="19"/>
              </w:rPr>
              <w:t>rain_1h</w:t>
            </w:r>
            <w:r>
              <w:rPr>
                <w:sz w:val="19"/>
              </w:rPr>
              <w:t xml:space="preserve">, </w:t>
            </w:r>
            <w:r>
              <w:rPr>
                <w:rFonts w:ascii="Consolas" w:hAnsi="Consolas"/>
                <w:sz w:val="19"/>
              </w:rPr>
              <w:t>snow_1h</w:t>
            </w:r>
            <w:r>
              <w:rPr>
                <w:sz w:val="19"/>
              </w:rPr>
              <w:t xml:space="preserve">, </w:t>
            </w:r>
            <w:r>
              <w:rPr>
                <w:rFonts w:ascii="Consolas" w:hAnsi="Consolas"/>
                <w:sz w:val="19"/>
              </w:rPr>
              <w:t>clouds_all</w:t>
            </w:r>
          </w:p>
        </w:tc>
      </w:tr>
      <w:tr>
        <w:tc>
          <w:tcPr>
            <w:tcW w:type="dxa" w:w="4824"/>
          </w:tcPr>
          <w:p>
            <w:r>
              <w:rPr>
                <w:sz w:val="19"/>
              </w:rPr>
            </w:r>
            <w:r>
              <w:rPr>
                <w:sz w:val="19"/>
              </w:rPr>
              <w:t>Event indicator</w:t>
            </w:r>
          </w:p>
        </w:tc>
        <w:tc>
          <w:tcPr>
            <w:tcW w:type="dxa" w:w="4824"/>
          </w:tcPr>
          <w:p>
            <w:r>
              <w:rPr>
                <w:sz w:val="19"/>
              </w:rPr>
            </w:r>
            <w:r>
              <w:rPr>
                <w:rFonts w:ascii="Consolas" w:hAnsi="Consolas"/>
                <w:sz w:val="19"/>
              </w:rPr>
              <w:t>holiday</w:t>
            </w:r>
            <w:r>
              <w:rPr>
                <w:sz w:val="19"/>
              </w:rPr>
              <w:t xml:space="preserve"> (US public holidays and the State Fair)</w:t>
            </w:r>
          </w:p>
        </w:tc>
      </w:tr>
    </w:tbl>
    <w:p/>
    <w:p>
      <w:pPr>
        <w:pStyle w:val="Heading2"/>
      </w:pPr>
      <w:r>
        <w:t>4.2 Labels</w:t>
      </w:r>
    </w:p>
    <w:p>
      <w:r>
        <w:t xml:space="preserve">The dataset has no speeds, so the label is a </w:t>
      </w:r>
      <w:r>
        <w:rPr>
          <w:b/>
        </w:rPr>
        <w:t>volume-to-capacity proxy</w:t>
      </w:r>
      <w:r>
        <w:t xml:space="preserve"> for the target hour's volume: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E8F1FB"/>
          </w:tcPr>
          <w:p>
            <w:r>
              <w:rPr>
                <w:sz w:val="19"/>
              </w:rPr>
            </w:r>
            <w:r>
              <w:rPr>
                <w:b/>
                <w:sz w:val="19"/>
              </w:rPr>
              <w:t>Class</w:t>
            </w:r>
          </w:p>
        </w:tc>
        <w:tc>
          <w:tcPr>
            <w:tcW w:type="dxa" w:w="3216"/>
            <w:shd w:val="clear" w:color="auto" w:fill="E8F1FB"/>
          </w:tcPr>
          <w:p>
            <w:r>
              <w:rPr>
                <w:sz w:val="19"/>
              </w:rPr>
            </w:r>
            <w:r>
              <w:rPr>
                <w:b/>
                <w:sz w:val="19"/>
              </w:rPr>
              <w:t>Hourly volume</w:t>
            </w:r>
          </w:p>
        </w:tc>
        <w:tc>
          <w:tcPr>
            <w:tcW w:type="dxa" w:w="3216"/>
            <w:shd w:val="clear" w:color="auto" w:fill="E8F1FB"/>
          </w:tcPr>
          <w:p>
            <w:r>
              <w:rPr>
                <w:sz w:val="19"/>
              </w:rPr>
            </w:r>
            <w:r>
              <w:rPr>
                <w:b/>
                <w:sz w:val="19"/>
              </w:rPr>
              <w:t>Meaning</w:t>
            </w:r>
          </w:p>
        </w:tc>
      </w:tr>
      <w:tr>
        <w:tc>
          <w:tcPr>
            <w:tcW w:type="dxa" w:w="3216"/>
          </w:tcPr>
          <w:p>
            <w:r>
              <w:rPr>
                <w:sz w:val="19"/>
              </w:rPr>
            </w:r>
            <w:r>
              <w:rPr>
                <w:sz w:val="19"/>
              </w:rPr>
              <w:t>Low</w:t>
            </w:r>
          </w:p>
        </w:tc>
        <w:tc>
          <w:tcPr>
            <w:tcW w:type="dxa" w:w="3216"/>
          </w:tcPr>
          <w:p>
            <w:r>
              <w:rPr>
                <w:sz w:val="19"/>
              </w:rPr>
            </w:r>
            <w:r>
              <w:rPr>
                <w:sz w:val="19"/>
              </w:rPr>
              <w:t>&lt; 5,000 veh/h</w:t>
            </w:r>
          </w:p>
        </w:tc>
        <w:tc>
          <w:tcPr>
            <w:tcW w:type="dxa" w:w="3216"/>
          </w:tcPr>
          <w:p>
            <w:r>
              <w:rPr>
                <w:sz w:val="19"/>
              </w:rPr>
            </w:r>
            <w:r>
              <w:rPr>
                <w:sz w:val="19"/>
              </w:rPr>
              <w:t>free flow</w:t>
            </w:r>
          </w:p>
        </w:tc>
      </w:tr>
      <w:tr>
        <w:tc>
          <w:tcPr>
            <w:tcW w:type="dxa" w:w="3216"/>
          </w:tcPr>
          <w:p>
            <w:r>
              <w:rPr>
                <w:sz w:val="19"/>
              </w:rPr>
            </w:r>
            <w:r>
              <w:rPr>
                <w:sz w:val="19"/>
              </w:rPr>
              <w:t>Moderate</w:t>
            </w:r>
          </w:p>
        </w:tc>
        <w:tc>
          <w:tcPr>
            <w:tcW w:type="dxa" w:w="3216"/>
          </w:tcPr>
          <w:p>
            <w:r>
              <w:rPr>
                <w:sz w:val="19"/>
              </w:rPr>
            </w:r>
            <w:r>
              <w:rPr>
                <w:sz w:val="19"/>
              </w:rPr>
              <w:t>5,000 – 5,800</w:t>
            </w:r>
          </w:p>
        </w:tc>
        <w:tc>
          <w:tcPr>
            <w:tcW w:type="dxa" w:w="3216"/>
          </w:tcPr>
          <w:p>
            <w:r>
              <w:rPr>
                <w:sz w:val="19"/>
              </w:rPr>
            </w:r>
            <w:r>
              <w:rPr>
                <w:sz w:val="19"/>
              </w:rPr>
              <w:t>dense but moving</w:t>
            </w:r>
          </w:p>
        </w:tc>
      </w:tr>
      <w:tr>
        <w:tc>
          <w:tcPr>
            <w:tcW w:type="dxa" w:w="3216"/>
          </w:tcPr>
          <w:p>
            <w:r>
              <w:rPr>
                <w:sz w:val="19"/>
              </w:rPr>
            </w:r>
            <w:r>
              <w:rPr>
                <w:sz w:val="19"/>
              </w:rPr>
              <w:t>High</w:t>
            </w:r>
          </w:p>
        </w:tc>
        <w:tc>
          <w:tcPr>
            <w:tcW w:type="dxa" w:w="3216"/>
          </w:tcPr>
          <w:p>
            <w:r>
              <w:rPr>
                <w:sz w:val="19"/>
              </w:rPr>
            </w:r>
            <w:r>
              <w:rPr>
                <w:sz w:val="19"/>
              </w:rPr>
              <w:t>≥ 5,800</w:t>
            </w:r>
          </w:p>
        </w:tc>
        <w:tc>
          <w:tcPr>
            <w:tcW w:type="dxa" w:w="3216"/>
          </w:tcPr>
          <w:p>
            <w:r>
              <w:rPr>
                <w:sz w:val="19"/>
              </w:rPr>
            </w:r>
            <w:r>
              <w:rPr>
                <w:sz w:val="19"/>
              </w:rPr>
              <w:t>≥ ~85% of the maximum observed throughput (~6,900 veh/h), near saturation</w:t>
            </w:r>
          </w:p>
        </w:tc>
      </w:tr>
    </w:tbl>
    <w:p/>
    <w:p>
      <w:r>
        <w:t>Class mix in the weekday 08:00–10:00 window: 29% Low, 48% Moderate, 23% High.</w:t>
      </w:r>
    </w:p>
    <w:p>
      <w:pPr>
        <w:pStyle w:val="Heading2"/>
      </w:pPr>
      <w:r>
        <w:t>4.3 Preprocessing (`features.py`)</w:t>
      </w:r>
    </w:p>
    <w:p>
      <w:pPr>
        <w:pStyle w:val="ListNumber"/>
      </w:pPr>
      <w:r>
        <w:rPr>
          <w:b/>
        </w:rPr>
        <w:t>Duplicate hours</w:t>
      </w:r>
      <w:r>
        <w:t xml:space="preserve"> (one row per weather condition, 7,629 extra rows) are collapsed to one row per hour, keeping the most severe weather.</w:t>
      </w:r>
    </w:p>
    <w:p>
      <w:pPr>
        <w:pStyle w:val="ListNumber"/>
      </w:pPr>
      <w:r>
        <w:rPr>
          <w:b/>
        </w:rPr>
        <w:t>Holiday flag:</w:t>
      </w:r>
      <w:r>
        <w:t xml:space="preserve"> the source labels only the midnight row, so the flag is spread to the whole day.</w:t>
      </w:r>
    </w:p>
    <w:p>
      <w:pPr>
        <w:pStyle w:val="ListNumber"/>
      </w:pPr>
      <w:r>
        <w:rPr>
          <w:b/>
        </w:rPr>
        <w:t>Sensor errors:</w:t>
      </w:r>
      <w:r>
        <w:t xml:space="preserve"> temperatures of 0 K are set to missing, and one 9,831 mm rain reading is clipped.</w:t>
      </w:r>
    </w:p>
    <w:p>
      <w:pPr>
        <w:pStyle w:val="ListNumber"/>
      </w:pPr>
      <w:r>
        <w:rPr>
          <w:b/>
        </w:rPr>
        <w:t>Regular hourly grid:</w:t>
      </w:r>
      <w:r>
        <w:t xml:space="preserve"> the Aug 2014 – Jun 2015 sensor outage stays as missing values. Nothing is invented, and the model handles missing values natively.</w:t>
      </w:r>
    </w:p>
    <w:p>
      <w:pPr>
        <w:pStyle w:val="ListNumber"/>
      </w:pPr>
      <w:r>
        <w:rPr>
          <w:b/>
        </w:rPr>
        <w:t>Scope:</w:t>
      </w:r>
      <w:r>
        <w:t xml:space="preserve"> weekdays only (weekend mornings are always Low and would inflate the scores), target hours 08:00 and 09:00.</w:t>
      </w:r>
    </w:p>
    <w:p>
      <w:pPr>
        <w:pStyle w:val="ListNumber"/>
      </w:pPr>
      <w:r>
        <w:rPr>
          <w:b/>
        </w:rPr>
        <w:t>Features known one hour before the target hour:</w:t>
      </w:r>
    </w:p>
    <w:p>
      <w:pPr>
        <w:pStyle w:val="ListBullet2"/>
      </w:pPr>
      <w:r>
        <w:t>volume in the last completed hour, the hour before, and the change between them;</w:t>
      </w:r>
    </w:p>
    <w:p>
      <w:pPr>
        <w:pStyle w:val="ListBullet2"/>
      </w:pPr>
      <w:r>
        <w:t>volume in the same hour yesterday and last week;</w:t>
      </w:r>
    </w:p>
    <w:p>
      <w:pPr>
        <w:pStyle w:val="ListBullet2"/>
      </w:pPr>
      <w:r>
        <w:t>current weather (group, temperature, rain, snow, cloud cover);</w:t>
      </w:r>
    </w:p>
    <w:p>
      <w:pPr>
        <w:pStyle w:val="ListBullet2"/>
      </w:pPr>
      <w:r>
        <w:t>holiday/event flag;</w:t>
      </w:r>
    </w:p>
    <w:p>
      <w:pPr>
        <w:pStyle w:val="ListBullet2"/>
      </w:pPr>
      <w:r>
        <w:t>target hour, weekday and month.</w:t>
      </w:r>
    </w:p>
    <w:p>
      <w:pPr>
        <w:pStyle w:val="Heading2"/>
      </w:pPr>
      <w:r>
        <w:t>4.4 Train / validation / test split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E8F1FB"/>
          </w:tcPr>
          <w:p>
            <w:r>
              <w:rPr>
                <w:sz w:val="19"/>
              </w:rPr>
            </w:r>
            <w:r>
              <w:rPr>
                <w:b/>
                <w:sz w:val="19"/>
              </w:rPr>
              <w:t>Part</w:t>
            </w:r>
          </w:p>
        </w:tc>
        <w:tc>
          <w:tcPr>
            <w:tcW w:type="dxa" w:w="2412"/>
            <w:shd w:val="clear" w:color="auto" w:fill="E8F1FB"/>
          </w:tcPr>
          <w:p>
            <w:r>
              <w:rPr>
                <w:sz w:val="19"/>
              </w:rPr>
            </w:r>
            <w:r>
              <w:rPr>
                <w:b/>
                <w:sz w:val="19"/>
              </w:rPr>
              <w:t>Period</w:t>
            </w:r>
          </w:p>
        </w:tc>
        <w:tc>
          <w:tcPr>
            <w:tcW w:type="dxa" w:w="2412"/>
            <w:shd w:val="clear" w:color="auto" w:fill="E8F1FB"/>
          </w:tcPr>
          <w:p>
            <w:r>
              <w:rPr>
                <w:sz w:val="19"/>
              </w:rPr>
            </w:r>
            <w:r>
              <w:rPr>
                <w:b/>
                <w:sz w:val="19"/>
              </w:rPr>
              <w:t>Size</w:t>
            </w:r>
          </w:p>
        </w:tc>
        <w:tc>
          <w:tcPr>
            <w:tcW w:type="dxa" w:w="2412"/>
            <w:shd w:val="clear" w:color="auto" w:fill="E8F1FB"/>
          </w:tcPr>
          <w:p>
            <w:r>
              <w:rPr>
                <w:sz w:val="19"/>
              </w:rPr>
            </w:r>
            <w:r>
              <w:rPr>
                <w:b/>
                <w:sz w:val="19"/>
              </w:rPr>
              <w:t>Use</w:t>
            </w:r>
          </w:p>
        </w:tc>
      </w:tr>
      <w:tr>
        <w:tc>
          <w:tcPr>
            <w:tcW w:type="dxa" w:w="2412"/>
          </w:tcPr>
          <w:p>
            <w:r>
              <w:rPr>
                <w:sz w:val="19"/>
              </w:rPr>
            </w:r>
            <w:r>
              <w:rPr>
                <w:sz w:val="19"/>
              </w:rPr>
              <w:t>Train</w:t>
            </w:r>
          </w:p>
        </w:tc>
        <w:tc>
          <w:tcPr>
            <w:tcW w:type="dxa" w:w="2412"/>
          </w:tcPr>
          <w:p>
            <w:r>
              <w:rPr>
                <w:sz w:val="19"/>
              </w:rPr>
            </w:r>
            <w:r>
              <w:rPr>
                <w:sz w:val="19"/>
              </w:rPr>
              <w:t>Oct 2012 – Oct 2017</w:t>
            </w:r>
          </w:p>
        </w:tc>
        <w:tc>
          <w:tcPr>
            <w:tcW w:type="dxa" w:w="2412"/>
          </w:tcPr>
          <w:p>
            <w:r>
              <w:rPr>
                <w:sz w:val="19"/>
              </w:rPr>
            </w:r>
            <w:r>
              <w:rPr>
                <w:sz w:val="19"/>
              </w:rPr>
              <w:t>986 weekdays, 1,769 forecasts</w:t>
            </w:r>
          </w:p>
        </w:tc>
        <w:tc>
          <w:tcPr>
            <w:tcW w:type="dxa" w:w="2412"/>
          </w:tcPr>
          <w:p>
            <w:r>
              <w:rPr>
                <w:sz w:val="19"/>
              </w:rPr>
            </w:r>
            <w:r>
              <w:rPr>
                <w:sz w:val="19"/>
              </w:rPr>
              <w:t>fitting</w:t>
            </w:r>
          </w:p>
        </w:tc>
      </w:tr>
      <w:tr>
        <w:tc>
          <w:tcPr>
            <w:tcW w:type="dxa" w:w="2412"/>
          </w:tcPr>
          <w:p>
            <w:r>
              <w:rPr>
                <w:sz w:val="19"/>
              </w:rPr>
            </w:r>
            <w:r>
              <w:rPr>
                <w:sz w:val="19"/>
              </w:rPr>
              <w:t>Validation</w:t>
            </w:r>
          </w:p>
        </w:tc>
        <w:tc>
          <w:tcPr>
            <w:tcW w:type="dxa" w:w="2412"/>
          </w:tcPr>
          <w:p>
            <w:r>
              <w:rPr>
                <w:sz w:val="19"/>
              </w:rPr>
            </w:r>
            <w:r>
              <w:rPr>
                <w:sz w:val="19"/>
              </w:rPr>
              <w:t>4 expanding-window folds inside the second half of train</w:t>
            </w:r>
          </w:p>
        </w:tc>
        <w:tc>
          <w:tcPr>
            <w:tcW w:type="dxa" w:w="2412"/>
          </w:tcPr>
          <w:p>
            <w:r>
              <w:rPr>
                <w:sz w:val="19"/>
              </w:rPr>
            </w:r>
            <w:r>
              <w:rPr>
                <w:sz w:val="19"/>
              </w:rPr>
              <w:t>–</w:t>
            </w:r>
          </w:p>
        </w:tc>
        <w:tc>
          <w:tcPr>
            <w:tcW w:type="dxa" w:w="2412"/>
          </w:tcPr>
          <w:p>
            <w:r>
              <w:rPr>
                <w:sz w:val="19"/>
              </w:rPr>
            </w:r>
            <w:r>
              <w:rPr>
                <w:sz w:val="19"/>
              </w:rPr>
              <w:t>model selection only</w:t>
            </w:r>
          </w:p>
        </w:tc>
      </w:tr>
      <w:tr>
        <w:tc>
          <w:tcPr>
            <w:tcW w:type="dxa" w:w="2412"/>
          </w:tcPr>
          <w:p>
            <w:r>
              <w:rPr>
                <w:sz w:val="19"/>
              </w:rPr>
            </w:r>
            <w:r>
              <w:rPr>
                <w:sz w:val="19"/>
              </w:rPr>
              <w:t>Test (held out)</w:t>
            </w:r>
          </w:p>
        </w:tc>
        <w:tc>
          <w:tcPr>
            <w:tcW w:type="dxa" w:w="2412"/>
          </w:tcPr>
          <w:p>
            <w:r>
              <w:rPr>
                <w:sz w:val="19"/>
              </w:rPr>
            </w:r>
            <w:r>
              <w:rPr>
                <w:sz w:val="19"/>
              </w:rPr>
              <w:t>18 Oct 2017 – 28 Sep 2018</w:t>
            </w:r>
          </w:p>
        </w:tc>
        <w:tc>
          <w:tcPr>
            <w:tcW w:type="dxa" w:w="2412"/>
          </w:tcPr>
          <w:p>
            <w:r>
              <w:rPr>
                <w:sz w:val="19"/>
              </w:rPr>
            </w:r>
            <w:r>
              <w:rPr>
                <w:sz w:val="19"/>
              </w:rPr>
              <w:t>247 weekdays, 494 forecasts</w:t>
            </w:r>
          </w:p>
        </w:tc>
        <w:tc>
          <w:tcPr>
            <w:tcW w:type="dxa" w:w="2412"/>
          </w:tcPr>
          <w:p>
            <w:r>
              <w:rPr>
                <w:sz w:val="19"/>
              </w:rPr>
            </w:r>
            <w:r>
              <w:rPr>
                <w:sz w:val="19"/>
              </w:rPr>
              <w:t>final evaluation, used once</w:t>
            </w:r>
          </w:p>
        </w:tc>
      </w:tr>
    </w:tbl>
    <w:p/>
    <w:p>
      <w:r>
        <w:t>The split is chronological and never shuffled, so the model is always tested on the future.</w:t>
      </w:r>
    </w:p>
    <w:p>
      <w:pPr>
        <w:pStyle w:val="Heading1"/>
      </w:pPr>
      <w:r>
        <w:t>5. System architecture and technical approach</w:t>
      </w:r>
    </w:p>
    <w:p>
      <w:pPr>
        <w:jc w:val="center"/>
      </w:pPr>
      <w:r>
        <w:drawing>
          <wp:inline xmlns:a="http://schemas.openxmlformats.org/drawingml/2006/main" xmlns:pic="http://schemas.openxmlformats.org/drawingml/2006/picture">
            <wp:extent cx="5943600" cy="3124921"/>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43600" cy="3124921"/>
                    </a:xfrm>
                    <a:prstGeom prst="rect"/>
                  </pic:spPr>
                </pic:pic>
              </a:graphicData>
            </a:graphic>
          </wp:inline>
        </w:drawing>
      </w:r>
    </w:p>
    <w:p>
      <w:pPr>
        <w:jc w:val="center"/>
      </w:pPr>
      <w:r>
        <w:rPr>
          <w:i/>
        </w:rPr>
        <w:t>Architecture</w:t>
      </w:r>
    </w:p>
    <w:p>
      <w:pPr>
        <w:pStyle w:val="Heading2"/>
      </w:pPr>
      <w:r>
        <w:t>5.1 Models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E8F1FB"/>
          </w:tcPr>
          <w:p>
            <w:r>
              <w:rPr>
                <w:sz w:val="19"/>
              </w:rPr>
            </w:r>
            <w:r>
              <w:rPr>
                <w:b/>
                <w:sz w:val="19"/>
              </w:rPr>
              <w:t>Model</w:t>
            </w:r>
          </w:p>
        </w:tc>
        <w:tc>
          <w:tcPr>
            <w:tcW w:type="dxa" w:w="3216"/>
            <w:shd w:val="clear" w:color="auto" w:fill="E8F1FB"/>
          </w:tcPr>
          <w:p>
            <w:r>
              <w:rPr>
                <w:sz w:val="19"/>
              </w:rPr>
            </w:r>
            <w:r>
              <w:rPr>
                <w:b/>
                <w:sz w:val="19"/>
              </w:rPr>
              <w:t>Role</w:t>
            </w:r>
          </w:p>
        </w:tc>
        <w:tc>
          <w:tcPr>
            <w:tcW w:type="dxa" w:w="3216"/>
            <w:shd w:val="clear" w:color="auto" w:fill="E8F1FB"/>
          </w:tcPr>
          <w:p>
            <w:r>
              <w:rPr>
                <w:sz w:val="19"/>
              </w:rPr>
            </w:r>
            <w:r>
              <w:rPr>
                <w:b/>
                <w:sz w:val="19"/>
              </w:rPr>
              <w:t>Settings</w:t>
            </w:r>
          </w:p>
        </w:tc>
      </w:tr>
      <w:tr>
        <w:tc>
          <w:tcPr>
            <w:tcW w:type="dxa" w:w="3216"/>
          </w:tcPr>
          <w:p>
            <w:r>
              <w:rPr>
                <w:sz w:val="19"/>
              </w:rPr>
            </w:r>
            <w:r>
              <w:rPr>
                <w:sz w:val="19"/>
              </w:rPr>
              <w:t>Majority class</w:t>
            </w:r>
          </w:p>
        </w:tc>
        <w:tc>
          <w:tcPr>
            <w:tcW w:type="dxa" w:w="3216"/>
          </w:tcPr>
          <w:p>
            <w:r>
              <w:rPr>
                <w:sz w:val="19"/>
              </w:rPr>
            </w:r>
            <w:r>
              <w:rPr>
                <w:sz w:val="19"/>
              </w:rPr>
              <w:t>baseline</w:t>
            </w:r>
          </w:p>
        </w:tc>
        <w:tc>
          <w:tcPr>
            <w:tcW w:type="dxa" w:w="3216"/>
          </w:tcPr>
          <w:p>
            <w:r>
              <w:rPr>
                <w:sz w:val="19"/>
              </w:rPr>
            </w:r>
            <w:r>
              <w:rPr>
                <w:sz w:val="19"/>
              </w:rPr>
              <w:t>always the most common class</w:t>
            </w:r>
          </w:p>
        </w:tc>
      </w:tr>
      <w:tr>
        <w:tc>
          <w:tcPr>
            <w:tcW w:type="dxa" w:w="3216"/>
          </w:tcPr>
          <w:p>
            <w:r>
              <w:rPr>
                <w:sz w:val="19"/>
              </w:rPr>
            </w:r>
            <w:r>
              <w:rPr>
                <w:sz w:val="19"/>
              </w:rPr>
              <w:t>Historical average (hour × weekday)</w:t>
            </w:r>
          </w:p>
        </w:tc>
        <w:tc>
          <w:tcPr>
            <w:tcW w:type="dxa" w:w="3216"/>
          </w:tcPr>
          <w:p>
            <w:r>
              <w:rPr>
                <w:sz w:val="19"/>
              </w:rPr>
            </w:r>
            <w:r>
              <w:rPr>
                <w:sz w:val="19"/>
              </w:rPr>
              <w:t>baseline</w:t>
            </w:r>
          </w:p>
        </w:tc>
        <w:tc>
          <w:tcPr>
            <w:tcW w:type="dxa" w:w="3216"/>
          </w:tcPr>
          <w:p>
            <w:r>
              <w:rPr>
                <w:sz w:val="19"/>
              </w:rPr>
            </w:r>
            <w:r>
              <w:rPr>
                <w:sz w:val="19"/>
              </w:rPr>
              <w:t>mean training volume for that slot, mapped to a class</w:t>
            </w:r>
          </w:p>
        </w:tc>
      </w:tr>
      <w:tr>
        <w:tc>
          <w:tcPr>
            <w:tcW w:type="dxa" w:w="3216"/>
          </w:tcPr>
          <w:p>
            <w:r>
              <w:rPr>
                <w:sz w:val="19"/>
              </w:rPr>
            </w:r>
            <w:r>
              <w:rPr>
                <w:sz w:val="19"/>
              </w:rPr>
              <w:t>Same hour last week</w:t>
            </w:r>
          </w:p>
        </w:tc>
        <w:tc>
          <w:tcPr>
            <w:tcW w:type="dxa" w:w="3216"/>
          </w:tcPr>
          <w:p>
            <w:r>
              <w:rPr>
                <w:sz w:val="19"/>
              </w:rPr>
            </w:r>
            <w:r>
              <w:rPr>
                <w:sz w:val="19"/>
              </w:rPr>
              <w:t>baseline (persistence)</w:t>
            </w:r>
          </w:p>
        </w:tc>
        <w:tc>
          <w:tcPr>
            <w:tcW w:type="dxa" w:w="3216"/>
          </w:tcPr>
          <w:p>
            <w:r>
              <w:rPr>
                <w:sz w:val="19"/>
              </w:rPr>
            </w:r>
            <w:r>
              <w:rPr>
                <w:sz w:val="19"/>
              </w:rPr>
              <w:t>last week's level</w:t>
            </w:r>
          </w:p>
        </w:tc>
      </w:tr>
      <w:tr>
        <w:tc>
          <w:tcPr>
            <w:tcW w:type="dxa" w:w="3216"/>
          </w:tcPr>
          <w:p>
            <w:r>
              <w:rPr>
                <w:sz w:val="19"/>
              </w:rPr>
            </w:r>
            <w:r>
              <w:rPr>
                <w:sz w:val="19"/>
              </w:rPr>
              <w:t>Logistic regression</w:t>
            </w:r>
          </w:p>
        </w:tc>
        <w:tc>
          <w:tcPr>
            <w:tcW w:type="dxa" w:w="3216"/>
          </w:tcPr>
          <w:p>
            <w:r>
              <w:rPr>
                <w:sz w:val="19"/>
              </w:rPr>
            </w:r>
            <w:r>
              <w:rPr>
                <w:sz w:val="19"/>
              </w:rPr>
              <w:t>candidate</w:t>
            </w:r>
          </w:p>
        </w:tc>
        <w:tc>
          <w:tcPr>
            <w:tcW w:type="dxa" w:w="3216"/>
          </w:tcPr>
          <w:p>
            <w:r>
              <w:rPr>
                <w:sz w:val="19"/>
              </w:rPr>
            </w:r>
            <w:r>
              <w:rPr>
                <w:sz w:val="19"/>
              </w:rPr>
              <w:t>median imputation, scaling, balanced class weights</w:t>
            </w:r>
          </w:p>
        </w:tc>
      </w:tr>
      <w:tr>
        <w:tc>
          <w:tcPr>
            <w:tcW w:type="dxa" w:w="3216"/>
          </w:tcPr>
          <w:p>
            <w:r>
              <w:rPr>
                <w:sz w:val="19"/>
              </w:rPr>
            </w:r>
            <w:r>
              <w:rPr>
                <w:b/>
                <w:sz w:val="19"/>
              </w:rPr>
              <w:t>HistGradientBoosting</w:t>
            </w:r>
          </w:p>
        </w:tc>
        <w:tc>
          <w:tcPr>
            <w:tcW w:type="dxa" w:w="3216"/>
          </w:tcPr>
          <w:p>
            <w:r>
              <w:rPr>
                <w:sz w:val="19"/>
              </w:rPr>
            </w:r>
            <w:r>
              <w:rPr>
                <w:b/>
                <w:sz w:val="19"/>
              </w:rPr>
              <w:t>selected</w:t>
            </w:r>
          </w:p>
        </w:tc>
        <w:tc>
          <w:tcPr>
            <w:tcW w:type="dxa" w:w="3216"/>
          </w:tcPr>
          <w:p>
            <w:r>
              <w:rPr>
                <w:sz w:val="19"/>
              </w:rPr>
            </w:r>
            <w:r>
              <w:rPr>
                <w:sz w:val="19"/>
              </w:rPr>
              <w:t>200 trees, depth 3, learning rate 0.05, min 30 samples per leaf, L2 = 1, balanced class weights</w:t>
            </w:r>
          </w:p>
        </w:tc>
      </w:tr>
    </w:tbl>
    <w:p/>
    <w:p>
      <w:pPr>
        <w:pStyle w:val="Heading2"/>
      </w:pPr>
      <w:r>
        <w:t>5.2 Model selection</w:t>
      </w:r>
    </w:p>
    <w:p>
      <w:r>
        <w:t xml:space="preserve">Mean macro-F1 over the 4 validation folds was 0.705 for HistGradientBoosting and 0.672 for logistic regression, so HistGradientBoosting was chosen </w:t>
      </w:r>
      <w:r>
        <w:rPr>
          <w:b/>
        </w:rPr>
        <w:t>before</w:t>
      </w:r>
      <w:r>
        <w:t xml:space="preserve"> the test year was opened.</w:t>
      </w:r>
    </w:p>
    <w:p>
      <w:pPr>
        <w:pStyle w:val="Heading2"/>
      </w:pPr>
      <w:r>
        <w:t>5.3 Deployment</w:t>
      </w:r>
    </w:p>
    <w:p>
      <w:r>
        <w:rPr>
          <w:rFonts w:ascii="Consolas" w:hAnsi="Consolas"/>
          <w:sz w:val="19"/>
        </w:rPr>
        <w:t>export_web.py</w:t>
      </w:r>
      <w:r>
        <w:t xml:space="preserve"> writes the 200 trees to </w:t>
      </w:r>
      <w:r>
        <w:rPr>
          <w:rFonts w:ascii="Consolas" w:hAnsi="Consolas"/>
          <w:sz w:val="19"/>
        </w:rPr>
        <w:t>public/model.json</w:t>
      </w:r>
      <w:r>
        <w:t xml:space="preserve">. </w:t>
      </w:r>
      <w:r>
        <w:rPr>
          <w:rFonts w:ascii="Consolas" w:hAnsi="Consolas"/>
          <w:sz w:val="19"/>
        </w:rPr>
        <w:t>public/model.js</w:t>
      </w:r>
      <w:r>
        <w:t xml:space="preserve"> re-implements </w:t>
      </w:r>
      <w:r>
        <w:rPr>
          <w:rFonts w:ascii="Consolas" w:hAnsi="Consolas"/>
          <w:sz w:val="19"/>
        </w:rPr>
        <w:t>predict_proba</w:t>
      </w:r>
      <w:r>
        <w:t xml:space="preserve"> and the feature pipeline in JavaScript. </w:t>
      </w:r>
      <w:r>
        <w:rPr>
          <w:rFonts w:ascii="Consolas" w:hAnsi="Consolas"/>
          <w:sz w:val="19"/>
        </w:rPr>
        <w:t>tests/parity.test.mjs</w:t>
      </w:r>
      <w:r>
        <w:t xml:space="preserve"> checks:</w:t>
      </w:r>
    </w:p>
    <w:p>
      <w:pPr>
        <w:pStyle w:val="ListBullet"/>
      </w:pPr>
      <w:r>
        <w:t>browser vs scikit-learn probabilities on 400 rows: largest difference 3.3 × 10⁻⁷;</w:t>
      </w:r>
    </w:p>
    <w:p>
      <w:pPr>
        <w:pStyle w:val="ListBullet"/>
      </w:pPr>
      <w:r>
        <w:t>browser vs Python features on a real CSV.</w:t>
      </w:r>
    </w:p>
    <w:p>
      <w:r>
        <w:t xml:space="preserve">The </w:t>
      </w:r>
      <w:r>
        <w:rPr>
          <w:rFonts w:ascii="Consolas" w:hAnsi="Consolas"/>
          <w:sz w:val="19"/>
        </w:rPr>
        <w:t>public/</w:t>
      </w:r>
      <w:r>
        <w:t xml:space="preserve"> folder is a static site, deployed by Vercel straight from the GitHub repo.</w:t>
      </w:r>
    </w:p>
    <w:p>
      <w:pPr>
        <w:pStyle w:val="Heading1"/>
      </w:pPr>
      <w:r>
        <w:t>6. Testing and evaluation results</w:t>
      </w:r>
    </w:p>
    <w:p>
      <w:pPr>
        <w:pStyle w:val="Heading2"/>
      </w:pPr>
      <w:r>
        <w:t>6.1 Metrics on the held-out year (494 forecasts)</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val="clear" w:color="auto" w:fill="E8F1FB"/>
          </w:tcPr>
          <w:p>
            <w:r>
              <w:rPr>
                <w:sz w:val="19"/>
              </w:rPr>
            </w:r>
            <w:r>
              <w:rPr>
                <w:b/>
                <w:sz w:val="19"/>
              </w:rPr>
              <w:t>Model</w:t>
            </w:r>
          </w:p>
        </w:tc>
        <w:tc>
          <w:tcPr>
            <w:tcW w:type="dxa" w:w="1378"/>
            <w:shd w:val="clear" w:color="auto" w:fill="E8F1FB"/>
          </w:tcPr>
          <w:p>
            <w:r>
              <w:rPr>
                <w:sz w:val="19"/>
              </w:rPr>
            </w:r>
            <w:r>
              <w:rPr>
                <w:b/>
                <w:sz w:val="19"/>
              </w:rPr>
              <w:t>Accuracy</w:t>
            </w:r>
          </w:p>
        </w:tc>
        <w:tc>
          <w:tcPr>
            <w:tcW w:type="dxa" w:w="1378"/>
            <w:shd w:val="clear" w:color="auto" w:fill="E8F1FB"/>
          </w:tcPr>
          <w:p>
            <w:r>
              <w:rPr>
                <w:sz w:val="19"/>
              </w:rPr>
            </w:r>
            <w:r>
              <w:rPr>
                <w:b/>
                <w:sz w:val="19"/>
              </w:rPr>
              <w:t>Macro-F1</w:t>
            </w:r>
          </w:p>
        </w:tc>
        <w:tc>
          <w:tcPr>
            <w:tcW w:type="dxa" w:w="1378"/>
            <w:shd w:val="clear" w:color="auto" w:fill="E8F1FB"/>
          </w:tcPr>
          <w:p>
            <w:r>
              <w:rPr>
                <w:sz w:val="19"/>
              </w:rPr>
            </w:r>
            <w:r>
              <w:rPr>
                <w:b/>
                <w:sz w:val="19"/>
              </w:rPr>
              <w:t>High precision</w:t>
            </w:r>
          </w:p>
        </w:tc>
        <w:tc>
          <w:tcPr>
            <w:tcW w:type="dxa" w:w="1378"/>
            <w:shd w:val="clear" w:color="auto" w:fill="E8F1FB"/>
          </w:tcPr>
          <w:p>
            <w:r>
              <w:rPr>
                <w:sz w:val="19"/>
              </w:rPr>
            </w:r>
            <w:r>
              <w:rPr>
                <w:b/>
                <w:sz w:val="19"/>
              </w:rPr>
              <w:t>High recall</w:t>
            </w:r>
          </w:p>
        </w:tc>
        <w:tc>
          <w:tcPr>
            <w:tcW w:type="dxa" w:w="1378"/>
            <w:shd w:val="clear" w:color="auto" w:fill="E8F1FB"/>
          </w:tcPr>
          <w:p>
            <w:r>
              <w:rPr>
                <w:sz w:val="19"/>
              </w:rPr>
            </w:r>
            <w:r>
              <w:rPr>
                <w:b/>
                <w:sz w:val="19"/>
              </w:rPr>
              <w:t>False alerts / week</w:t>
            </w:r>
          </w:p>
        </w:tc>
        <w:tc>
          <w:tcPr>
            <w:tcW w:type="dxa" w:w="1378"/>
            <w:shd w:val="clear" w:color="auto" w:fill="E8F1FB"/>
          </w:tcPr>
          <w:p>
            <w:r>
              <w:rPr>
                <w:sz w:val="19"/>
              </w:rPr>
            </w:r>
            <w:r>
              <w:rPr>
                <w:b/>
                <w:sz w:val="19"/>
              </w:rPr>
              <w:t>Missed High / week</w:t>
            </w:r>
          </w:p>
        </w:tc>
      </w:tr>
      <w:tr>
        <w:tc>
          <w:tcPr>
            <w:tcW w:type="dxa" w:w="1378"/>
          </w:tcPr>
          <w:p>
            <w:r>
              <w:rPr>
                <w:sz w:val="19"/>
              </w:rPr>
            </w:r>
            <w:r>
              <w:rPr>
                <w:sz w:val="19"/>
              </w:rPr>
              <w:t>Majority class</w:t>
            </w:r>
          </w:p>
        </w:tc>
        <w:tc>
          <w:tcPr>
            <w:tcW w:type="dxa" w:w="1378"/>
          </w:tcPr>
          <w:p>
            <w:r>
              <w:rPr>
                <w:sz w:val="19"/>
              </w:rPr>
            </w:r>
            <w:r>
              <w:rPr>
                <w:sz w:val="19"/>
              </w:rPr>
              <w:t>0.512</w:t>
            </w:r>
          </w:p>
        </w:tc>
        <w:tc>
          <w:tcPr>
            <w:tcW w:type="dxa" w:w="1378"/>
          </w:tcPr>
          <w:p>
            <w:r>
              <w:rPr>
                <w:sz w:val="19"/>
              </w:rPr>
            </w:r>
            <w:r>
              <w:rPr>
                <w:sz w:val="19"/>
              </w:rPr>
              <w:t>0.226</w:t>
            </w:r>
          </w:p>
        </w:tc>
        <w:tc>
          <w:tcPr>
            <w:tcW w:type="dxa" w:w="1378"/>
          </w:tcPr>
          <w:p>
            <w:r>
              <w:rPr>
                <w:sz w:val="19"/>
              </w:rPr>
            </w:r>
            <w:r>
              <w:rPr>
                <w:sz w:val="19"/>
              </w:rPr>
              <w:t>0.000</w:t>
            </w:r>
          </w:p>
        </w:tc>
        <w:tc>
          <w:tcPr>
            <w:tcW w:type="dxa" w:w="1378"/>
          </w:tcPr>
          <w:p>
            <w:r>
              <w:rPr>
                <w:sz w:val="19"/>
              </w:rPr>
            </w:r>
            <w:r>
              <w:rPr>
                <w:sz w:val="19"/>
              </w:rPr>
              <w:t>0.000</w:t>
            </w:r>
          </w:p>
        </w:tc>
        <w:tc>
          <w:tcPr>
            <w:tcW w:type="dxa" w:w="1378"/>
          </w:tcPr>
          <w:p>
            <w:r>
              <w:rPr>
                <w:sz w:val="19"/>
              </w:rPr>
            </w:r>
            <w:r>
              <w:rPr>
                <w:sz w:val="19"/>
              </w:rPr>
              <w:t>0.00</w:t>
            </w:r>
          </w:p>
        </w:tc>
        <w:tc>
          <w:tcPr>
            <w:tcW w:type="dxa" w:w="1378"/>
          </w:tcPr>
          <w:p>
            <w:r>
              <w:rPr>
                <w:sz w:val="19"/>
              </w:rPr>
            </w:r>
            <w:r>
              <w:rPr>
                <w:sz w:val="19"/>
              </w:rPr>
              <w:t>1.98</w:t>
            </w:r>
          </w:p>
        </w:tc>
      </w:tr>
      <w:tr>
        <w:tc>
          <w:tcPr>
            <w:tcW w:type="dxa" w:w="1378"/>
          </w:tcPr>
          <w:p>
            <w:r>
              <w:rPr>
                <w:sz w:val="19"/>
              </w:rPr>
            </w:r>
            <w:r>
              <w:rPr>
                <w:sz w:val="19"/>
              </w:rPr>
              <w:t>Historical average</w:t>
            </w:r>
          </w:p>
        </w:tc>
        <w:tc>
          <w:tcPr>
            <w:tcW w:type="dxa" w:w="1378"/>
          </w:tcPr>
          <w:p>
            <w:r>
              <w:rPr>
                <w:sz w:val="19"/>
              </w:rPr>
            </w:r>
            <w:r>
              <w:rPr>
                <w:sz w:val="19"/>
              </w:rPr>
              <w:t>0.547</w:t>
            </w:r>
          </w:p>
        </w:tc>
        <w:tc>
          <w:tcPr>
            <w:tcW w:type="dxa" w:w="1378"/>
          </w:tcPr>
          <w:p>
            <w:r>
              <w:rPr>
                <w:sz w:val="19"/>
              </w:rPr>
            </w:r>
            <w:r>
              <w:rPr>
                <w:sz w:val="19"/>
              </w:rPr>
              <w:t>0.397</w:t>
            </w:r>
          </w:p>
        </w:tc>
        <w:tc>
          <w:tcPr>
            <w:tcW w:type="dxa" w:w="1378"/>
          </w:tcPr>
          <w:p>
            <w:r>
              <w:rPr>
                <w:sz w:val="19"/>
              </w:rPr>
            </w:r>
            <w:r>
              <w:rPr>
                <w:sz w:val="19"/>
              </w:rPr>
              <w:t>0.000</w:t>
            </w:r>
          </w:p>
        </w:tc>
        <w:tc>
          <w:tcPr>
            <w:tcW w:type="dxa" w:w="1378"/>
          </w:tcPr>
          <w:p>
            <w:r>
              <w:rPr>
                <w:sz w:val="19"/>
              </w:rPr>
            </w:r>
            <w:r>
              <w:rPr>
                <w:sz w:val="19"/>
              </w:rPr>
              <w:t>0.000</w:t>
            </w:r>
          </w:p>
        </w:tc>
        <w:tc>
          <w:tcPr>
            <w:tcW w:type="dxa" w:w="1378"/>
          </w:tcPr>
          <w:p>
            <w:r>
              <w:rPr>
                <w:sz w:val="19"/>
              </w:rPr>
            </w:r>
            <w:r>
              <w:rPr>
                <w:sz w:val="19"/>
              </w:rPr>
              <w:t>0.00</w:t>
            </w:r>
          </w:p>
        </w:tc>
        <w:tc>
          <w:tcPr>
            <w:tcW w:type="dxa" w:w="1378"/>
          </w:tcPr>
          <w:p>
            <w:r>
              <w:rPr>
                <w:sz w:val="19"/>
              </w:rPr>
            </w:r>
            <w:r>
              <w:rPr>
                <w:sz w:val="19"/>
              </w:rPr>
              <w:t>1.98</w:t>
            </w:r>
          </w:p>
        </w:tc>
      </w:tr>
      <w:tr>
        <w:tc>
          <w:tcPr>
            <w:tcW w:type="dxa" w:w="1378"/>
          </w:tcPr>
          <w:p>
            <w:r>
              <w:rPr>
                <w:sz w:val="19"/>
              </w:rPr>
            </w:r>
            <w:r>
              <w:rPr>
                <w:sz w:val="19"/>
              </w:rPr>
              <w:t>Same hour last week</w:t>
            </w:r>
          </w:p>
        </w:tc>
        <w:tc>
          <w:tcPr>
            <w:tcW w:type="dxa" w:w="1378"/>
          </w:tcPr>
          <w:p>
            <w:r>
              <w:rPr>
                <w:sz w:val="19"/>
              </w:rPr>
            </w:r>
            <w:r>
              <w:rPr>
                <w:sz w:val="19"/>
              </w:rPr>
              <w:t>0.619</w:t>
            </w:r>
          </w:p>
        </w:tc>
        <w:tc>
          <w:tcPr>
            <w:tcW w:type="dxa" w:w="1378"/>
          </w:tcPr>
          <w:p>
            <w:r>
              <w:rPr>
                <w:sz w:val="19"/>
              </w:rPr>
            </w:r>
            <w:r>
              <w:rPr>
                <w:sz w:val="19"/>
              </w:rPr>
              <w:t>0.607</w:t>
            </w:r>
          </w:p>
        </w:tc>
        <w:tc>
          <w:tcPr>
            <w:tcW w:type="dxa" w:w="1378"/>
          </w:tcPr>
          <w:p>
            <w:r>
              <w:rPr>
                <w:sz w:val="19"/>
              </w:rPr>
            </w:r>
            <w:r>
              <w:rPr>
                <w:sz w:val="19"/>
              </w:rPr>
              <w:t>0.612</w:t>
            </w:r>
          </w:p>
        </w:tc>
        <w:tc>
          <w:tcPr>
            <w:tcW w:type="dxa" w:w="1378"/>
          </w:tcPr>
          <w:p>
            <w:r>
              <w:rPr>
                <w:sz w:val="19"/>
              </w:rPr>
            </w:r>
            <w:r>
              <w:rPr>
                <w:sz w:val="19"/>
              </w:rPr>
              <w:t>0.612</w:t>
            </w:r>
          </w:p>
        </w:tc>
        <w:tc>
          <w:tcPr>
            <w:tcW w:type="dxa" w:w="1378"/>
          </w:tcPr>
          <w:p>
            <w:r>
              <w:rPr>
                <w:sz w:val="19"/>
              </w:rPr>
            </w:r>
            <w:r>
              <w:rPr>
                <w:sz w:val="19"/>
              </w:rPr>
              <w:t>0.77</w:t>
            </w:r>
          </w:p>
        </w:tc>
        <w:tc>
          <w:tcPr>
            <w:tcW w:type="dxa" w:w="1378"/>
          </w:tcPr>
          <w:p>
            <w:r>
              <w:rPr>
                <w:sz w:val="19"/>
              </w:rPr>
            </w:r>
            <w:r>
              <w:rPr>
                <w:sz w:val="19"/>
              </w:rPr>
              <w:t>0.77</w:t>
            </w:r>
          </w:p>
        </w:tc>
      </w:tr>
      <w:tr>
        <w:tc>
          <w:tcPr>
            <w:tcW w:type="dxa" w:w="1378"/>
          </w:tcPr>
          <w:p>
            <w:r>
              <w:rPr>
                <w:sz w:val="19"/>
              </w:rPr>
            </w:r>
            <w:r>
              <w:rPr>
                <w:sz w:val="19"/>
              </w:rPr>
              <w:t>Logistic regression</w:t>
            </w:r>
          </w:p>
        </w:tc>
        <w:tc>
          <w:tcPr>
            <w:tcW w:type="dxa" w:w="1378"/>
          </w:tcPr>
          <w:p>
            <w:r>
              <w:rPr>
                <w:sz w:val="19"/>
              </w:rPr>
            </w:r>
            <w:r>
              <w:rPr>
                <w:sz w:val="19"/>
              </w:rPr>
              <w:t>0.654</w:t>
            </w:r>
          </w:p>
        </w:tc>
        <w:tc>
          <w:tcPr>
            <w:tcW w:type="dxa" w:w="1378"/>
          </w:tcPr>
          <w:p>
            <w:r>
              <w:rPr>
                <w:sz w:val="19"/>
              </w:rPr>
            </w:r>
            <w:r>
              <w:rPr>
                <w:sz w:val="19"/>
              </w:rPr>
              <w:t>0.660</w:t>
            </w:r>
          </w:p>
        </w:tc>
        <w:tc>
          <w:tcPr>
            <w:tcW w:type="dxa" w:w="1378"/>
          </w:tcPr>
          <w:p>
            <w:r>
              <w:rPr>
                <w:sz w:val="19"/>
              </w:rPr>
            </w:r>
            <w:r>
              <w:rPr>
                <w:sz w:val="19"/>
              </w:rPr>
              <w:t>0.515</w:t>
            </w:r>
          </w:p>
        </w:tc>
        <w:tc>
          <w:tcPr>
            <w:tcW w:type="dxa" w:w="1378"/>
          </w:tcPr>
          <w:p>
            <w:r>
              <w:rPr>
                <w:sz w:val="19"/>
              </w:rPr>
            </w:r>
            <w:r>
              <w:rPr>
                <w:sz w:val="19"/>
              </w:rPr>
              <w:t>0.898</w:t>
            </w:r>
          </w:p>
        </w:tc>
        <w:tc>
          <w:tcPr>
            <w:tcW w:type="dxa" w:w="1378"/>
          </w:tcPr>
          <w:p>
            <w:r>
              <w:rPr>
                <w:sz w:val="19"/>
              </w:rPr>
            </w:r>
            <w:r>
              <w:rPr>
                <w:sz w:val="19"/>
              </w:rPr>
              <w:t>1.42</w:t>
            </w:r>
          </w:p>
        </w:tc>
        <w:tc>
          <w:tcPr>
            <w:tcW w:type="dxa" w:w="1378"/>
          </w:tcPr>
          <w:p>
            <w:r>
              <w:rPr>
                <w:sz w:val="19"/>
              </w:rPr>
            </w:r>
            <w:r>
              <w:rPr>
                <w:sz w:val="19"/>
              </w:rPr>
              <w:t>0.28</w:t>
            </w:r>
          </w:p>
        </w:tc>
      </w:tr>
      <w:tr>
        <w:tc>
          <w:tcPr>
            <w:tcW w:type="dxa" w:w="1378"/>
          </w:tcPr>
          <w:p>
            <w:r>
              <w:rPr>
                <w:sz w:val="19"/>
              </w:rPr>
            </w:r>
            <w:r>
              <w:rPr>
                <w:b/>
                <w:sz w:val="19"/>
              </w:rPr>
              <w:t>HistGradientBoosting</w:t>
            </w:r>
          </w:p>
        </w:tc>
        <w:tc>
          <w:tcPr>
            <w:tcW w:type="dxa" w:w="1378"/>
          </w:tcPr>
          <w:p>
            <w:r>
              <w:rPr>
                <w:sz w:val="19"/>
              </w:rPr>
            </w:r>
            <w:r>
              <w:rPr>
                <w:b/>
                <w:sz w:val="19"/>
              </w:rPr>
              <w:t>0.735</w:t>
            </w:r>
          </w:p>
        </w:tc>
        <w:tc>
          <w:tcPr>
            <w:tcW w:type="dxa" w:w="1378"/>
          </w:tcPr>
          <w:p>
            <w:r>
              <w:rPr>
                <w:sz w:val="19"/>
              </w:rPr>
            </w:r>
            <w:r>
              <w:rPr>
                <w:b/>
                <w:sz w:val="19"/>
              </w:rPr>
              <w:t>0.733</w:t>
            </w:r>
          </w:p>
        </w:tc>
        <w:tc>
          <w:tcPr>
            <w:tcW w:type="dxa" w:w="1378"/>
          </w:tcPr>
          <w:p>
            <w:r>
              <w:rPr>
                <w:sz w:val="19"/>
              </w:rPr>
            </w:r>
            <w:r>
              <w:rPr>
                <w:sz w:val="19"/>
              </w:rPr>
              <w:t>0.609</w:t>
            </w:r>
          </w:p>
        </w:tc>
        <w:tc>
          <w:tcPr>
            <w:tcW w:type="dxa" w:w="1378"/>
          </w:tcPr>
          <w:p>
            <w:r>
              <w:rPr>
                <w:sz w:val="19"/>
              </w:rPr>
            </w:r>
            <w:r>
              <w:rPr>
                <w:sz w:val="19"/>
              </w:rPr>
              <w:t>0.796</w:t>
            </w:r>
          </w:p>
        </w:tc>
        <w:tc>
          <w:tcPr>
            <w:tcW w:type="dxa" w:w="1378"/>
          </w:tcPr>
          <w:p>
            <w:r>
              <w:rPr>
                <w:sz w:val="19"/>
              </w:rPr>
            </w:r>
            <w:r>
              <w:rPr>
                <w:sz w:val="19"/>
              </w:rPr>
              <w:t>0.95</w:t>
            </w:r>
          </w:p>
        </w:tc>
        <w:tc>
          <w:tcPr>
            <w:tcW w:type="dxa" w:w="1378"/>
          </w:tcPr>
          <w:p>
            <w:r>
              <w:rPr>
                <w:sz w:val="19"/>
              </w:rPr>
            </w:r>
            <w:r>
              <w:rPr>
                <w:sz w:val="19"/>
              </w:rPr>
              <w:t>0.40</w:t>
            </w:r>
          </w:p>
        </w:tc>
      </w:tr>
    </w:tbl>
    <w:p/>
    <w:p>
      <w:r>
        <w:rPr>
          <w:b/>
        </w:rPr>
        <w:t>Why these metrics:</w:t>
      </w:r>
    </w:p>
    <w:p>
      <w:pPr>
        <w:pStyle w:val="ListBullet"/>
      </w:pPr>
      <w:r>
        <w:rPr>
          <w:b/>
        </w:rPr>
        <w:t>Macro-F1</w:t>
      </w:r>
      <w:r>
        <w:t xml:space="preserve"> weighs each class equally. Accuracy alone rewards always saying "Moderate".</w:t>
      </w:r>
    </w:p>
    <w:p>
      <w:pPr>
        <w:pStyle w:val="ListBullet"/>
      </w:pPr>
      <w:r>
        <w:rPr>
          <w:b/>
        </w:rPr>
        <w:t>High precision and recall</w:t>
      </w:r>
      <w:r>
        <w:t xml:space="preserve"> describe the alert itself.</w:t>
      </w:r>
    </w:p>
    <w:p>
      <w:pPr>
        <w:pStyle w:val="ListBullet"/>
      </w:pPr>
      <w:r>
        <w:rPr>
          <w:b/>
        </w:rPr>
        <w:t>Alerts per week</w:t>
      </w:r>
      <w:r>
        <w:t xml:space="preserve"> turn the numbers into what the transport office will actually see (10 forecasts a week).</w:t>
      </w:r>
    </w:p>
    <w:p>
      <w:pPr>
        <w:jc w:val="center"/>
      </w:pPr>
      <w:r>
        <w:drawing>
          <wp:inline xmlns:a="http://schemas.openxmlformats.org/drawingml/2006/main" xmlns:pic="http://schemas.openxmlformats.org/drawingml/2006/picture">
            <wp:extent cx="5943600" cy="2727064"/>
            <wp:docPr id="2" name="Picture 2"/>
            <wp:cNvGraphicFramePr>
              <a:graphicFrameLocks noChangeAspect="1"/>
            </wp:cNvGraphicFramePr>
            <a:graphic>
              <a:graphicData uri="http://schemas.openxmlformats.org/drawingml/2006/picture">
                <pic:pic>
                  <pic:nvPicPr>
                    <pic:cNvPr id="0" name="comparison.png"/>
                    <pic:cNvPicPr/>
                  </pic:nvPicPr>
                  <pic:blipFill>
                    <a:blip r:embed="rId10"/>
                    <a:stretch>
                      <a:fillRect/>
                    </a:stretch>
                  </pic:blipFill>
                  <pic:spPr>
                    <a:xfrm>
                      <a:off x="0" y="0"/>
                      <a:ext cx="5943600" cy="2727064"/>
                    </a:xfrm>
                    <a:prstGeom prst="rect"/>
                  </pic:spPr>
                </pic:pic>
              </a:graphicData>
            </a:graphic>
          </wp:inline>
        </w:drawing>
      </w:r>
    </w:p>
    <w:p>
      <w:pPr>
        <w:jc w:val="center"/>
      </w:pPr>
      <w:r>
        <w:rPr>
          <w:i/>
        </w:rPr>
        <w:t>Comparison</w:t>
      </w:r>
    </w:p>
    <w:p>
      <w:pPr>
        <w:pStyle w:val="Heading2"/>
      </w:pPr>
      <w:r>
        <w:t>6.2 Confusion matrix</w:t>
      </w:r>
    </w:p>
    <w:p>
      <w:pPr>
        <w:jc w:val="center"/>
      </w:pPr>
      <w:r>
        <w:drawing>
          <wp:inline xmlns:a="http://schemas.openxmlformats.org/drawingml/2006/main" xmlns:pic="http://schemas.openxmlformats.org/drawingml/2006/picture">
            <wp:extent cx="5943600" cy="2688771"/>
            <wp:docPr id="3" name="Picture 3"/>
            <wp:cNvGraphicFramePr>
              <a:graphicFrameLocks noChangeAspect="1"/>
            </wp:cNvGraphicFramePr>
            <a:graphic>
              <a:graphicData uri="http://schemas.openxmlformats.org/drawingml/2006/picture">
                <pic:pic>
                  <pic:nvPicPr>
                    <pic:cNvPr id="0" name="confusion_matrices.png"/>
                    <pic:cNvPicPr/>
                  </pic:nvPicPr>
                  <pic:blipFill>
                    <a:blip r:embed="rId11"/>
                    <a:stretch>
                      <a:fillRect/>
                    </a:stretch>
                  </pic:blipFill>
                  <pic:spPr>
                    <a:xfrm>
                      <a:off x="0" y="0"/>
                      <a:ext cx="5943600" cy="2688771"/>
                    </a:xfrm>
                    <a:prstGeom prst="rect"/>
                  </pic:spPr>
                </pic:pic>
              </a:graphicData>
            </a:graphic>
          </wp:inline>
        </w:drawing>
      </w:r>
    </w:p>
    <w:p>
      <w:pPr>
        <w:jc w:val="center"/>
      </w:pPr>
      <w:r>
        <w:rPr>
          <w:i/>
        </w:rPr>
        <w:t>Confusion matrices</w:t>
      </w:r>
    </w:p>
    <w:p>
      <w:r>
        <w:t>Of the 98 truly High hours, the model called 78 High, 18 Moderate and 2 Low. Errors are almost always between neighbouring classes.</w:t>
      </w:r>
    </w:p>
    <w:p>
      <w:pPr>
        <w:pStyle w:val="Heading2"/>
      </w:pPr>
      <w:r>
        <w:t>6.3 Lead time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E8F1FB"/>
          </w:tcPr>
          <w:p>
            <w:r>
              <w:rPr>
                <w:sz w:val="19"/>
              </w:rPr>
            </w:r>
            <w:r>
              <w:rPr>
                <w:b/>
                <w:sz w:val="19"/>
              </w:rPr>
              <w:t>Forecast made</w:t>
            </w:r>
          </w:p>
        </w:tc>
        <w:tc>
          <w:tcPr>
            <w:tcW w:type="dxa" w:w="2412"/>
            <w:shd w:val="clear" w:color="auto" w:fill="E8F1FB"/>
          </w:tcPr>
          <w:p>
            <w:r>
              <w:rPr>
                <w:sz w:val="19"/>
              </w:rPr>
            </w:r>
            <w:r>
              <w:rPr>
                <w:b/>
                <w:sz w:val="19"/>
              </w:rPr>
              <w:t>Historical-average baseline</w:t>
            </w:r>
          </w:p>
        </w:tc>
        <w:tc>
          <w:tcPr>
            <w:tcW w:type="dxa" w:w="2412"/>
            <w:shd w:val="clear" w:color="auto" w:fill="E8F1FB"/>
          </w:tcPr>
          <w:p>
            <w:r>
              <w:rPr>
                <w:sz w:val="19"/>
              </w:rPr>
            </w:r>
            <w:r>
              <w:rPr>
                <w:b/>
                <w:sz w:val="19"/>
              </w:rPr>
              <w:t>HistGradientBoosting</w:t>
            </w:r>
          </w:p>
        </w:tc>
        <w:tc>
          <w:tcPr>
            <w:tcW w:type="dxa" w:w="2412"/>
            <w:shd w:val="clear" w:color="auto" w:fill="E8F1FB"/>
          </w:tcPr>
          <w:p>
            <w:r>
              <w:rPr>
                <w:sz w:val="19"/>
              </w:rPr>
            </w:r>
            <w:r>
              <w:rPr>
                <w:b/>
                <w:sz w:val="19"/>
              </w:rPr>
              <w:t>High recall</w:t>
            </w:r>
          </w:p>
        </w:tc>
      </w:tr>
      <w:tr>
        <w:tc>
          <w:tcPr>
            <w:tcW w:type="dxa" w:w="2412"/>
          </w:tcPr>
          <w:p>
            <w:r>
              <w:rPr>
                <w:sz w:val="19"/>
              </w:rPr>
            </w:r>
            <w:r>
              <w:rPr>
                <w:sz w:val="19"/>
              </w:rPr>
              <w:t>1 h before</w:t>
            </w:r>
          </w:p>
        </w:tc>
        <w:tc>
          <w:tcPr>
            <w:tcW w:type="dxa" w:w="2412"/>
          </w:tcPr>
          <w:p>
            <w:r>
              <w:rPr>
                <w:sz w:val="19"/>
              </w:rPr>
            </w:r>
            <w:r>
              <w:rPr>
                <w:sz w:val="19"/>
              </w:rPr>
              <w:t>0.397</w:t>
            </w:r>
          </w:p>
        </w:tc>
        <w:tc>
          <w:tcPr>
            <w:tcW w:type="dxa" w:w="2412"/>
          </w:tcPr>
          <w:p>
            <w:r>
              <w:rPr>
                <w:sz w:val="19"/>
              </w:rPr>
            </w:r>
            <w:r>
              <w:rPr>
                <w:sz w:val="19"/>
              </w:rPr>
              <w:t>0.733</w:t>
            </w:r>
          </w:p>
        </w:tc>
        <w:tc>
          <w:tcPr>
            <w:tcW w:type="dxa" w:w="2412"/>
          </w:tcPr>
          <w:p>
            <w:r>
              <w:rPr>
                <w:sz w:val="19"/>
              </w:rPr>
            </w:r>
            <w:r>
              <w:rPr>
                <w:sz w:val="19"/>
              </w:rPr>
              <w:t>0.796</w:t>
            </w:r>
          </w:p>
        </w:tc>
      </w:tr>
      <w:tr>
        <w:tc>
          <w:tcPr>
            <w:tcW w:type="dxa" w:w="2412"/>
          </w:tcPr>
          <w:p>
            <w:r>
              <w:rPr>
                <w:sz w:val="19"/>
              </w:rPr>
            </w:r>
            <w:r>
              <w:rPr>
                <w:sz w:val="19"/>
              </w:rPr>
              <w:t>2 h before</w:t>
            </w:r>
          </w:p>
        </w:tc>
        <w:tc>
          <w:tcPr>
            <w:tcW w:type="dxa" w:w="2412"/>
          </w:tcPr>
          <w:p>
            <w:r>
              <w:rPr>
                <w:sz w:val="19"/>
              </w:rPr>
            </w:r>
            <w:r>
              <w:rPr>
                <w:sz w:val="19"/>
              </w:rPr>
              <w:t>0.396</w:t>
            </w:r>
          </w:p>
        </w:tc>
        <w:tc>
          <w:tcPr>
            <w:tcW w:type="dxa" w:w="2412"/>
          </w:tcPr>
          <w:p>
            <w:r>
              <w:rPr>
                <w:sz w:val="19"/>
              </w:rPr>
            </w:r>
            <w:r>
              <w:rPr>
                <w:sz w:val="19"/>
              </w:rPr>
              <w:t>0.688</w:t>
            </w:r>
          </w:p>
        </w:tc>
        <w:tc>
          <w:tcPr>
            <w:tcW w:type="dxa" w:w="2412"/>
          </w:tcPr>
          <w:p>
            <w:r>
              <w:rPr>
                <w:sz w:val="19"/>
              </w:rPr>
            </w:r>
            <w:r>
              <w:rPr>
                <w:sz w:val="19"/>
              </w:rPr>
              <w:t>0.923</w:t>
            </w:r>
          </w:p>
        </w:tc>
      </w:tr>
    </w:tbl>
    <w:p/>
    <w:p>
      <w:pPr>
        <w:pStyle w:val="Heading2"/>
      </w:pPr>
      <w:r>
        <w:t>6.4 Factors that influence the prediction</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E8F1FB"/>
          </w:tcPr>
          <w:p>
            <w:r>
              <w:rPr>
                <w:sz w:val="19"/>
              </w:rPr>
            </w:r>
            <w:r>
              <w:rPr>
                <w:b/>
                <w:sz w:val="19"/>
              </w:rPr>
              <w:t>Factor group</w:t>
            </w:r>
          </w:p>
        </w:tc>
        <w:tc>
          <w:tcPr>
            <w:tcW w:type="dxa" w:w="4824"/>
            <w:shd w:val="clear" w:color="auto" w:fill="E8F1FB"/>
          </w:tcPr>
          <w:p>
            <w:r>
              <w:rPr>
                <w:sz w:val="19"/>
              </w:rPr>
            </w:r>
            <w:r>
              <w:rPr>
                <w:b/>
                <w:sz w:val="19"/>
              </w:rPr>
              <w:t>Drop in macro-F1 when shuffled</w:t>
            </w:r>
          </w:p>
        </w:tc>
      </w:tr>
      <w:tr>
        <w:tc>
          <w:tcPr>
            <w:tcW w:type="dxa" w:w="4824"/>
          </w:tcPr>
          <w:p>
            <w:r>
              <w:rPr>
                <w:sz w:val="19"/>
              </w:rPr>
            </w:r>
            <w:r>
              <w:rPr>
                <w:sz w:val="19"/>
              </w:rPr>
              <w:t>Recent volume &amp; trend</w:t>
            </w:r>
          </w:p>
        </w:tc>
        <w:tc>
          <w:tcPr>
            <w:tcW w:type="dxa" w:w="4824"/>
          </w:tcPr>
          <w:p>
            <w:r>
              <w:rPr>
                <w:sz w:val="19"/>
              </w:rPr>
            </w:r>
            <w:r>
              <w:rPr>
                <w:sz w:val="19"/>
              </w:rPr>
              <w:t>0.191</w:t>
            </w:r>
          </w:p>
        </w:tc>
      </w:tr>
      <w:tr>
        <w:tc>
          <w:tcPr>
            <w:tcW w:type="dxa" w:w="4824"/>
          </w:tcPr>
          <w:p>
            <w:r>
              <w:rPr>
                <w:sz w:val="19"/>
              </w:rPr>
            </w:r>
            <w:r>
              <w:rPr>
                <w:sz w:val="19"/>
              </w:rPr>
              <w:t>Usual volume (yesterday / last week)</w:t>
            </w:r>
          </w:p>
        </w:tc>
        <w:tc>
          <w:tcPr>
            <w:tcW w:type="dxa" w:w="4824"/>
          </w:tcPr>
          <w:p>
            <w:r>
              <w:rPr>
                <w:sz w:val="19"/>
              </w:rPr>
            </w:r>
            <w:r>
              <w:rPr>
                <w:sz w:val="19"/>
              </w:rPr>
              <w:t>0.135</w:t>
            </w:r>
          </w:p>
        </w:tc>
      </w:tr>
      <w:tr>
        <w:tc>
          <w:tcPr>
            <w:tcW w:type="dxa" w:w="4824"/>
          </w:tcPr>
          <w:p>
            <w:r>
              <w:rPr>
                <w:sz w:val="19"/>
              </w:rPr>
            </w:r>
            <w:r>
              <w:rPr>
                <w:sz w:val="19"/>
              </w:rPr>
              <w:t>Season (month)</w:t>
            </w:r>
          </w:p>
        </w:tc>
        <w:tc>
          <w:tcPr>
            <w:tcW w:type="dxa" w:w="4824"/>
          </w:tcPr>
          <w:p>
            <w:r>
              <w:rPr>
                <w:sz w:val="19"/>
              </w:rPr>
            </w:r>
            <w:r>
              <w:rPr>
                <w:sz w:val="19"/>
              </w:rPr>
              <w:t>0.012</w:t>
            </w:r>
          </w:p>
        </w:tc>
      </w:tr>
      <w:tr>
        <w:tc>
          <w:tcPr>
            <w:tcW w:type="dxa" w:w="4824"/>
          </w:tcPr>
          <w:p>
            <w:r>
              <w:rPr>
                <w:sz w:val="19"/>
              </w:rPr>
            </w:r>
            <w:r>
              <w:rPr>
                <w:sz w:val="19"/>
              </w:rPr>
              <w:t>Time of day</w:t>
            </w:r>
          </w:p>
        </w:tc>
        <w:tc>
          <w:tcPr>
            <w:tcW w:type="dxa" w:w="4824"/>
          </w:tcPr>
          <w:p>
            <w:r>
              <w:rPr>
                <w:sz w:val="19"/>
              </w:rPr>
            </w:r>
            <w:r>
              <w:rPr>
                <w:sz w:val="19"/>
              </w:rPr>
              <w:t>0.006</w:t>
            </w:r>
          </w:p>
        </w:tc>
      </w:tr>
      <w:tr>
        <w:tc>
          <w:tcPr>
            <w:tcW w:type="dxa" w:w="4824"/>
          </w:tcPr>
          <w:p>
            <w:r>
              <w:rPr>
                <w:sz w:val="19"/>
              </w:rPr>
            </w:r>
            <w:r>
              <w:rPr>
                <w:sz w:val="19"/>
              </w:rPr>
              <w:t>Holiday / event, weather, day of week</w:t>
            </w:r>
          </w:p>
        </w:tc>
        <w:tc>
          <w:tcPr>
            <w:tcW w:type="dxa" w:w="4824"/>
          </w:tcPr>
          <w:p>
            <w:r>
              <w:rPr>
                <w:sz w:val="19"/>
              </w:rPr>
            </w:r>
            <w:r>
              <w:rPr>
                <w:sz w:val="19"/>
              </w:rPr>
              <w:t>≈ 0</w:t>
            </w:r>
          </w:p>
        </w:tc>
      </w:tr>
    </w:tbl>
    <w:p/>
    <w:p>
      <w:pPr>
        <w:jc w:val="center"/>
      </w:pPr>
      <w:r>
        <w:drawing>
          <wp:inline xmlns:a="http://schemas.openxmlformats.org/drawingml/2006/main" xmlns:pic="http://schemas.openxmlformats.org/drawingml/2006/picture">
            <wp:extent cx="5943600" cy="3011424"/>
            <wp:docPr id="4" name="Picture 4"/>
            <wp:cNvGraphicFramePr>
              <a:graphicFrameLocks noChangeAspect="1"/>
            </wp:cNvGraphicFramePr>
            <a:graphic>
              <a:graphicData uri="http://schemas.openxmlformats.org/drawingml/2006/picture">
                <pic:pic>
                  <pic:nvPicPr>
                    <pic:cNvPr id="0" name="factor_importance.png"/>
                    <pic:cNvPicPr/>
                  </pic:nvPicPr>
                  <pic:blipFill>
                    <a:blip r:embed="rId12"/>
                    <a:stretch>
                      <a:fillRect/>
                    </a:stretch>
                  </pic:blipFill>
                  <pic:spPr>
                    <a:xfrm>
                      <a:off x="0" y="0"/>
                      <a:ext cx="5943600" cy="3011424"/>
                    </a:xfrm>
                    <a:prstGeom prst="rect"/>
                  </pic:spPr>
                </pic:pic>
              </a:graphicData>
            </a:graphic>
          </wp:inline>
        </w:drawing>
      </w:r>
    </w:p>
    <w:p>
      <w:pPr>
        <w:jc w:val="center"/>
      </w:pPr>
      <w:r>
        <w:rPr>
          <w:i/>
        </w:rPr>
        <w:t>Factor importance</w:t>
      </w:r>
    </w:p>
    <w:p>
      <w:r>
        <w:t xml:space="preserve">Weather and holidays look unimportant </w:t>
      </w:r>
      <w:r>
        <w:rPr>
          <w:i/>
        </w:rPr>
        <w:t>on average</w:t>
      </w:r>
      <w:r>
        <w:t xml:space="preserve"> because they are rare in the test year. For individual forecasts the dashboard shows their effect: each factor is reset to a calm reference value and the change in P(High) is measured.</w:t>
      </w:r>
    </w:p>
    <w:p>
      <w:pPr>
        <w:pStyle w:val="Heading2"/>
      </w:pPr>
      <w:r>
        <w:t>6.5 Representative test cases: successes and failures</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val="clear" w:color="auto" w:fill="E8F1FB"/>
          </w:tcPr>
          <w:p>
            <w:r>
              <w:rPr>
                <w:sz w:val="19"/>
              </w:rPr>
            </w:r>
            <w:r>
              <w:rPr>
                <w:b/>
                <w:sz w:val="19"/>
              </w:rPr>
              <w:t>Arrival hour</w:t>
            </w:r>
          </w:p>
        </w:tc>
        <w:tc>
          <w:tcPr>
            <w:tcW w:type="dxa" w:w="1378"/>
            <w:shd w:val="clear" w:color="auto" w:fill="E8F1FB"/>
          </w:tcPr>
          <w:p>
            <w:r>
              <w:rPr>
                <w:sz w:val="19"/>
              </w:rPr>
            </w:r>
            <w:r>
              <w:rPr>
                <w:b/>
                <w:sz w:val="19"/>
              </w:rPr>
              <w:t>Result</w:t>
            </w:r>
          </w:p>
        </w:tc>
        <w:tc>
          <w:tcPr>
            <w:tcW w:type="dxa" w:w="1378"/>
            <w:shd w:val="clear" w:color="auto" w:fill="E8F1FB"/>
          </w:tcPr>
          <w:p>
            <w:r>
              <w:rPr>
                <w:sz w:val="19"/>
              </w:rPr>
            </w:r>
            <w:r>
              <w:rPr>
                <w:b/>
                <w:sz w:val="19"/>
              </w:rPr>
              <w:t>Situation</w:t>
            </w:r>
          </w:p>
        </w:tc>
        <w:tc>
          <w:tcPr>
            <w:tcW w:type="dxa" w:w="1378"/>
            <w:shd w:val="clear" w:color="auto" w:fill="E8F1FB"/>
          </w:tcPr>
          <w:p>
            <w:r>
              <w:rPr>
                <w:sz w:val="19"/>
              </w:rPr>
            </w:r>
            <w:r>
              <w:rPr>
                <w:b/>
                <w:sz w:val="19"/>
              </w:rPr>
              <w:t>Weather</w:t>
            </w:r>
          </w:p>
        </w:tc>
        <w:tc>
          <w:tcPr>
            <w:tcW w:type="dxa" w:w="1378"/>
            <w:shd w:val="clear" w:color="auto" w:fill="E8F1FB"/>
          </w:tcPr>
          <w:p>
            <w:r>
              <w:rPr>
                <w:sz w:val="19"/>
              </w:rPr>
            </w:r>
            <w:r>
              <w:rPr>
                <w:b/>
                <w:sz w:val="19"/>
              </w:rPr>
              <w:t>P(High)</w:t>
            </w:r>
          </w:p>
        </w:tc>
        <w:tc>
          <w:tcPr>
            <w:tcW w:type="dxa" w:w="1378"/>
            <w:shd w:val="clear" w:color="auto" w:fill="E8F1FB"/>
          </w:tcPr>
          <w:p>
            <w:r>
              <w:rPr>
                <w:sz w:val="19"/>
              </w:rPr>
            </w:r>
            <w:r>
              <w:rPr>
                <w:b/>
                <w:sz w:val="19"/>
              </w:rPr>
              <w:t>Predicted</w:t>
            </w:r>
          </w:p>
        </w:tc>
        <w:tc>
          <w:tcPr>
            <w:tcW w:type="dxa" w:w="1378"/>
            <w:shd w:val="clear" w:color="auto" w:fill="E8F1FB"/>
          </w:tcPr>
          <w:p>
            <w:r>
              <w:rPr>
                <w:sz w:val="19"/>
              </w:rPr>
            </w:r>
            <w:r>
              <w:rPr>
                <w:b/>
                <w:sz w:val="19"/>
              </w:rPr>
              <w:t>Actual (veh/h)</w:t>
            </w:r>
          </w:p>
        </w:tc>
      </w:tr>
      <w:tr>
        <w:tc>
          <w:tcPr>
            <w:tcW w:type="dxa" w:w="1378"/>
          </w:tcPr>
          <w:p>
            <w:r>
              <w:rPr>
                <w:sz w:val="19"/>
              </w:rPr>
            </w:r>
            <w:r>
              <w:rPr>
                <w:sz w:val="19"/>
              </w:rPr>
              <w:t>2018-09-12 08:00</w:t>
            </w:r>
          </w:p>
        </w:tc>
        <w:tc>
          <w:tcPr>
            <w:tcW w:type="dxa" w:w="1378"/>
          </w:tcPr>
          <w:p>
            <w:r>
              <w:rPr>
                <w:sz w:val="19"/>
              </w:rPr>
            </w:r>
            <w:r>
              <w:rPr>
                <w:sz w:val="19"/>
              </w:rPr>
              <w:t>✅</w:t>
            </w:r>
          </w:p>
        </w:tc>
        <w:tc>
          <w:tcPr>
            <w:tcW w:type="dxa" w:w="1378"/>
          </w:tcPr>
          <w:p>
            <w:r>
              <w:rPr>
                <w:sz w:val="19"/>
              </w:rPr>
            </w:r>
            <w:r>
              <w:rPr>
                <w:sz w:val="19"/>
              </w:rPr>
              <w:t>Rainy weekday peak: High alert correct</w:t>
            </w:r>
          </w:p>
        </w:tc>
        <w:tc>
          <w:tcPr>
            <w:tcW w:type="dxa" w:w="1378"/>
          </w:tcPr>
          <w:p>
            <w:r>
              <w:rPr>
                <w:sz w:val="19"/>
              </w:rPr>
            </w:r>
            <w:r>
              <w:rPr>
                <w:sz w:val="19"/>
              </w:rPr>
              <w:t>Rain</w:t>
            </w:r>
          </w:p>
        </w:tc>
        <w:tc>
          <w:tcPr>
            <w:tcW w:type="dxa" w:w="1378"/>
          </w:tcPr>
          <w:p>
            <w:r>
              <w:rPr>
                <w:sz w:val="19"/>
              </w:rPr>
            </w:r>
            <w:r>
              <w:rPr>
                <w:sz w:val="19"/>
              </w:rPr>
              <w:t>99%</w:t>
            </w:r>
          </w:p>
        </w:tc>
        <w:tc>
          <w:tcPr>
            <w:tcW w:type="dxa" w:w="1378"/>
          </w:tcPr>
          <w:p>
            <w:r>
              <w:rPr>
                <w:sz w:val="19"/>
              </w:rPr>
            </w:r>
            <w:r>
              <w:rPr>
                <w:sz w:val="19"/>
              </w:rPr>
              <w:t>High</w:t>
            </w:r>
          </w:p>
        </w:tc>
        <w:tc>
          <w:tcPr>
            <w:tcW w:type="dxa" w:w="1378"/>
          </w:tcPr>
          <w:p>
            <w:r>
              <w:rPr>
                <w:sz w:val="19"/>
              </w:rPr>
            </w:r>
            <w:r>
              <w:rPr>
                <w:sz w:val="19"/>
              </w:rPr>
              <w:t>High (6,297)</w:t>
            </w:r>
          </w:p>
        </w:tc>
      </w:tr>
      <w:tr>
        <w:tc>
          <w:tcPr>
            <w:tcW w:type="dxa" w:w="1378"/>
          </w:tcPr>
          <w:p>
            <w:r>
              <w:rPr>
                <w:sz w:val="19"/>
              </w:rPr>
            </w:r>
            <w:r>
              <w:rPr>
                <w:sz w:val="19"/>
              </w:rPr>
              <w:t>2017-11-21 08:00</w:t>
            </w:r>
          </w:p>
        </w:tc>
        <w:tc>
          <w:tcPr>
            <w:tcW w:type="dxa" w:w="1378"/>
          </w:tcPr>
          <w:p>
            <w:r>
              <w:rPr>
                <w:sz w:val="19"/>
              </w:rPr>
            </w:r>
            <w:r>
              <w:rPr>
                <w:sz w:val="19"/>
              </w:rPr>
              <w:t>✅</w:t>
            </w:r>
          </w:p>
        </w:tc>
        <w:tc>
          <w:tcPr>
            <w:tcW w:type="dxa" w:w="1378"/>
          </w:tcPr>
          <w:p>
            <w:r>
              <w:rPr>
                <w:sz w:val="19"/>
              </w:rPr>
            </w:r>
            <w:r>
              <w:rPr>
                <w:sz w:val="19"/>
              </w:rPr>
              <w:t>High still caught in snow</w:t>
            </w:r>
          </w:p>
        </w:tc>
        <w:tc>
          <w:tcPr>
            <w:tcW w:type="dxa" w:w="1378"/>
          </w:tcPr>
          <w:p>
            <w:r>
              <w:rPr>
                <w:sz w:val="19"/>
              </w:rPr>
            </w:r>
            <w:r>
              <w:rPr>
                <w:sz w:val="19"/>
              </w:rPr>
              <w:t>Snow</w:t>
            </w:r>
          </w:p>
        </w:tc>
        <w:tc>
          <w:tcPr>
            <w:tcW w:type="dxa" w:w="1378"/>
          </w:tcPr>
          <w:p>
            <w:r>
              <w:rPr>
                <w:sz w:val="19"/>
              </w:rPr>
            </w:r>
            <w:r>
              <w:rPr>
                <w:sz w:val="19"/>
              </w:rPr>
              <w:t>58%</w:t>
            </w:r>
          </w:p>
        </w:tc>
        <w:tc>
          <w:tcPr>
            <w:tcW w:type="dxa" w:w="1378"/>
          </w:tcPr>
          <w:p>
            <w:r>
              <w:rPr>
                <w:sz w:val="19"/>
              </w:rPr>
            </w:r>
            <w:r>
              <w:rPr>
                <w:sz w:val="19"/>
              </w:rPr>
              <w:t>High</w:t>
            </w:r>
          </w:p>
        </w:tc>
        <w:tc>
          <w:tcPr>
            <w:tcW w:type="dxa" w:w="1378"/>
          </w:tcPr>
          <w:p>
            <w:r>
              <w:rPr>
                <w:sz w:val="19"/>
              </w:rPr>
            </w:r>
            <w:r>
              <w:rPr>
                <w:sz w:val="19"/>
              </w:rPr>
              <w:t>High (5,932)</w:t>
            </w:r>
          </w:p>
        </w:tc>
      </w:tr>
      <w:tr>
        <w:tc>
          <w:tcPr>
            <w:tcW w:type="dxa" w:w="1378"/>
          </w:tcPr>
          <w:p>
            <w:r>
              <w:rPr>
                <w:sz w:val="19"/>
              </w:rPr>
            </w:r>
            <w:r>
              <w:rPr>
                <w:sz w:val="19"/>
              </w:rPr>
              <w:t>2018-08-23 08:00</w:t>
            </w:r>
          </w:p>
        </w:tc>
        <w:tc>
          <w:tcPr>
            <w:tcW w:type="dxa" w:w="1378"/>
          </w:tcPr>
          <w:p>
            <w:r>
              <w:rPr>
                <w:sz w:val="19"/>
              </w:rPr>
            </w:r>
            <w:r>
              <w:rPr>
                <w:sz w:val="19"/>
              </w:rPr>
              <w:t>✅</w:t>
            </w:r>
          </w:p>
        </w:tc>
        <w:tc>
          <w:tcPr>
            <w:tcW w:type="dxa" w:w="1378"/>
          </w:tcPr>
          <w:p>
            <w:r>
              <w:rPr>
                <w:sz w:val="19"/>
              </w:rPr>
            </w:r>
            <w:r>
              <w:rPr>
                <w:sz w:val="19"/>
              </w:rPr>
              <w:t>Event day (State Fair) with heavy traffic</w:t>
            </w:r>
          </w:p>
        </w:tc>
        <w:tc>
          <w:tcPr>
            <w:tcW w:type="dxa" w:w="1378"/>
          </w:tcPr>
          <w:p>
            <w:r>
              <w:rPr>
                <w:sz w:val="19"/>
              </w:rPr>
            </w:r>
            <w:r>
              <w:rPr>
                <w:sz w:val="19"/>
              </w:rPr>
              <w:t>Clear + event</w:t>
            </w:r>
          </w:p>
        </w:tc>
        <w:tc>
          <w:tcPr>
            <w:tcW w:type="dxa" w:w="1378"/>
          </w:tcPr>
          <w:p>
            <w:r>
              <w:rPr>
                <w:sz w:val="19"/>
              </w:rPr>
            </w:r>
            <w:r>
              <w:rPr>
                <w:sz w:val="19"/>
              </w:rPr>
              <w:t>93%</w:t>
            </w:r>
          </w:p>
        </w:tc>
        <w:tc>
          <w:tcPr>
            <w:tcW w:type="dxa" w:w="1378"/>
          </w:tcPr>
          <w:p>
            <w:r>
              <w:rPr>
                <w:sz w:val="19"/>
              </w:rPr>
            </w:r>
            <w:r>
              <w:rPr>
                <w:sz w:val="19"/>
              </w:rPr>
              <w:t>High</w:t>
            </w:r>
          </w:p>
        </w:tc>
        <w:tc>
          <w:tcPr>
            <w:tcW w:type="dxa" w:w="1378"/>
          </w:tcPr>
          <w:p>
            <w:r>
              <w:rPr>
                <w:sz w:val="19"/>
              </w:rPr>
            </w:r>
            <w:r>
              <w:rPr>
                <w:sz w:val="19"/>
              </w:rPr>
              <w:t>High (6,162)</w:t>
            </w:r>
          </w:p>
        </w:tc>
      </w:tr>
      <w:tr>
        <w:tc>
          <w:tcPr>
            <w:tcW w:type="dxa" w:w="1378"/>
          </w:tcPr>
          <w:p>
            <w:r>
              <w:rPr>
                <w:sz w:val="19"/>
              </w:rPr>
            </w:r>
            <w:r>
              <w:rPr>
                <w:sz w:val="19"/>
              </w:rPr>
              <w:t>2017-12-25 08:00</w:t>
            </w:r>
          </w:p>
        </w:tc>
        <w:tc>
          <w:tcPr>
            <w:tcW w:type="dxa" w:w="1378"/>
          </w:tcPr>
          <w:p>
            <w:r>
              <w:rPr>
                <w:sz w:val="19"/>
              </w:rPr>
            </w:r>
            <w:r>
              <w:rPr>
                <w:sz w:val="19"/>
              </w:rPr>
              <w:t>✅</w:t>
            </w:r>
          </w:p>
        </w:tc>
        <w:tc>
          <w:tcPr>
            <w:tcW w:type="dxa" w:w="1378"/>
          </w:tcPr>
          <w:p>
            <w:r>
              <w:rPr>
                <w:sz w:val="19"/>
              </w:rPr>
            </w:r>
            <w:r>
              <w:rPr>
                <w:sz w:val="19"/>
              </w:rPr>
              <w:t>Christmas: correctly Low, no alert</w:t>
            </w:r>
          </w:p>
        </w:tc>
        <w:tc>
          <w:tcPr>
            <w:tcW w:type="dxa" w:w="1378"/>
          </w:tcPr>
          <w:p>
            <w:r>
              <w:rPr>
                <w:sz w:val="19"/>
              </w:rPr>
            </w:r>
            <w:r>
              <w:rPr>
                <w:sz w:val="19"/>
              </w:rPr>
              <w:t>Snow + event</w:t>
            </w:r>
          </w:p>
        </w:tc>
        <w:tc>
          <w:tcPr>
            <w:tcW w:type="dxa" w:w="1378"/>
          </w:tcPr>
          <w:p>
            <w:r>
              <w:rPr>
                <w:sz w:val="19"/>
              </w:rPr>
            </w:r>
            <w:r>
              <w:rPr>
                <w:sz w:val="19"/>
              </w:rPr>
              <w:t>0%</w:t>
            </w:r>
          </w:p>
        </w:tc>
        <w:tc>
          <w:tcPr>
            <w:tcW w:type="dxa" w:w="1378"/>
          </w:tcPr>
          <w:p>
            <w:r>
              <w:rPr>
                <w:sz w:val="19"/>
              </w:rPr>
            </w:r>
            <w:r>
              <w:rPr>
                <w:sz w:val="19"/>
              </w:rPr>
              <w:t>Low</w:t>
            </w:r>
          </w:p>
        </w:tc>
        <w:tc>
          <w:tcPr>
            <w:tcW w:type="dxa" w:w="1378"/>
          </w:tcPr>
          <w:p>
            <w:r>
              <w:rPr>
                <w:sz w:val="19"/>
              </w:rPr>
            </w:r>
            <w:r>
              <w:rPr>
                <w:sz w:val="19"/>
              </w:rPr>
              <w:t>Low (1,260)</w:t>
            </w:r>
          </w:p>
        </w:tc>
      </w:tr>
      <w:tr>
        <w:tc>
          <w:tcPr>
            <w:tcW w:type="dxa" w:w="1378"/>
          </w:tcPr>
          <w:p>
            <w:r>
              <w:rPr>
                <w:sz w:val="19"/>
              </w:rPr>
            </w:r>
            <w:r>
              <w:rPr>
                <w:sz w:val="19"/>
              </w:rPr>
              <w:t>2017-10-27 08:00</w:t>
            </w:r>
          </w:p>
        </w:tc>
        <w:tc>
          <w:tcPr>
            <w:tcW w:type="dxa" w:w="1378"/>
          </w:tcPr>
          <w:p>
            <w:r>
              <w:rPr>
                <w:sz w:val="19"/>
              </w:rPr>
            </w:r>
            <w:r>
              <w:rPr>
                <w:sz w:val="19"/>
              </w:rPr>
              <w:t>✅</w:t>
            </w:r>
          </w:p>
        </w:tc>
        <w:tc>
          <w:tcPr>
            <w:tcW w:type="dxa" w:w="1378"/>
          </w:tcPr>
          <w:p>
            <w:r>
              <w:rPr>
                <w:sz w:val="19"/>
              </w:rPr>
            </w:r>
            <w:r>
              <w:rPr>
                <w:sz w:val="19"/>
              </w:rPr>
              <w:t>Snowy but moderate morning</w:t>
            </w:r>
          </w:p>
        </w:tc>
        <w:tc>
          <w:tcPr>
            <w:tcW w:type="dxa" w:w="1378"/>
          </w:tcPr>
          <w:p>
            <w:r>
              <w:rPr>
                <w:sz w:val="19"/>
              </w:rPr>
            </w:r>
            <w:r>
              <w:rPr>
                <w:sz w:val="19"/>
              </w:rPr>
              <w:t>Snow</w:t>
            </w:r>
          </w:p>
        </w:tc>
        <w:tc>
          <w:tcPr>
            <w:tcW w:type="dxa" w:w="1378"/>
          </w:tcPr>
          <w:p>
            <w:r>
              <w:rPr>
                <w:sz w:val="19"/>
              </w:rPr>
            </w:r>
            <w:r>
              <w:rPr>
                <w:sz w:val="19"/>
              </w:rPr>
              <w:t>10%</w:t>
            </w:r>
          </w:p>
        </w:tc>
        <w:tc>
          <w:tcPr>
            <w:tcW w:type="dxa" w:w="1378"/>
          </w:tcPr>
          <w:p>
            <w:r>
              <w:rPr>
                <w:sz w:val="19"/>
              </w:rPr>
            </w:r>
            <w:r>
              <w:rPr>
                <w:sz w:val="19"/>
              </w:rPr>
              <w:t>Moderate</w:t>
            </w:r>
          </w:p>
        </w:tc>
        <w:tc>
          <w:tcPr>
            <w:tcW w:type="dxa" w:w="1378"/>
          </w:tcPr>
          <w:p>
            <w:r>
              <w:rPr>
                <w:sz w:val="19"/>
              </w:rPr>
            </w:r>
            <w:r>
              <w:rPr>
                <w:sz w:val="19"/>
              </w:rPr>
              <w:t>Moderate (5,159)</w:t>
            </w:r>
          </w:p>
        </w:tc>
      </w:tr>
      <w:tr>
        <w:tc>
          <w:tcPr>
            <w:tcW w:type="dxa" w:w="1378"/>
          </w:tcPr>
          <w:p>
            <w:r>
              <w:rPr>
                <w:sz w:val="19"/>
              </w:rPr>
            </w:r>
            <w:r>
              <w:rPr>
                <w:sz w:val="19"/>
              </w:rPr>
              <w:t>2018-02-05 08:00</w:t>
            </w:r>
          </w:p>
        </w:tc>
        <w:tc>
          <w:tcPr>
            <w:tcW w:type="dxa" w:w="1378"/>
          </w:tcPr>
          <w:p>
            <w:r>
              <w:rPr>
                <w:sz w:val="19"/>
              </w:rPr>
            </w:r>
            <w:r>
              <w:rPr>
                <w:sz w:val="19"/>
              </w:rPr>
              <w:t>❌</w:t>
            </w:r>
          </w:p>
        </w:tc>
        <w:tc>
          <w:tcPr>
            <w:tcW w:type="dxa" w:w="1378"/>
          </w:tcPr>
          <w:p>
            <w:r>
              <w:rPr>
                <w:sz w:val="19"/>
              </w:rPr>
            </w:r>
            <w:r>
              <w:rPr>
                <w:sz w:val="19"/>
              </w:rPr>
              <w:t>Missed High: quiet 6 AM, then a sudden surge</w:t>
            </w:r>
          </w:p>
        </w:tc>
        <w:tc>
          <w:tcPr>
            <w:tcW w:type="dxa" w:w="1378"/>
          </w:tcPr>
          <w:p>
            <w:r>
              <w:rPr>
                <w:sz w:val="19"/>
              </w:rPr>
            </w:r>
            <w:r>
              <w:rPr>
                <w:sz w:val="19"/>
              </w:rPr>
              <w:t>Clear</w:t>
            </w:r>
          </w:p>
        </w:tc>
        <w:tc>
          <w:tcPr>
            <w:tcW w:type="dxa" w:w="1378"/>
          </w:tcPr>
          <w:p>
            <w:r>
              <w:rPr>
                <w:sz w:val="19"/>
              </w:rPr>
            </w:r>
            <w:r>
              <w:rPr>
                <w:sz w:val="19"/>
              </w:rPr>
              <w:t>1%</w:t>
            </w:r>
          </w:p>
        </w:tc>
        <w:tc>
          <w:tcPr>
            <w:tcW w:type="dxa" w:w="1378"/>
          </w:tcPr>
          <w:p>
            <w:r>
              <w:rPr>
                <w:sz w:val="19"/>
              </w:rPr>
            </w:r>
            <w:r>
              <w:rPr>
                <w:sz w:val="19"/>
              </w:rPr>
              <w:t>Low</w:t>
            </w:r>
          </w:p>
        </w:tc>
        <w:tc>
          <w:tcPr>
            <w:tcW w:type="dxa" w:w="1378"/>
          </w:tcPr>
          <w:p>
            <w:r>
              <w:rPr>
                <w:sz w:val="19"/>
              </w:rPr>
            </w:r>
            <w:r>
              <w:rPr>
                <w:sz w:val="19"/>
              </w:rPr>
              <w:t>High (6,048)</w:t>
            </w:r>
          </w:p>
        </w:tc>
      </w:tr>
      <w:tr>
        <w:tc>
          <w:tcPr>
            <w:tcW w:type="dxa" w:w="1378"/>
          </w:tcPr>
          <w:p>
            <w:r>
              <w:rPr>
                <w:sz w:val="19"/>
              </w:rPr>
            </w:r>
            <w:r>
              <w:rPr>
                <w:sz w:val="19"/>
              </w:rPr>
              <w:t>2018-07-31 08:00</w:t>
            </w:r>
          </w:p>
        </w:tc>
        <w:tc>
          <w:tcPr>
            <w:tcW w:type="dxa" w:w="1378"/>
          </w:tcPr>
          <w:p>
            <w:r>
              <w:rPr>
                <w:sz w:val="19"/>
              </w:rPr>
            </w:r>
            <w:r>
              <w:rPr>
                <w:sz w:val="19"/>
              </w:rPr>
              <w:t>❌</w:t>
            </w:r>
          </w:p>
        </w:tc>
        <w:tc>
          <w:tcPr>
            <w:tcW w:type="dxa" w:w="1378"/>
          </w:tcPr>
          <w:p>
            <w:r>
              <w:rPr>
                <w:sz w:val="19"/>
              </w:rPr>
            </w:r>
            <w:r>
              <w:rPr>
                <w:sz w:val="19"/>
              </w:rPr>
              <w:t>Missed High in fog, called Low</w:t>
            </w:r>
          </w:p>
        </w:tc>
        <w:tc>
          <w:tcPr>
            <w:tcW w:type="dxa" w:w="1378"/>
          </w:tcPr>
          <w:p>
            <w:r>
              <w:rPr>
                <w:sz w:val="19"/>
              </w:rPr>
            </w:r>
            <w:r>
              <w:rPr>
                <w:sz w:val="19"/>
              </w:rPr>
              <w:t>Fog/Mist</w:t>
            </w:r>
          </w:p>
        </w:tc>
        <w:tc>
          <w:tcPr>
            <w:tcW w:type="dxa" w:w="1378"/>
          </w:tcPr>
          <w:p>
            <w:r>
              <w:rPr>
                <w:sz w:val="19"/>
              </w:rPr>
            </w:r>
            <w:r>
              <w:rPr>
                <w:sz w:val="19"/>
              </w:rPr>
              <w:t>2%</w:t>
            </w:r>
          </w:p>
        </w:tc>
        <w:tc>
          <w:tcPr>
            <w:tcW w:type="dxa" w:w="1378"/>
          </w:tcPr>
          <w:p>
            <w:r>
              <w:rPr>
                <w:sz w:val="19"/>
              </w:rPr>
            </w:r>
            <w:r>
              <w:rPr>
                <w:sz w:val="19"/>
              </w:rPr>
              <w:t>Low</w:t>
            </w:r>
          </w:p>
        </w:tc>
        <w:tc>
          <w:tcPr>
            <w:tcW w:type="dxa" w:w="1378"/>
          </w:tcPr>
          <w:p>
            <w:r>
              <w:rPr>
                <w:sz w:val="19"/>
              </w:rPr>
            </w:r>
            <w:r>
              <w:rPr>
                <w:sz w:val="19"/>
              </w:rPr>
              <w:t>High (5,960)</w:t>
            </w:r>
          </w:p>
        </w:tc>
      </w:tr>
      <w:tr>
        <w:tc>
          <w:tcPr>
            <w:tcW w:type="dxa" w:w="1378"/>
          </w:tcPr>
          <w:p>
            <w:r>
              <w:rPr>
                <w:sz w:val="19"/>
              </w:rPr>
            </w:r>
            <w:r>
              <w:rPr>
                <w:sz w:val="19"/>
              </w:rPr>
              <w:t>2018-04-19 09:00</w:t>
            </w:r>
          </w:p>
        </w:tc>
        <w:tc>
          <w:tcPr>
            <w:tcW w:type="dxa" w:w="1378"/>
          </w:tcPr>
          <w:p>
            <w:r>
              <w:rPr>
                <w:sz w:val="19"/>
              </w:rPr>
            </w:r>
            <w:r>
              <w:rPr>
                <w:sz w:val="19"/>
              </w:rPr>
              <w:t>❌</w:t>
            </w:r>
          </w:p>
        </w:tc>
        <w:tc>
          <w:tcPr>
            <w:tcW w:type="dxa" w:w="1378"/>
          </w:tcPr>
          <w:p>
            <w:r>
              <w:rPr>
                <w:sz w:val="19"/>
              </w:rPr>
            </w:r>
            <w:r>
              <w:rPr>
                <w:sz w:val="19"/>
              </w:rPr>
              <w:t>Missed High, just over the cut-off</w:t>
            </w:r>
          </w:p>
        </w:tc>
        <w:tc>
          <w:tcPr>
            <w:tcW w:type="dxa" w:w="1378"/>
          </w:tcPr>
          <w:p>
            <w:r>
              <w:rPr>
                <w:sz w:val="19"/>
              </w:rPr>
            </w:r>
            <w:r>
              <w:rPr>
                <w:sz w:val="19"/>
              </w:rPr>
              <w:t>Clear</w:t>
            </w:r>
          </w:p>
        </w:tc>
        <w:tc>
          <w:tcPr>
            <w:tcW w:type="dxa" w:w="1378"/>
          </w:tcPr>
          <w:p>
            <w:r>
              <w:rPr>
                <w:sz w:val="19"/>
              </w:rPr>
            </w:r>
            <w:r>
              <w:rPr>
                <w:sz w:val="19"/>
              </w:rPr>
              <w:t>0%</w:t>
            </w:r>
          </w:p>
        </w:tc>
        <w:tc>
          <w:tcPr>
            <w:tcW w:type="dxa" w:w="1378"/>
          </w:tcPr>
          <w:p>
            <w:r>
              <w:rPr>
                <w:sz w:val="19"/>
              </w:rPr>
            </w:r>
            <w:r>
              <w:rPr>
                <w:sz w:val="19"/>
              </w:rPr>
              <w:t>Moderate</w:t>
            </w:r>
          </w:p>
        </w:tc>
        <w:tc>
          <w:tcPr>
            <w:tcW w:type="dxa" w:w="1378"/>
          </w:tcPr>
          <w:p>
            <w:r>
              <w:rPr>
                <w:sz w:val="19"/>
              </w:rPr>
            </w:r>
            <w:r>
              <w:rPr>
                <w:sz w:val="19"/>
              </w:rPr>
              <w:t>High (5,842)</w:t>
            </w:r>
          </w:p>
        </w:tc>
      </w:tr>
      <w:tr>
        <w:tc>
          <w:tcPr>
            <w:tcW w:type="dxa" w:w="1378"/>
          </w:tcPr>
          <w:p>
            <w:r>
              <w:rPr>
                <w:sz w:val="19"/>
              </w:rPr>
            </w:r>
            <w:r>
              <w:rPr>
                <w:sz w:val="19"/>
              </w:rPr>
              <w:t>2018-08-28 08:00</w:t>
            </w:r>
          </w:p>
        </w:tc>
        <w:tc>
          <w:tcPr>
            <w:tcW w:type="dxa" w:w="1378"/>
          </w:tcPr>
          <w:p>
            <w:r>
              <w:rPr>
                <w:sz w:val="19"/>
              </w:rPr>
            </w:r>
            <w:r>
              <w:rPr>
                <w:sz w:val="19"/>
              </w:rPr>
              <w:t>❌</w:t>
            </w:r>
          </w:p>
        </w:tc>
        <w:tc>
          <w:tcPr>
            <w:tcW w:type="dxa" w:w="1378"/>
          </w:tcPr>
          <w:p>
            <w:r>
              <w:rPr>
                <w:sz w:val="19"/>
              </w:rPr>
            </w:r>
            <w:r>
              <w:rPr>
                <w:sz w:val="19"/>
              </w:rPr>
              <w:t>False alarm, actual just under the cut-off</w:t>
            </w:r>
          </w:p>
        </w:tc>
        <w:tc>
          <w:tcPr>
            <w:tcW w:type="dxa" w:w="1378"/>
          </w:tcPr>
          <w:p>
            <w:r>
              <w:rPr>
                <w:sz w:val="19"/>
              </w:rPr>
            </w:r>
            <w:r>
              <w:rPr>
                <w:sz w:val="19"/>
              </w:rPr>
              <w:t>Rain</w:t>
            </w:r>
          </w:p>
        </w:tc>
        <w:tc>
          <w:tcPr>
            <w:tcW w:type="dxa" w:w="1378"/>
          </w:tcPr>
          <w:p>
            <w:r>
              <w:rPr>
                <w:sz w:val="19"/>
              </w:rPr>
            </w:r>
            <w:r>
              <w:rPr>
                <w:sz w:val="19"/>
              </w:rPr>
              <w:t>98%</w:t>
            </w:r>
          </w:p>
        </w:tc>
        <w:tc>
          <w:tcPr>
            <w:tcW w:type="dxa" w:w="1378"/>
          </w:tcPr>
          <w:p>
            <w:r>
              <w:rPr>
                <w:sz w:val="19"/>
              </w:rPr>
            </w:r>
            <w:r>
              <w:rPr>
                <w:sz w:val="19"/>
              </w:rPr>
              <w:t>High</w:t>
            </w:r>
          </w:p>
        </w:tc>
        <w:tc>
          <w:tcPr>
            <w:tcW w:type="dxa" w:w="1378"/>
          </w:tcPr>
          <w:p>
            <w:r>
              <w:rPr>
                <w:sz w:val="19"/>
              </w:rPr>
            </w:r>
            <w:r>
              <w:rPr>
                <w:sz w:val="19"/>
              </w:rPr>
              <w:t>Moderate (5,692)</w:t>
            </w:r>
          </w:p>
        </w:tc>
      </w:tr>
      <w:tr>
        <w:tc>
          <w:tcPr>
            <w:tcW w:type="dxa" w:w="1378"/>
          </w:tcPr>
          <w:p>
            <w:r>
              <w:rPr>
                <w:sz w:val="19"/>
              </w:rPr>
            </w:r>
            <w:r>
              <w:rPr>
                <w:sz w:val="19"/>
              </w:rPr>
              <w:t>2017-11-09 08:00</w:t>
            </w:r>
          </w:p>
        </w:tc>
        <w:tc>
          <w:tcPr>
            <w:tcW w:type="dxa" w:w="1378"/>
          </w:tcPr>
          <w:p>
            <w:r>
              <w:rPr>
                <w:sz w:val="19"/>
              </w:rPr>
            </w:r>
            <w:r>
              <w:rPr>
                <w:sz w:val="19"/>
              </w:rPr>
              <w:t>❌</w:t>
            </w:r>
          </w:p>
        </w:tc>
        <w:tc>
          <w:tcPr>
            <w:tcW w:type="dxa" w:w="1378"/>
          </w:tcPr>
          <w:p>
            <w:r>
              <w:rPr>
                <w:sz w:val="19"/>
              </w:rPr>
            </w:r>
            <w:r>
              <w:rPr>
                <w:sz w:val="19"/>
              </w:rPr>
              <w:t>False alarm in snow</w:t>
            </w:r>
          </w:p>
        </w:tc>
        <w:tc>
          <w:tcPr>
            <w:tcW w:type="dxa" w:w="1378"/>
          </w:tcPr>
          <w:p>
            <w:r>
              <w:rPr>
                <w:sz w:val="19"/>
              </w:rPr>
            </w:r>
            <w:r>
              <w:rPr>
                <w:sz w:val="19"/>
              </w:rPr>
              <w:t>Snow</w:t>
            </w:r>
          </w:p>
        </w:tc>
        <w:tc>
          <w:tcPr>
            <w:tcW w:type="dxa" w:w="1378"/>
          </w:tcPr>
          <w:p>
            <w:r>
              <w:rPr>
                <w:sz w:val="19"/>
              </w:rPr>
            </w:r>
            <w:r>
              <w:rPr>
                <w:sz w:val="19"/>
              </w:rPr>
              <w:t>84%</w:t>
            </w:r>
          </w:p>
        </w:tc>
        <w:tc>
          <w:tcPr>
            <w:tcW w:type="dxa" w:w="1378"/>
          </w:tcPr>
          <w:p>
            <w:r>
              <w:rPr>
                <w:sz w:val="19"/>
              </w:rPr>
            </w:r>
            <w:r>
              <w:rPr>
                <w:sz w:val="19"/>
              </w:rPr>
              <w:t>High</w:t>
            </w:r>
          </w:p>
        </w:tc>
        <w:tc>
          <w:tcPr>
            <w:tcW w:type="dxa" w:w="1378"/>
          </w:tcPr>
          <w:p>
            <w:r>
              <w:rPr>
                <w:sz w:val="19"/>
              </w:rPr>
            </w:r>
            <w:r>
              <w:rPr>
                <w:sz w:val="19"/>
              </w:rPr>
              <w:t>Moderate (5,542)</w:t>
            </w:r>
          </w:p>
        </w:tc>
      </w:tr>
    </w:tbl>
    <w:p/>
    <w:p>
      <w:r>
        <w:rPr>
          <w:b/>
        </w:rPr>
        <w:t>Error analysis</w:t>
      </w:r>
      <w:r>
        <w:t xml:space="preserve"> (full detail in </w:t>
      </w:r>
      <w:r>
        <w:rPr>
          <w:rFonts w:ascii="Consolas" w:hAnsi="Consolas"/>
          <w:sz w:val="19"/>
        </w:rPr>
        <w:t>reports/test_cases.md</w:t>
      </w:r>
      <w:r>
        <w:t>):</w:t>
      </w:r>
    </w:p>
    <w:p>
      <w:pPr>
        <w:pStyle w:val="ListBullet"/>
      </w:pPr>
      <w:r>
        <w:rPr>
          <w:b/>
        </w:rPr>
        <w:t>False alarms:</w:t>
      </w:r>
      <w:r>
        <w:t xml:space="preserve"> 47 over 247 days. 79% were hours that ended within 300 veh/h </w:t>
      </w:r>
      <w:r>
        <w:rPr>
          <w:i/>
        </w:rPr>
        <w:t>below</w:t>
      </w:r>
      <w:r>
        <w:t xml:space="preserve"> the High cut-off.</w:t>
      </w:r>
    </w:p>
    <w:p>
      <w:pPr>
        <w:pStyle w:val="ListBullet"/>
      </w:pPr>
      <w:r>
        <w:rPr>
          <w:b/>
        </w:rPr>
        <w:t>Missed High hours:</w:t>
      </w:r>
      <w:r>
        <w:t xml:space="preserve"> 20. All were within 300 veh/h </w:t>
      </w:r>
      <w:r>
        <w:rPr>
          <w:i/>
        </w:rPr>
        <w:t>above</w:t>
      </w:r>
      <w:r>
        <w:t xml:space="preserve"> the cut-off. The worst misses followed a quiet early morning, so the surge gave no warning in the earlier hours.</w:t>
      </w:r>
    </w:p>
    <w:p>
      <w:pPr>
        <w:pStyle w:val="ListBullet"/>
      </w:pPr>
      <w:r>
        <w:rPr>
          <w:b/>
        </w:rPr>
        <w:t>Holidays and events:</w:t>
      </w:r>
      <w:r>
        <w:t xml:space="preserve"> 20 of 20 forecasts were correct.</w:t>
      </w:r>
    </w:p>
    <w:p>
      <w:pPr>
        <w:pStyle w:val="ListBullet"/>
      </w:pPr>
      <w:r>
        <w:rPr>
          <w:b/>
        </w:rPr>
        <w:t>Accuracy by weather:</w:t>
      </w:r>
      <w:r>
        <w:t xml:space="preserve"> Snow 91%, Clouds 74%, Clear 73%, Rain 68%, Fog/Mist 67%.</w:t>
      </w:r>
    </w:p>
    <w:p>
      <w:r>
        <w:t>So the model is weakest in rain and fog, and on mornings with a sudden surge.</w:t>
      </w:r>
    </w:p>
    <w:p>
      <w:pPr>
        <w:pStyle w:val="Heading1"/>
      </w:pPr>
      <w:r>
        <w:t>7. Prototype demonstration and user workflow</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E8F1FB"/>
          </w:tcPr>
          <w:p>
            <w:r>
              <w:rPr>
                <w:sz w:val="19"/>
              </w:rPr>
            </w:r>
            <w:r>
              <w:rPr>
                <w:b/>
                <w:sz w:val="19"/>
              </w:rPr>
              <w:t>Tab</w:t>
            </w:r>
          </w:p>
        </w:tc>
        <w:tc>
          <w:tcPr>
            <w:tcW w:type="dxa" w:w="4824"/>
            <w:shd w:val="clear" w:color="auto" w:fill="E8F1FB"/>
          </w:tcPr>
          <w:p>
            <w:r>
              <w:rPr>
                <w:sz w:val="19"/>
              </w:rPr>
            </w:r>
            <w:r>
              <w:rPr>
                <w:b/>
                <w:sz w:val="19"/>
              </w:rPr>
              <w:t>What the user does</w:t>
            </w:r>
          </w:p>
        </w:tc>
      </w:tr>
      <w:tr>
        <w:tc>
          <w:tcPr>
            <w:tcW w:type="dxa" w:w="4824"/>
          </w:tcPr>
          <w:p>
            <w:r>
              <w:rPr>
                <w:sz w:val="19"/>
              </w:rPr>
            </w:r>
            <w:r>
              <w:rPr>
                <w:sz w:val="19"/>
              </w:rPr>
              <w:t>Replay test day</w:t>
            </w:r>
          </w:p>
        </w:tc>
        <w:tc>
          <w:tcPr>
            <w:tcW w:type="dxa" w:w="4824"/>
          </w:tcPr>
          <w:p>
            <w:r>
              <w:rPr>
                <w:sz w:val="19"/>
              </w:rPr>
            </w:r>
            <w:r>
              <w:rPr>
                <w:sz w:val="19"/>
              </w:rPr>
              <w:t>Picks a held-out day and hour. Sees the alert, the factors, a road-view mock-up and six weeks of forecast vs actual.</w:t>
            </w:r>
          </w:p>
        </w:tc>
      </w:tr>
      <w:tr>
        <w:tc>
          <w:tcPr>
            <w:tcW w:type="dxa" w:w="4824"/>
          </w:tcPr>
          <w:p>
            <w:r>
              <w:rPr>
                <w:sz w:val="19"/>
              </w:rPr>
            </w:r>
            <w:r>
              <w:rPr>
                <w:sz w:val="19"/>
              </w:rPr>
              <w:t>What-if</w:t>
            </w:r>
          </w:p>
        </w:tc>
        <w:tc>
          <w:tcPr>
            <w:tcW w:type="dxa" w:w="4824"/>
          </w:tcPr>
          <w:p>
            <w:r>
              <w:rPr>
                <w:sz w:val="19"/>
              </w:rPr>
            </w:r>
            <w:r>
              <w:rPr>
                <w:sz w:val="19"/>
              </w:rPr>
              <w:t>Moves sliders (traffic, weather, month, holiday). The forecast updates live.</w:t>
            </w:r>
          </w:p>
        </w:tc>
      </w:tr>
      <w:tr>
        <w:tc>
          <w:tcPr>
            <w:tcW w:type="dxa" w:w="4824"/>
          </w:tcPr>
          <w:p>
            <w:r>
              <w:rPr>
                <w:sz w:val="19"/>
              </w:rPr>
            </w:r>
            <w:r>
              <w:rPr>
                <w:sz w:val="19"/>
              </w:rPr>
              <w:t>Manual entry</w:t>
            </w:r>
          </w:p>
        </w:tc>
        <w:tc>
          <w:tcPr>
            <w:tcW w:type="dxa" w:w="4824"/>
          </w:tcPr>
          <w:p>
            <w:r>
              <w:rPr>
                <w:sz w:val="19"/>
              </w:rPr>
            </w:r>
            <w:r>
              <w:rPr>
                <w:sz w:val="19"/>
              </w:rPr>
              <w:t>Types today's hourly counts and weather into a table and gets the forecast for 08:00 or 09:00.</w:t>
            </w:r>
          </w:p>
        </w:tc>
      </w:tr>
      <w:tr>
        <w:tc>
          <w:tcPr>
            <w:tcW w:type="dxa" w:w="4824"/>
          </w:tcPr>
          <w:p>
            <w:r>
              <w:rPr>
                <w:sz w:val="19"/>
              </w:rPr>
            </w:r>
            <w:r>
              <w:rPr>
                <w:sz w:val="19"/>
              </w:rPr>
              <w:t>Upload CSV</w:t>
            </w:r>
          </w:p>
        </w:tc>
        <w:tc>
          <w:tcPr>
            <w:tcW w:type="dxa" w:w="4824"/>
          </w:tcPr>
          <w:p>
            <w:r>
              <w:rPr>
                <w:sz w:val="19"/>
              </w:rPr>
            </w:r>
            <w:r>
              <w:rPr>
                <w:sz w:val="19"/>
              </w:rPr>
              <w:t>Drops a CSV in the dataset format and gets a forecast for every weekday 08:00 and 09:00 in it, with a table and CSV download.</w:t>
            </w:r>
          </w:p>
        </w:tc>
      </w:tr>
      <w:tr>
        <w:tc>
          <w:tcPr>
            <w:tcW w:type="dxa" w:w="4824"/>
          </w:tcPr>
          <w:p>
            <w:r>
              <w:rPr>
                <w:sz w:val="19"/>
              </w:rPr>
            </w:r>
            <w:r>
              <w:rPr>
                <w:sz w:val="19"/>
              </w:rPr>
              <w:t>Model performance</w:t>
            </w:r>
          </w:p>
        </w:tc>
        <w:tc>
          <w:tcPr>
            <w:tcW w:type="dxa" w:w="4824"/>
          </w:tcPr>
          <w:p>
            <w:r>
              <w:rPr>
                <w:sz w:val="19"/>
              </w:rPr>
            </w:r>
            <w:r>
              <w:rPr>
                <w:sz w:val="19"/>
              </w:rPr>
              <w:t>Headline numbers, model vs baselines, confusion matrix, factor importance and the test cases (click to replay).</w:t>
            </w:r>
          </w:p>
        </w:tc>
      </w:tr>
      <w:tr>
        <w:tc>
          <w:tcPr>
            <w:tcW w:type="dxa" w:w="4824"/>
          </w:tcPr>
          <w:p>
            <w:r>
              <w:rPr>
                <w:sz w:val="19"/>
              </w:rPr>
            </w:r>
            <w:r>
              <w:rPr>
                <w:sz w:val="19"/>
              </w:rPr>
              <w:t>About &amp; Responsible AI</w:t>
            </w:r>
          </w:p>
        </w:tc>
        <w:tc>
          <w:tcPr>
            <w:tcW w:type="dxa" w:w="4824"/>
          </w:tcPr>
          <w:p>
            <w:r>
              <w:rPr>
                <w:sz w:val="19"/>
              </w:rPr>
            </w:r>
            <w:r>
              <w:rPr>
                <w:sz w:val="19"/>
              </w:rPr>
              <w:t>Users, architecture, responsible AI, SDGs, implemented vs planned.</w:t>
            </w:r>
          </w:p>
        </w:tc>
      </w:tr>
    </w:tbl>
    <w:p/>
    <w:p>
      <w:r>
        <w:t>The alert rule is P(High) ≥ 50%. The alert shows the time window, the probability, and actions: notify students, open Gate 3, post a marshal, run an extra shuttle. Every level is shown with a word and an icon, never colour alone.</w:t>
      </w:r>
    </w:p>
    <w:p>
      <w:pPr>
        <w:jc w:val="center"/>
      </w:pPr>
      <w:r>
        <w:drawing>
          <wp:inline xmlns:a="http://schemas.openxmlformats.org/drawingml/2006/main" xmlns:pic="http://schemas.openxmlformats.org/drawingml/2006/picture">
            <wp:extent cx="5943600" cy="6368143"/>
            <wp:docPr id="5" name="Picture 5"/>
            <wp:cNvGraphicFramePr>
              <a:graphicFrameLocks noChangeAspect="1"/>
            </wp:cNvGraphicFramePr>
            <a:graphic>
              <a:graphicData uri="http://schemas.openxmlformats.org/drawingml/2006/picture">
                <pic:pic>
                  <pic:nvPicPr>
                    <pic:cNvPr id="0" name="replay.png"/>
                    <pic:cNvPicPr/>
                  </pic:nvPicPr>
                  <pic:blipFill>
                    <a:blip r:embed="rId13"/>
                    <a:stretch>
                      <a:fillRect/>
                    </a:stretch>
                  </pic:blipFill>
                  <pic:spPr>
                    <a:xfrm>
                      <a:off x="0" y="0"/>
                      <a:ext cx="5943600" cy="6368143"/>
                    </a:xfrm>
                    <a:prstGeom prst="rect"/>
                  </pic:spPr>
                </pic:pic>
              </a:graphicData>
            </a:graphic>
          </wp:inline>
        </w:drawing>
      </w:r>
    </w:p>
    <w:p>
      <w:pPr>
        <w:jc w:val="center"/>
      </w:pPr>
      <w:r>
        <w:rPr>
          <w:i/>
        </w:rPr>
        <w:t>Dashboard: replay</w:t>
      </w:r>
    </w:p>
    <w:p>
      <w:pPr>
        <w:pStyle w:val="Heading1"/>
      </w:pPr>
      <w:r>
        <w:t>8. Responsible AI</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E8F1FB"/>
          </w:tcPr>
          <w:p>
            <w:r>
              <w:rPr>
                <w:sz w:val="19"/>
              </w:rPr>
            </w:r>
            <w:r>
              <w:rPr>
                <w:b/>
                <w:sz w:val="19"/>
              </w:rPr>
              <w:t>Area</w:t>
            </w:r>
          </w:p>
        </w:tc>
        <w:tc>
          <w:tcPr>
            <w:tcW w:type="dxa" w:w="4824"/>
            <w:shd w:val="clear" w:color="auto" w:fill="E8F1FB"/>
          </w:tcPr>
          <w:p>
            <w:r>
              <w:rPr>
                <w:sz w:val="19"/>
              </w:rPr>
            </w:r>
            <w:r>
              <w:rPr>
                <w:b/>
                <w:sz w:val="19"/>
              </w:rPr>
              <w:t>What we did / what to watch</w:t>
            </w:r>
          </w:p>
        </w:tc>
      </w:tr>
      <w:tr>
        <w:tc>
          <w:tcPr>
            <w:tcW w:type="dxa" w:w="4824"/>
          </w:tcPr>
          <w:p>
            <w:r>
              <w:rPr>
                <w:sz w:val="19"/>
              </w:rPr>
            </w:r>
            <w:r>
              <w:rPr>
                <w:b/>
                <w:sz w:val="19"/>
              </w:rPr>
              <w:t>Privacy</w:t>
            </w:r>
          </w:p>
        </w:tc>
        <w:tc>
          <w:tcPr>
            <w:tcW w:type="dxa" w:w="4824"/>
          </w:tcPr>
          <w:p>
            <w:r>
              <w:rPr>
                <w:sz w:val="19"/>
              </w:rPr>
            </w:r>
            <w:r>
              <w:rPr>
                <w:sz w:val="19"/>
              </w:rPr>
              <w:t>Only aggregate vehicle counts, with no cameras, number plates or personal data. CSV uploads are processed in the browser and never transmitted. No accounts, no tracking. The only stored item is the theme preference in local storage.</w:t>
            </w:r>
          </w:p>
        </w:tc>
      </w:tr>
      <w:tr>
        <w:tc>
          <w:tcPr>
            <w:tcW w:type="dxa" w:w="4824"/>
          </w:tcPr>
          <w:p>
            <w:r>
              <w:rPr>
                <w:sz w:val="19"/>
              </w:rPr>
            </w:r>
            <w:r>
              <w:rPr>
                <w:b/>
                <w:sz w:val="19"/>
              </w:rPr>
              <w:t>Bias and fairness</w:t>
            </w:r>
          </w:p>
        </w:tc>
        <w:tc>
          <w:tcPr>
            <w:tcW w:type="dxa" w:w="4824"/>
          </w:tcPr>
          <w:p>
            <w:r>
              <w:rPr>
                <w:sz w:val="19"/>
              </w:rPr>
            </w:r>
            <w:r>
              <w:rPr>
                <w:sz w:val="19"/>
              </w:rPr>
              <w:t>The model is trained on one US highway, so patterns may differ on our road. Errors are higher in rain and fog (67–68% accuracy) than in snow (91%). College events are absent from the data. Balanced class weights stop the minority High class from being ignored.</w:t>
            </w:r>
          </w:p>
        </w:tc>
      </w:tr>
      <w:tr>
        <w:tc>
          <w:tcPr>
            <w:tcW w:type="dxa" w:w="4824"/>
          </w:tcPr>
          <w:p>
            <w:r>
              <w:rPr>
                <w:sz w:val="19"/>
              </w:rPr>
            </w:r>
            <w:r>
              <w:rPr>
                <w:b/>
                <w:sz w:val="19"/>
              </w:rPr>
              <w:t>Security</w:t>
            </w:r>
          </w:p>
        </w:tc>
        <w:tc>
          <w:tcPr>
            <w:tcW w:type="dxa" w:w="4824"/>
          </w:tcPr>
          <w:p>
            <w:r>
              <w:rPr>
                <w:sz w:val="19"/>
              </w:rPr>
            </w:r>
            <w:r>
              <w:rPr>
                <w:sz w:val="19"/>
              </w:rPr>
              <w:t>A static site: no server, database, credentials or API keys. All user-supplied text is escaped before display (no script injection), and files are parsed as plain data.</w:t>
            </w:r>
          </w:p>
        </w:tc>
      </w:tr>
      <w:tr>
        <w:tc>
          <w:tcPr>
            <w:tcW w:type="dxa" w:w="4824"/>
          </w:tcPr>
          <w:p>
            <w:r>
              <w:rPr>
                <w:sz w:val="19"/>
              </w:rPr>
            </w:r>
            <w:r>
              <w:rPr>
                <w:b/>
                <w:sz w:val="19"/>
              </w:rPr>
              <w:t>Accessibility</w:t>
            </w:r>
          </w:p>
        </w:tc>
        <w:tc>
          <w:tcPr>
            <w:tcW w:type="dxa" w:w="4824"/>
          </w:tcPr>
          <w:p>
            <w:r>
              <w:rPr>
                <w:sz w:val="19"/>
              </w:rPr>
            </w:r>
            <w:r>
              <w:rPr>
                <w:sz w:val="19"/>
              </w:rPr>
              <w:t>Status always has a text label and icon, plus colour-blind-safe status colours. Controls work with a keyboard, there are ARIA labels and alt text, and the site has dark mode, reduced-motion support and a responsive phone layout.</w:t>
            </w:r>
          </w:p>
        </w:tc>
      </w:tr>
      <w:tr>
        <w:tc>
          <w:tcPr>
            <w:tcW w:type="dxa" w:w="4824"/>
          </w:tcPr>
          <w:p>
            <w:r>
              <w:rPr>
                <w:sz w:val="19"/>
              </w:rPr>
            </w:r>
            <w:r>
              <w:rPr>
                <w:b/>
                <w:sz w:val="19"/>
              </w:rPr>
              <w:t>Limitations</w:t>
            </w:r>
          </w:p>
        </w:tc>
        <w:tc>
          <w:tcPr>
            <w:tcW w:type="dxa" w:w="4824"/>
          </w:tcPr>
          <w:p>
            <w:r>
              <w:rPr>
                <w:sz w:val="19"/>
              </w:rPr>
            </w:r>
            <w:r>
              <w:rPr>
                <w:sz w:val="19"/>
              </w:rPr>
              <w:t>Volume-based proxy labels, a stand-in road, hourly resolution, weather "now" rather than a forecast, holidays but not campus events, no live feed.</w:t>
            </w:r>
          </w:p>
        </w:tc>
      </w:tr>
      <w:tr>
        <w:tc>
          <w:tcPr>
            <w:tcW w:type="dxa" w:w="4824"/>
          </w:tcPr>
          <w:p>
            <w:r>
              <w:rPr>
                <w:sz w:val="19"/>
              </w:rPr>
            </w:r>
            <w:r>
              <w:rPr>
                <w:b/>
                <w:sz w:val="19"/>
              </w:rPr>
              <w:t>Human oversight</w:t>
            </w:r>
          </w:p>
        </w:tc>
        <w:tc>
          <w:tcPr>
            <w:tcW w:type="dxa" w:w="4824"/>
          </w:tcPr>
          <w:p>
            <w:r>
              <w:rPr>
                <w:sz w:val="19"/>
              </w:rPr>
            </w:r>
            <w:r>
              <w:rPr>
                <w:sz w:val="19"/>
              </w:rPr>
              <w:t>GateFlow is advisory. A person in the transport office decides on actions, and nothing is automated. Probabilities are shown so borderline cases (40–60%) get human judgement. All results, including failures, are published.</w:t>
            </w:r>
          </w:p>
        </w:tc>
      </w:tr>
    </w:tbl>
    <w:p/>
    <w:p>
      <w:pPr>
        <w:pStyle w:val="Heading1"/>
      </w:pPr>
      <w:r>
        <w:t>9. SDG alignment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E8F1FB"/>
          </w:tcPr>
          <w:p>
            <w:r>
              <w:rPr>
                <w:sz w:val="19"/>
              </w:rPr>
            </w:r>
            <w:r>
              <w:rPr>
                <w:b/>
                <w:sz w:val="19"/>
              </w:rPr>
              <w:t>SDG</w:t>
            </w:r>
          </w:p>
        </w:tc>
        <w:tc>
          <w:tcPr>
            <w:tcW w:type="dxa" w:w="3216"/>
            <w:shd w:val="clear" w:color="auto" w:fill="E8F1FB"/>
          </w:tcPr>
          <w:p>
            <w:r>
              <w:rPr>
                <w:sz w:val="19"/>
              </w:rPr>
            </w:r>
            <w:r>
              <w:rPr>
                <w:b/>
                <w:sz w:val="19"/>
              </w:rPr>
              <w:t>Target</w:t>
            </w:r>
          </w:p>
        </w:tc>
        <w:tc>
          <w:tcPr>
            <w:tcW w:type="dxa" w:w="3216"/>
            <w:shd w:val="clear" w:color="auto" w:fill="E8F1FB"/>
          </w:tcPr>
          <w:p>
            <w:r>
              <w:rPr>
                <w:sz w:val="19"/>
              </w:rPr>
            </w:r>
            <w:r>
              <w:rPr>
                <w:b/>
                <w:sz w:val="19"/>
              </w:rPr>
              <w:t>How GateFlow contributes</w:t>
            </w:r>
          </w:p>
        </w:tc>
      </w:tr>
      <w:tr>
        <w:tc>
          <w:tcPr>
            <w:tcW w:type="dxa" w:w="3216"/>
          </w:tcPr>
          <w:p>
            <w:r>
              <w:rPr>
                <w:sz w:val="19"/>
              </w:rPr>
            </w:r>
            <w:r>
              <w:rPr>
                <w:b/>
                <w:sz w:val="19"/>
              </w:rPr>
              <w:t>11 Sustainable cities and communities</w:t>
            </w:r>
          </w:p>
        </w:tc>
        <w:tc>
          <w:tcPr>
            <w:tcW w:type="dxa" w:w="3216"/>
          </w:tcPr>
          <w:p>
            <w:r>
              <w:rPr>
                <w:sz w:val="19"/>
              </w:rPr>
            </w:r>
            <w:r>
              <w:rPr>
                <w:sz w:val="19"/>
              </w:rPr>
              <w:t>11.2 safe, accessible, sustainable transport</w:t>
            </w:r>
          </w:p>
        </w:tc>
        <w:tc>
          <w:tcPr>
            <w:tcW w:type="dxa" w:w="3216"/>
          </w:tcPr>
          <w:p>
            <w:r>
              <w:rPr>
                <w:sz w:val="19"/>
              </w:rPr>
            </w:r>
            <w:r>
              <w:rPr>
                <w:sz w:val="19"/>
              </w:rPr>
              <w:t>Eases peak congestion at a shared transport point and pushes shuttles and alternate gates</w:t>
            </w:r>
          </w:p>
        </w:tc>
      </w:tr>
      <w:tr>
        <w:tc>
          <w:tcPr>
            <w:tcW w:type="dxa" w:w="3216"/>
          </w:tcPr>
          <w:p>
            <w:r>
              <w:rPr>
                <w:sz w:val="19"/>
              </w:rPr>
            </w:r>
            <w:r>
              <w:rPr>
                <w:b/>
                <w:sz w:val="19"/>
              </w:rPr>
              <w:t>3 Good health and well-being</w:t>
            </w:r>
          </w:p>
        </w:tc>
        <w:tc>
          <w:tcPr>
            <w:tcW w:type="dxa" w:w="3216"/>
          </w:tcPr>
          <w:p>
            <w:r>
              <w:rPr>
                <w:sz w:val="19"/>
              </w:rPr>
            </w:r>
            <w:r>
              <w:rPr>
                <w:sz w:val="19"/>
              </w:rPr>
              <w:t>3.6 road traffic injuries; 3.9 air pollution</w:t>
            </w:r>
          </w:p>
        </w:tc>
        <w:tc>
          <w:tcPr>
            <w:tcW w:type="dxa" w:w="3216"/>
          </w:tcPr>
          <w:p>
            <w:r>
              <w:rPr>
                <w:sz w:val="19"/>
              </w:rPr>
            </w:r>
            <w:r>
              <w:rPr>
                <w:sz w:val="19"/>
              </w:rPr>
              <w:t>Fewer crowded, rushed gate queues; less stop-start traffic and exhaust</w:t>
            </w:r>
          </w:p>
        </w:tc>
      </w:tr>
      <w:tr>
        <w:tc>
          <w:tcPr>
            <w:tcW w:type="dxa" w:w="3216"/>
          </w:tcPr>
          <w:p>
            <w:r>
              <w:rPr>
                <w:sz w:val="19"/>
              </w:rPr>
            </w:r>
            <w:r>
              <w:rPr>
                <w:b/>
                <w:sz w:val="19"/>
              </w:rPr>
              <w:t>13 Climate action</w:t>
            </w:r>
          </w:p>
        </w:tc>
        <w:tc>
          <w:tcPr>
            <w:tcW w:type="dxa" w:w="3216"/>
          </w:tcPr>
          <w:p>
            <w:r>
              <w:rPr>
                <w:sz w:val="19"/>
              </w:rPr>
            </w:r>
            <w:r>
              <w:rPr>
                <w:sz w:val="19"/>
              </w:rPr>
              <w:t>13.2 integrate climate measures</w:t>
            </w:r>
          </w:p>
        </w:tc>
        <w:tc>
          <w:tcPr>
            <w:tcW w:type="dxa" w:w="3216"/>
          </w:tcPr>
          <w:p>
            <w:r>
              <w:rPr>
                <w:sz w:val="19"/>
              </w:rPr>
            </w:r>
            <w:r>
              <w:rPr>
                <w:sz w:val="19"/>
              </w:rPr>
              <w:t>Smoother flow and more shuttle use reduce idling emissions</w:t>
            </w:r>
          </w:p>
        </w:tc>
      </w:tr>
      <w:tr>
        <w:tc>
          <w:tcPr>
            <w:tcW w:type="dxa" w:w="3216"/>
          </w:tcPr>
          <w:p>
            <w:r>
              <w:rPr>
                <w:sz w:val="19"/>
              </w:rPr>
            </w:r>
            <w:r>
              <w:rPr>
                <w:b/>
                <w:sz w:val="19"/>
              </w:rPr>
              <w:t>9 Industry, innovation and infrastructure</w:t>
            </w:r>
          </w:p>
        </w:tc>
        <w:tc>
          <w:tcPr>
            <w:tcW w:type="dxa" w:w="3216"/>
          </w:tcPr>
          <w:p>
            <w:r>
              <w:rPr>
                <w:sz w:val="19"/>
              </w:rPr>
            </w:r>
            <w:r>
              <w:rPr>
                <w:sz w:val="19"/>
              </w:rPr>
              <w:t>9.1 quality, resilient infrastructure</w:t>
            </w:r>
          </w:p>
        </w:tc>
        <w:tc>
          <w:tcPr>
            <w:tcW w:type="dxa" w:w="3216"/>
          </w:tcPr>
          <w:p>
            <w:r>
              <w:rPr>
                <w:sz w:val="19"/>
              </w:rPr>
            </w:r>
            <w:r>
              <w:rPr>
                <w:sz w:val="19"/>
              </w:rPr>
              <w:t>Makes better use of existing roads through data instead of new construction</w:t>
            </w:r>
          </w:p>
        </w:tc>
      </w:tr>
      <w:tr>
        <w:tc>
          <w:tcPr>
            <w:tcW w:type="dxa" w:w="3216"/>
          </w:tcPr>
          <w:p>
            <w:r>
              <w:rPr>
                <w:sz w:val="19"/>
              </w:rPr>
            </w:r>
            <w:r>
              <w:rPr>
                <w:b/>
                <w:sz w:val="19"/>
              </w:rPr>
              <w:t>4 Quality education</w:t>
            </w:r>
          </w:p>
        </w:tc>
        <w:tc>
          <w:tcPr>
            <w:tcW w:type="dxa" w:w="3216"/>
          </w:tcPr>
          <w:p>
            <w:r>
              <w:rPr>
                <w:sz w:val="19"/>
              </w:rPr>
            </w:r>
            <w:r>
              <w:rPr>
                <w:sz w:val="19"/>
              </w:rPr>
              <w:t>4.a safe learning environments</w:t>
            </w:r>
          </w:p>
        </w:tc>
        <w:tc>
          <w:tcPr>
            <w:tcW w:type="dxa" w:w="3216"/>
          </w:tcPr>
          <w:p>
            <w:r>
              <w:rPr>
                <w:sz w:val="19"/>
              </w:rPr>
            </w:r>
            <w:r>
              <w:rPr>
                <w:sz w:val="19"/>
              </w:rPr>
              <w:t>Students reach class on time and safely</w:t>
            </w:r>
          </w:p>
        </w:tc>
      </w:tr>
    </w:tbl>
    <w:p/>
    <w:p>
      <w:pPr>
        <w:pStyle w:val="Heading1"/>
      </w:pPr>
      <w:r>
        <w:t>10. Reproducibility</w:t>
      </w:r>
    </w:p>
    <w:p>
      <w:r>
        <w:rPr>
          <w:rFonts w:ascii="Consolas" w:hAnsi="Consolas"/>
          <w:sz w:val="19"/>
        </w:rPr>
        <w:t>pip install -r requirements.txt</w:t>
        <w:br/>
        <w:t>python train.py              # cleans data, trains, evaluates -&gt; models/, reports/</w:t>
        <w:br/>
        <w:t>python make_test_cases.py    # representative test cases + error analysis</w:t>
        <w:br/>
        <w:t>python export_web.py         # model + held-out days -&gt; public/ (sklearn parity check)</w:t>
        <w:br/>
        <w:t>node tests/parity.test.mjs   # browser == sklearn, browser features == Python</w:t>
        <w:br/>
        <w:t>python -m http.server 8600 -d public</w:t>
      </w:r>
    </w:p>
    <w:p>
      <w:r>
        <w:t>Fixed random seed (42), pinned library versions (</w:t>
      </w:r>
      <w:r>
        <w:rPr>
          <w:rFonts w:ascii="Consolas" w:hAnsi="Consolas"/>
          <w:sz w:val="19"/>
        </w:rPr>
        <w:t>requirements.txt</w:t>
      </w:r>
      <w:r>
        <w:t>), and the raw data is in the repo. Training takes about 11 seconds on a laptop CPU.</w:t>
      </w:r>
    </w:p>
    <w:p>
      <w:pPr>
        <w:pStyle w:val="Heading1"/>
      </w:pPr>
      <w:r>
        <w:t>11. Conclusion: implemented vs planned</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E8F1FB"/>
          </w:tcPr>
          <w:p>
            <w:r>
              <w:rPr>
                <w:sz w:val="19"/>
              </w:rPr>
            </w:r>
            <w:r>
              <w:rPr>
                <w:b/>
                <w:sz w:val="19"/>
              </w:rPr>
              <w:t>Implemented (working now)</w:t>
            </w:r>
          </w:p>
        </w:tc>
        <w:tc>
          <w:tcPr>
            <w:tcW w:type="dxa" w:w="4824"/>
            <w:shd w:val="clear" w:color="auto" w:fill="E8F1FB"/>
          </w:tcPr>
          <w:p>
            <w:r>
              <w:rPr>
                <w:sz w:val="19"/>
              </w:rPr>
            </w:r>
            <w:r>
              <w:rPr>
                <w:b/>
                <w:sz w:val="19"/>
              </w:rPr>
              <w:t>Planned next</w:t>
            </w:r>
          </w:p>
        </w:tc>
      </w:tr>
      <w:tr>
        <w:tc>
          <w:tcPr>
            <w:tcW w:type="dxa" w:w="4824"/>
          </w:tcPr>
          <w:p>
            <w:r>
              <w:rPr>
                <w:sz w:val="19"/>
              </w:rPr>
            </w:r>
            <w:r>
              <w:rPr>
                <w:sz w:val="19"/>
              </w:rPr>
              <w:t>Real-data model that beats all baselines on a held-out year</w:t>
            </w:r>
          </w:p>
        </w:tc>
        <w:tc>
          <w:tcPr>
            <w:tcW w:type="dxa" w:w="4824"/>
          </w:tcPr>
          <w:p>
            <w:r>
              <w:rPr>
                <w:sz w:val="19"/>
              </w:rPr>
            </w:r>
            <w:r>
              <w:rPr>
                <w:sz w:val="19"/>
              </w:rPr>
              <w:t>Hourly counts from our own gate, then retrain</w:t>
            </w:r>
          </w:p>
        </w:tc>
      </w:tr>
      <w:tr>
        <w:tc>
          <w:tcPr>
            <w:tcW w:type="dxa" w:w="4824"/>
          </w:tcPr>
          <w:p>
            <w:r>
              <w:rPr>
                <w:sz w:val="19"/>
              </w:rPr>
            </w:r>
            <w:r>
              <w:rPr>
                <w:sz w:val="19"/>
              </w:rPr>
              <w:t>1-hour-ahead forecast, alert, per-forecast explanations</w:t>
            </w:r>
          </w:p>
        </w:tc>
        <w:tc>
          <w:tcPr>
            <w:tcW w:type="dxa" w:w="4824"/>
          </w:tcPr>
          <w:p>
            <w:r>
              <w:rPr>
                <w:sz w:val="19"/>
              </w:rPr>
            </w:r>
            <w:r>
              <w:rPr>
                <w:sz w:val="19"/>
              </w:rPr>
              <w:t>Speed or queue-length labels from a camera or GPS</w:t>
            </w:r>
          </w:p>
        </w:tc>
      </w:tr>
      <w:tr>
        <w:tc>
          <w:tcPr>
            <w:tcW w:type="dxa" w:w="4824"/>
          </w:tcPr>
          <w:p>
            <w:r>
              <w:rPr>
                <w:sz w:val="19"/>
              </w:rPr>
            </w:r>
            <w:r>
              <w:rPr>
                <w:sz w:val="19"/>
              </w:rPr>
              <w:t>Web dashboard with 6 tabs, manual entry and CSV upload</w:t>
            </w:r>
          </w:p>
        </w:tc>
        <w:tc>
          <w:tcPr>
            <w:tcW w:type="dxa" w:w="4824"/>
          </w:tcPr>
          <w:p>
            <w:r>
              <w:rPr>
                <w:sz w:val="19"/>
              </w:rPr>
            </w:r>
            <w:r>
              <w:rPr>
                <w:sz w:val="19"/>
              </w:rPr>
              <w:t>Live traffic counter and weather-forecast APIs</w:t>
            </w:r>
          </w:p>
        </w:tc>
      </w:tr>
      <w:tr>
        <w:tc>
          <w:tcPr>
            <w:tcW w:type="dxa" w:w="4824"/>
          </w:tcPr>
          <w:p>
            <w:r>
              <w:rPr>
                <w:sz w:val="19"/>
              </w:rPr>
            </w:r>
            <w:r>
              <w:rPr>
                <w:sz w:val="19"/>
              </w:rPr>
              <w:t>Browser-side model, static deployment from GitHub to Vercel</w:t>
            </w:r>
          </w:p>
        </w:tc>
        <w:tc>
          <w:tcPr>
            <w:tcW w:type="dxa" w:w="4824"/>
          </w:tcPr>
          <w:p>
            <w:r>
              <w:rPr>
                <w:sz w:val="19"/>
              </w:rPr>
            </w:r>
            <w:r>
              <w:rPr>
                <w:sz w:val="19"/>
              </w:rPr>
              <w:t>Notifications or SMS run by the transport office</w:t>
            </w:r>
          </w:p>
        </w:tc>
      </w:tr>
      <w:tr>
        <w:tc>
          <w:tcPr>
            <w:tcW w:type="dxa" w:w="4824"/>
          </w:tcPr>
          <w:p>
            <w:r>
              <w:rPr>
                <w:sz w:val="19"/>
              </w:rPr>
            </w:r>
            <w:r>
              <w:rPr>
                <w:sz w:val="19"/>
              </w:rPr>
              <w:t>Evaluation: metrics, confusion matrix, failures, parity tests</w:t>
            </w:r>
          </w:p>
        </w:tc>
        <w:tc>
          <w:tcPr>
            <w:tcW w:type="dxa" w:w="4824"/>
          </w:tcPr>
          <w:p>
            <w:r>
              <w:rPr>
                <w:sz w:val="19"/>
              </w:rPr>
            </w:r>
            <w:r>
              <w:rPr>
                <w:sz w:val="19"/>
              </w:rPr>
              <w:t>15-minute resolution; campus calendar as an event input</w:t>
            </w:r>
          </w:p>
        </w:tc>
      </w:tr>
    </w:tbl>
    <w:p/>
    <w:p>
      <w:r>
        <w:t>GateFlow shows that a small, explainable model can give a useful one-hour warning: it catches 4 out of 5 jams with about one false alarm a week, and the whole system runs for free. The main next step is collecting our own gate's counts. The code needs no changes for that.</w:t>
      </w:r>
    </w:p>
    <w:p>
      <w:pPr>
        <w:pStyle w:val="Heading1"/>
      </w:pPr>
      <w:r>
        <w:t>References</w:t>
      </w:r>
    </w:p>
    <w:p>
      <w:pPr>
        <w:pStyle w:val="ListBullet"/>
      </w:pPr>
      <w:r>
        <w:t xml:space="preserve">Hogue, J. (2019). </w:t>
      </w:r>
      <w:r>
        <w:rPr>
          <w:i/>
        </w:rPr>
        <w:t>Metro Interstate Traffic Volume</w:t>
      </w:r>
      <w:r>
        <w:t xml:space="preserve"> [Dataset]. UCI Machine Learning Repository. https://doi.org/10.24432/C5X60B</w:t>
      </w:r>
    </w:p>
    <w:p>
      <w:pPr>
        <w:pStyle w:val="ListBullet"/>
      </w:pPr>
      <w:r>
        <w:t xml:space="preserve">Nagy, A. M., &amp; Simon, V. (2021). Improving traffic prediction using congestion propagation patterns in smart cities. </w:t>
      </w:r>
      <w:r>
        <w:rPr>
          <w:i/>
        </w:rPr>
        <w:t>Advanced Engineering Informatics</w:t>
      </w:r>
      <w:r>
        <w:t>, 50, 101343.</w:t>
      </w:r>
    </w:p>
    <w:p>
      <w:pPr>
        <w:pStyle w:val="ListBullet"/>
      </w:pPr>
      <w:r>
        <w:t xml:space="preserve">Pedregosa, F. et al. (2011). Scikit-learn: Machine Learning in Python. </w:t>
      </w:r>
      <w:r>
        <w:rPr>
          <w:i/>
        </w:rPr>
        <w:t>JMLR</w:t>
      </w:r>
      <w:r>
        <w:t>, 12, 2825–2830.</w:t>
      </w:r>
    </w:p>
    <w:p>
      <w:pPr>
        <w:pStyle w:val="ListBullet"/>
      </w:pPr>
      <w:r>
        <w:t xml:space="preserve">United Nations. </w:t>
      </w:r>
      <w:r>
        <w:rPr>
          <w:i/>
        </w:rPr>
        <w:t>Sustainable Development Goals</w:t>
      </w:r>
      <w:r>
        <w:t>: Goals 3, 4, 9, 11, 13. https://sdgs.un.org/goals</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5CA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C5CA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C5CA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