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QuickSort Demo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practice the QuickSort algorithm.  The first item is the </w:t>
      </w:r>
      <w:r w:rsidDel="00000000" w:rsidR="00000000" w:rsidRPr="00000000">
        <w:rPr>
          <w:rFonts w:ascii="Times New Roman" w:cs="Times New Roman" w:eastAsia="Times New Roman" w:hAnsi="Times New Roman"/>
          <w:b w:val="1"/>
          <w:color w:val="333333"/>
          <w:sz w:val="24"/>
          <w:szCs w:val="24"/>
          <w:rtl w:val="0"/>
        </w:rPr>
        <w:t xml:space="preserve">pivot</w:t>
      </w:r>
      <w:r w:rsidDel="00000000" w:rsidR="00000000" w:rsidRPr="00000000">
        <w:rPr>
          <w:rFonts w:ascii="Times New Roman" w:cs="Times New Roman" w:eastAsia="Times New Roman" w:hAnsi="Times New Roman"/>
          <w:color w:val="333333"/>
          <w:sz w:val="24"/>
          <w:szCs w:val="24"/>
          <w:rtl w:val="0"/>
        </w:rPr>
        <w:t xml:space="preserve">.  The goal of the partition process is to move items that are on the "wrong side" with respect to the pivot value while also converging on the split point. </w:t>
      </w:r>
    </w:p>
    <w:p w:rsidR="00000000" w:rsidDel="00000000" w:rsidP="00000000" w:rsidRDefault="00000000" w:rsidRPr="00000000" w14:paraId="00000004">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Increment the </w:t>
      </w:r>
      <w:r w:rsidDel="00000000" w:rsidR="00000000" w:rsidRPr="00000000">
        <w:rPr>
          <w:rFonts w:ascii="Times New Roman" w:cs="Times New Roman" w:eastAsia="Times New Roman" w:hAnsi="Times New Roman"/>
          <w:b w:val="1"/>
          <w:color w:val="333333"/>
          <w:sz w:val="24"/>
          <w:szCs w:val="24"/>
          <w:rtl w:val="0"/>
        </w:rPr>
        <w:t xml:space="preserve">left</w:t>
      </w:r>
      <w:r w:rsidDel="00000000" w:rsidR="00000000" w:rsidRPr="00000000">
        <w:rPr>
          <w:rFonts w:ascii="Times New Roman" w:cs="Times New Roman" w:eastAsia="Times New Roman" w:hAnsi="Times New Roman"/>
          <w:color w:val="333333"/>
          <w:sz w:val="24"/>
          <w:szCs w:val="24"/>
          <w:rtl w:val="0"/>
        </w:rPr>
        <w:t xml:space="preserve"> marker until it locates a value that is </w:t>
      </w:r>
      <w:r w:rsidDel="00000000" w:rsidR="00000000" w:rsidRPr="00000000">
        <w:rPr>
          <w:rFonts w:ascii="Times New Roman" w:cs="Times New Roman" w:eastAsia="Times New Roman" w:hAnsi="Times New Roman"/>
          <w:b w:val="1"/>
          <w:color w:val="333333"/>
          <w:sz w:val="24"/>
          <w:szCs w:val="24"/>
          <w:rtl w:val="0"/>
        </w:rPr>
        <w:t xml:space="preserve">greater than</w:t>
      </w:r>
      <w:r w:rsidDel="00000000" w:rsidR="00000000" w:rsidRPr="00000000">
        <w:rPr>
          <w:rFonts w:ascii="Times New Roman" w:cs="Times New Roman" w:eastAsia="Times New Roman" w:hAnsi="Times New Roman"/>
          <w:color w:val="333333"/>
          <w:sz w:val="24"/>
          <w:szCs w:val="24"/>
          <w:rtl w:val="0"/>
        </w:rPr>
        <w:t xml:space="preserve"> the pivot value.  Decrement the </w:t>
      </w:r>
      <w:r w:rsidDel="00000000" w:rsidR="00000000" w:rsidRPr="00000000">
        <w:rPr>
          <w:rFonts w:ascii="Times New Roman" w:cs="Times New Roman" w:eastAsia="Times New Roman" w:hAnsi="Times New Roman"/>
          <w:b w:val="1"/>
          <w:color w:val="333333"/>
          <w:sz w:val="24"/>
          <w:szCs w:val="24"/>
          <w:rtl w:val="0"/>
        </w:rPr>
        <w:t xml:space="preserve">right</w:t>
      </w:r>
      <w:r w:rsidDel="00000000" w:rsidR="00000000" w:rsidRPr="00000000">
        <w:rPr>
          <w:rFonts w:ascii="Times New Roman" w:cs="Times New Roman" w:eastAsia="Times New Roman" w:hAnsi="Times New Roman"/>
          <w:color w:val="333333"/>
          <w:sz w:val="24"/>
          <w:szCs w:val="24"/>
          <w:rtl w:val="0"/>
        </w:rPr>
        <w:t xml:space="preserve"> marker until it finds a value that is </w:t>
      </w:r>
      <w:r w:rsidDel="00000000" w:rsidR="00000000" w:rsidRPr="00000000">
        <w:rPr>
          <w:rFonts w:ascii="Times New Roman" w:cs="Times New Roman" w:eastAsia="Times New Roman" w:hAnsi="Times New Roman"/>
          <w:b w:val="1"/>
          <w:color w:val="333333"/>
          <w:sz w:val="24"/>
          <w:szCs w:val="24"/>
          <w:rtl w:val="0"/>
        </w:rPr>
        <w:t xml:space="preserve">less than</w:t>
      </w:r>
      <w:r w:rsidDel="00000000" w:rsidR="00000000" w:rsidRPr="00000000">
        <w:rPr>
          <w:rFonts w:ascii="Times New Roman" w:cs="Times New Roman" w:eastAsia="Times New Roman" w:hAnsi="Times New Roman"/>
          <w:color w:val="333333"/>
          <w:sz w:val="24"/>
          <w:szCs w:val="24"/>
          <w:rtl w:val="0"/>
        </w:rPr>
        <w:t xml:space="preserve"> the pivot value. Swap these two items. Continue incrementing the left and decrementing the right and swapping out-of-order pairs.</w:t>
      </w:r>
    </w:p>
    <w:p w:rsidR="00000000" w:rsidDel="00000000" w:rsidP="00000000" w:rsidRDefault="00000000" w:rsidRPr="00000000" w14:paraId="00000006">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Stop at the point where the </w:t>
      </w:r>
      <w:r w:rsidDel="00000000" w:rsidR="00000000" w:rsidRPr="00000000">
        <w:rPr>
          <w:rFonts w:ascii="Times New Roman" w:cs="Times New Roman" w:eastAsia="Times New Roman" w:hAnsi="Times New Roman"/>
          <w:b w:val="1"/>
          <w:color w:val="333333"/>
          <w:sz w:val="24"/>
          <w:szCs w:val="24"/>
          <w:rtl w:val="0"/>
        </w:rPr>
        <w:t xml:space="preserve">right marker becomes less than</w:t>
      </w:r>
      <w:r w:rsidDel="00000000" w:rsidR="00000000" w:rsidRPr="00000000">
        <w:rPr>
          <w:rFonts w:ascii="Times New Roman" w:cs="Times New Roman" w:eastAsia="Times New Roman" w:hAnsi="Times New Roman"/>
          <w:color w:val="333333"/>
          <w:sz w:val="24"/>
          <w:szCs w:val="24"/>
          <w:rtl w:val="0"/>
        </w:rPr>
        <w:t xml:space="preserve"> the left marker. The position of the right marker is now where the pivot value belongs.  Swap the contents of that position (sometimes called the "split point") with the pivot value.  The pivot never changes again.</w:t>
      </w:r>
    </w:p>
    <w:p w:rsidR="00000000" w:rsidDel="00000000" w:rsidP="00000000" w:rsidRDefault="00000000" w:rsidRPr="00000000" w14:paraId="00000008">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Notice that all the items to the left of the split point are less than the pivot value, and all the items to the right of the split point are greater than the pivot value.  The list is then split left and right of the split point and the quick sort is invoked recursively on each side.</w:t>
      </w:r>
    </w:p>
    <w:tbl>
      <w:tblPr>
        <w:tblStyle w:val="Table1"/>
        <w:tblW w:w="8100.000000000002"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9"/>
        <w:gridCol w:w="1548"/>
        <w:gridCol w:w="621"/>
        <w:gridCol w:w="621"/>
        <w:gridCol w:w="621"/>
        <w:gridCol w:w="621"/>
        <w:gridCol w:w="621"/>
        <w:gridCol w:w="621"/>
        <w:gridCol w:w="667"/>
        <w:gridCol w:w="630"/>
        <w:tblGridChange w:id="0">
          <w:tblGrid>
            <w:gridCol w:w="1529"/>
            <w:gridCol w:w="1548"/>
            <w:gridCol w:w="621"/>
            <w:gridCol w:w="621"/>
            <w:gridCol w:w="621"/>
            <w:gridCol w:w="621"/>
            <w:gridCol w:w="621"/>
            <w:gridCol w:w="621"/>
            <w:gridCol w:w="667"/>
            <w:gridCol w:w="630"/>
          </w:tblGrid>
        </w:tblGridChange>
      </w:tblGrid>
      <w:tr>
        <w:trPr>
          <w:cantSplit w:val="0"/>
          <w:tblHeader w:val="0"/>
        </w:trPr>
        <w:tc>
          <w:tcPr/>
          <w:p w:rsidR="00000000" w:rsidDel="00000000" w:rsidP="00000000" w:rsidRDefault="00000000" w:rsidRPr="00000000" w14:paraId="0000000A">
            <w:pP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1</w:t>
            </w:r>
          </w:p>
        </w:tc>
        <w:tc>
          <w:tcPr/>
          <w:p w:rsidR="00000000" w:rsidDel="00000000" w:rsidP="00000000" w:rsidRDefault="00000000" w:rsidRPr="00000000" w14:paraId="0000000B">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4 </w:t>
            </w:r>
          </w:p>
        </w:tc>
        <w:tc>
          <w:tcPr/>
          <w:p w:rsidR="00000000" w:rsidDel="00000000" w:rsidP="00000000" w:rsidRDefault="00000000" w:rsidRPr="00000000" w14:paraId="0000000C">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p w:rsidR="00000000" w:rsidDel="00000000" w:rsidP="00000000" w:rsidRDefault="00000000" w:rsidRPr="00000000" w14:paraId="0000000D">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p w:rsidR="00000000" w:rsidDel="00000000" w:rsidP="00000000" w:rsidRDefault="00000000" w:rsidRPr="00000000" w14:paraId="0000000E">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c>
          <w:tcPr/>
          <w:p w:rsidR="00000000" w:rsidDel="00000000" w:rsidP="00000000" w:rsidRDefault="00000000" w:rsidRPr="00000000" w14:paraId="0000000F">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c>
          <w:tcPr/>
          <w:p w:rsidR="00000000" w:rsidDel="00000000" w:rsidP="00000000" w:rsidRDefault="00000000" w:rsidRPr="00000000" w14:paraId="00000010">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p w:rsidR="00000000" w:rsidDel="00000000" w:rsidP="00000000" w:rsidRDefault="00000000" w:rsidRPr="00000000" w14:paraId="00000011">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p w:rsidR="00000000" w:rsidDel="00000000" w:rsidP="00000000" w:rsidRDefault="00000000" w:rsidRPr="00000000" w14:paraId="00000012">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c>
          <w:tcPr/>
          <w:p w:rsidR="00000000" w:rsidDel="00000000" w:rsidP="00000000" w:rsidRDefault="00000000" w:rsidRPr="00000000" w14:paraId="00000013">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1</w:t>
            </w:r>
          </w:p>
        </w:tc>
      </w:tr>
      <w:tr>
        <w:trPr>
          <w:cantSplit w:val="0"/>
          <w:tblHeader w:val="0"/>
        </w:trPr>
        <w:tc>
          <w:tcPr/>
          <w:p w:rsidR="00000000" w:rsidDel="00000000" w:rsidP="00000000" w:rsidRDefault="00000000" w:rsidRPr="00000000" w14:paraId="0000001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2 </w:t>
            </w:r>
          </w:p>
        </w:tc>
        <w:tc>
          <w:tcPr/>
          <w:p w:rsidR="00000000" w:rsidDel="00000000" w:rsidP="00000000" w:rsidRDefault="00000000" w:rsidRPr="00000000" w14:paraId="0000001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1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1D">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1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7 </w:t>
            </w:r>
          </w:p>
        </w:tc>
        <w:tc>
          <w:tcPr>
            <w:tcBorders>
              <w:bottom w:color="000000" w:space="0" w:sz="4" w:val="single"/>
            </w:tcBorders>
          </w:tcPr>
          <w:p w:rsidR="00000000" w:rsidDel="00000000" w:rsidP="00000000" w:rsidRDefault="00000000" w:rsidRPr="00000000" w14:paraId="0000002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2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2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7">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2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9">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6 </w:t>
            </w:r>
          </w:p>
        </w:tc>
        <w:tc>
          <w:tcPr>
            <w:tcBorders>
              <w:bottom w:color="000000" w:space="0" w:sz="4" w:val="single"/>
            </w:tcBorders>
          </w:tcPr>
          <w:p w:rsidR="00000000" w:rsidDel="00000000" w:rsidP="00000000" w:rsidRDefault="00000000" w:rsidRPr="00000000" w14:paraId="0000002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2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2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0cece" w:val="clear"/>
          </w:tcPr>
          <w:p w:rsidR="00000000" w:rsidDel="00000000" w:rsidP="00000000" w:rsidRDefault="00000000" w:rsidRPr="00000000" w14:paraId="0000003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1">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3">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tcBorders>
              <w:bottom w:color="000000" w:space="0" w:sz="4" w:val="single"/>
            </w:tcBorders>
          </w:tcPr>
          <w:p w:rsidR="00000000" w:rsidDel="00000000" w:rsidP="00000000" w:rsidRDefault="00000000" w:rsidRPr="00000000" w14:paraId="0000003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B">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5">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6">
            <w:pP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2</w:t>
            </w:r>
          </w:p>
        </w:tc>
        <w:tc>
          <w:tcPr>
            <w:tcBorders>
              <w:top w:color="000000" w:space="0" w:sz="4" w:val="single"/>
            </w:tcBorders>
          </w:tcPr>
          <w:p w:rsidR="00000000" w:rsidDel="00000000" w:rsidP="00000000" w:rsidRDefault="00000000" w:rsidRPr="00000000" w14:paraId="00000047">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8 </w:t>
            </w:r>
          </w:p>
        </w:tc>
        <w:tc>
          <w:tcPr>
            <w:tcBorders>
              <w:top w:color="000000" w:space="0" w:sz="4" w:val="single"/>
            </w:tcBorders>
          </w:tcPr>
          <w:p w:rsidR="00000000" w:rsidDel="00000000" w:rsidP="00000000" w:rsidRDefault="00000000" w:rsidRPr="00000000" w14:paraId="00000048">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c>
          <w:tcPr>
            <w:tcBorders>
              <w:top w:color="000000" w:space="0" w:sz="4" w:val="single"/>
            </w:tcBorders>
          </w:tcPr>
          <w:p w:rsidR="00000000" w:rsidDel="00000000" w:rsidP="00000000" w:rsidRDefault="00000000" w:rsidRPr="00000000" w14:paraId="00000049">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c>
          <w:tcPr>
            <w:tcBorders>
              <w:top w:color="000000" w:space="0" w:sz="4" w:val="single"/>
            </w:tcBorders>
          </w:tcPr>
          <w:p w:rsidR="00000000" w:rsidDel="00000000" w:rsidP="00000000" w:rsidRDefault="00000000" w:rsidRPr="00000000" w14:paraId="0000004A">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tcBorders>
              <w:top w:color="000000" w:space="0" w:sz="4" w:val="single"/>
            </w:tcBorders>
          </w:tcPr>
          <w:p w:rsidR="00000000" w:rsidDel="00000000" w:rsidP="00000000" w:rsidRDefault="00000000" w:rsidRPr="00000000" w14:paraId="0000004B">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tcBorders>
              <w:top w:color="000000" w:space="0" w:sz="4" w:val="single"/>
            </w:tcBorders>
          </w:tcPr>
          <w:p w:rsidR="00000000" w:rsidDel="00000000" w:rsidP="00000000" w:rsidRDefault="00000000" w:rsidRPr="00000000" w14:paraId="0000004C">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1</w:t>
            </w:r>
          </w:p>
        </w:tc>
        <w:tc>
          <w:tcPr>
            <w:tcBorders>
              <w:top w:color="000000" w:space="0" w:sz="4" w:val="single"/>
            </w:tcBorders>
          </w:tcPr>
          <w:p w:rsidR="00000000" w:rsidDel="00000000" w:rsidP="00000000" w:rsidRDefault="00000000" w:rsidRPr="00000000" w14:paraId="0000004D">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tcBorders>
              <w:top w:color="000000" w:space="0" w:sz="4" w:val="single"/>
            </w:tcBorders>
          </w:tcPr>
          <w:p w:rsidR="00000000" w:rsidDel="00000000" w:rsidP="00000000" w:rsidRDefault="00000000" w:rsidRPr="00000000" w14:paraId="0000004E">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tcBorders>
              <w:top w:color="000000" w:space="0" w:sz="4" w:val="single"/>
            </w:tcBorders>
          </w:tcPr>
          <w:p w:rsidR="00000000" w:rsidDel="00000000" w:rsidP="00000000" w:rsidRDefault="00000000" w:rsidRPr="00000000" w14:paraId="0000004F">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r>
      <w:tr>
        <w:trPr>
          <w:cantSplit w:val="0"/>
          <w:tblHeader w:val="0"/>
        </w:trPr>
        <w:tc>
          <w:tcPr/>
          <w:p w:rsidR="00000000" w:rsidDel="00000000" w:rsidP="00000000" w:rsidRDefault="00000000" w:rsidRPr="00000000" w14:paraId="0000005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1">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6 </w:t>
            </w:r>
          </w:p>
        </w:tc>
        <w:tc>
          <w:tcPr/>
          <w:p w:rsidR="00000000" w:rsidDel="00000000" w:rsidP="00000000" w:rsidRDefault="00000000" w:rsidRPr="00000000" w14:paraId="0000005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59">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B">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4 </w:t>
            </w:r>
          </w:p>
        </w:tc>
        <w:tc>
          <w:tcPr/>
          <w:p w:rsidR="00000000" w:rsidDel="00000000" w:rsidP="00000000" w:rsidRDefault="00000000" w:rsidRPr="00000000" w14:paraId="0000005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5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6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63">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1 </w:t>
            </w:r>
          </w:p>
        </w:tc>
        <w:tc>
          <w:tcPr/>
          <w:p w:rsidR="00000000" w:rsidDel="00000000" w:rsidP="00000000" w:rsidRDefault="00000000" w:rsidRPr="00000000" w14:paraId="0000006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6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6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6D">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6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F">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3 </w:t>
            </w:r>
          </w:p>
        </w:tc>
        <w:tc>
          <w:tcPr>
            <w:tcBorders>
              <w:bottom w:color="000000" w:space="0" w:sz="4" w:val="single"/>
            </w:tcBorders>
            <w:shd w:fill="d9d9d9" w:val="clear"/>
          </w:tcPr>
          <w:p w:rsidR="00000000" w:rsidDel="00000000" w:rsidP="00000000" w:rsidRDefault="00000000" w:rsidRPr="00000000" w14:paraId="0000007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7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7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77">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7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9">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tcBorders>
              <w:bottom w:color="000000" w:space="0" w:sz="4" w:val="single"/>
            </w:tcBorders>
            <w:shd w:fill="auto" w:val="clear"/>
          </w:tcPr>
          <w:p w:rsidR="00000000" w:rsidDel="00000000" w:rsidP="00000000" w:rsidRDefault="00000000" w:rsidRPr="00000000" w14:paraId="0000007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1">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B">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C">
            <w:pP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3</w:t>
            </w:r>
          </w:p>
        </w:tc>
        <w:tc>
          <w:tcPr>
            <w:tcBorders>
              <w:top w:color="000000" w:space="0" w:sz="4" w:val="single"/>
            </w:tcBorders>
          </w:tcPr>
          <w:p w:rsidR="00000000" w:rsidDel="00000000" w:rsidP="00000000" w:rsidRDefault="00000000" w:rsidRPr="00000000" w14:paraId="0000008D">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5 </w:t>
            </w:r>
          </w:p>
        </w:tc>
        <w:tc>
          <w:tcPr>
            <w:tcBorders>
              <w:top w:color="000000" w:space="0" w:sz="4" w:val="single"/>
            </w:tcBorders>
          </w:tcPr>
          <w:p w:rsidR="00000000" w:rsidDel="00000000" w:rsidP="00000000" w:rsidRDefault="00000000" w:rsidRPr="00000000" w14:paraId="0000008E">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tcBorders>
              <w:top w:color="000000" w:space="0" w:sz="4" w:val="single"/>
            </w:tcBorders>
          </w:tcPr>
          <w:p w:rsidR="00000000" w:rsidDel="00000000" w:rsidP="00000000" w:rsidRDefault="00000000" w:rsidRPr="00000000" w14:paraId="0000008F">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c>
          <w:tcPr>
            <w:tcBorders>
              <w:top w:color="000000" w:space="0" w:sz="4" w:val="single"/>
            </w:tcBorders>
          </w:tcPr>
          <w:p w:rsidR="00000000" w:rsidDel="00000000" w:rsidP="00000000" w:rsidRDefault="00000000" w:rsidRPr="00000000" w14:paraId="00000090">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1</w:t>
            </w:r>
          </w:p>
        </w:tc>
        <w:tc>
          <w:tcPr>
            <w:tcBorders>
              <w:top w:color="000000" w:space="0" w:sz="4" w:val="single"/>
            </w:tcBorders>
          </w:tcPr>
          <w:p w:rsidR="00000000" w:rsidDel="00000000" w:rsidP="00000000" w:rsidRDefault="00000000" w:rsidRPr="00000000" w14:paraId="00000091">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tcBorders>
              <w:top w:color="000000" w:space="0" w:sz="4" w:val="single"/>
            </w:tcBorders>
          </w:tcPr>
          <w:p w:rsidR="00000000" w:rsidDel="00000000" w:rsidP="00000000" w:rsidRDefault="00000000" w:rsidRPr="00000000" w14:paraId="00000092">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tcBorders>
              <w:top w:color="000000" w:space="0" w:sz="4" w:val="single"/>
            </w:tcBorders>
          </w:tcPr>
          <w:p w:rsidR="00000000" w:rsidDel="00000000" w:rsidP="00000000" w:rsidRDefault="00000000" w:rsidRPr="00000000" w14:paraId="00000093">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c>
          <w:tcPr>
            <w:tcBorders>
              <w:top w:color="000000" w:space="0" w:sz="4" w:val="single"/>
            </w:tcBorders>
          </w:tcPr>
          <w:p w:rsidR="00000000" w:rsidDel="00000000" w:rsidP="00000000" w:rsidRDefault="00000000" w:rsidRPr="00000000" w14:paraId="00000094">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tcBorders>
              <w:top w:color="000000" w:space="0" w:sz="4" w:val="single"/>
            </w:tcBorders>
          </w:tcPr>
          <w:p w:rsidR="00000000" w:rsidDel="00000000" w:rsidP="00000000" w:rsidRDefault="00000000" w:rsidRPr="00000000" w14:paraId="00000095">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r>
      <w:tr>
        <w:trPr>
          <w:cantSplit w:val="0"/>
          <w:tblHeader w:val="0"/>
        </w:trPr>
        <w:tc>
          <w:tcPr/>
          <w:p w:rsidR="00000000" w:rsidDel="00000000" w:rsidP="00000000" w:rsidRDefault="00000000" w:rsidRPr="00000000" w14:paraId="0000009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7">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p w:rsidR="00000000" w:rsidDel="00000000" w:rsidP="00000000" w:rsidRDefault="00000000" w:rsidRPr="00000000" w14:paraId="0000009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9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9F">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1">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3  </w:t>
            </w:r>
          </w:p>
        </w:tc>
        <w:tc>
          <w:tcPr/>
          <w:p w:rsidR="00000000" w:rsidDel="00000000" w:rsidP="00000000" w:rsidRDefault="00000000" w:rsidRPr="00000000" w14:paraId="000000A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A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A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A9">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A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B">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tcBorders>
              <w:bottom w:color="000000" w:space="0" w:sz="4" w:val="single"/>
            </w:tcBorders>
          </w:tcPr>
          <w:p w:rsidR="00000000" w:rsidDel="00000000" w:rsidP="00000000" w:rsidRDefault="00000000" w:rsidRPr="00000000" w14:paraId="000000A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A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A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3">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B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6 </w:t>
            </w:r>
          </w:p>
        </w:tc>
        <w:tc>
          <w:tcPr>
            <w:tcBorders>
              <w:bottom w:color="000000" w:space="0" w:sz="4" w:val="single"/>
            </w:tcBorders>
          </w:tcPr>
          <w:p w:rsidR="00000000" w:rsidDel="00000000" w:rsidP="00000000" w:rsidRDefault="00000000" w:rsidRPr="00000000" w14:paraId="000000B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BD">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B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F">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tcBorders>
              <w:bottom w:color="000000" w:space="0" w:sz="4" w:val="single"/>
            </w:tcBorders>
          </w:tcPr>
          <w:p w:rsidR="00000000" w:rsidDel="00000000" w:rsidP="00000000" w:rsidRDefault="00000000" w:rsidRPr="00000000" w14:paraId="000000C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C7">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8">
            <w:pPr>
              <w:spacing w:after="150" w:lineRule="auto"/>
              <w:rPr>
                <w:rFonts w:ascii="Times New Roman" w:cs="Times New Roman" w:eastAsia="Times New Roman" w:hAnsi="Times New Roman"/>
                <w:b w:val="1"/>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A">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B">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C">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D">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E">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F">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0">
            <w:pPr>
              <w:spacing w:after="150" w:lineRule="auto"/>
              <w:rPr>
                <w:rFonts w:ascii="Times New Roman" w:cs="Times New Roman" w:eastAsia="Times New Roman" w:hAnsi="Times New Roman"/>
                <w:color w:val="333333"/>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1">
            <w:pPr>
              <w:spacing w:after="150" w:lineRule="auto"/>
              <w:rPr>
                <w:rFonts w:ascii="Times New Roman" w:cs="Times New Roman" w:eastAsia="Times New Roman" w:hAnsi="Times New Roman"/>
                <w:color w:val="333333"/>
                <w:sz w:val="32"/>
                <w:szCs w:val="32"/>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D2">
            <w:pP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4</w:t>
            </w:r>
          </w:p>
        </w:tc>
        <w:tc>
          <w:tcPr>
            <w:tcBorders>
              <w:top w:color="000000" w:space="0" w:sz="4" w:val="single"/>
            </w:tcBorders>
          </w:tcPr>
          <w:p w:rsidR="00000000" w:rsidDel="00000000" w:rsidP="00000000" w:rsidRDefault="00000000" w:rsidRPr="00000000" w14:paraId="000000D3">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2 </w:t>
            </w:r>
          </w:p>
        </w:tc>
        <w:tc>
          <w:tcPr>
            <w:tcBorders>
              <w:top w:color="000000" w:space="0" w:sz="4" w:val="single"/>
            </w:tcBorders>
          </w:tcPr>
          <w:p w:rsidR="00000000" w:rsidDel="00000000" w:rsidP="00000000" w:rsidRDefault="00000000" w:rsidRPr="00000000" w14:paraId="000000D4">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tcBorders>
              <w:top w:color="000000" w:space="0" w:sz="4" w:val="single"/>
            </w:tcBorders>
          </w:tcPr>
          <w:p w:rsidR="00000000" w:rsidDel="00000000" w:rsidP="00000000" w:rsidRDefault="00000000" w:rsidRPr="00000000" w14:paraId="000000D5">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tcBorders>
              <w:top w:color="000000" w:space="0" w:sz="4" w:val="single"/>
            </w:tcBorders>
          </w:tcPr>
          <w:p w:rsidR="00000000" w:rsidDel="00000000" w:rsidP="00000000" w:rsidRDefault="00000000" w:rsidRPr="00000000" w14:paraId="000000D6">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c>
          <w:tcPr>
            <w:tcBorders>
              <w:top w:color="000000" w:space="0" w:sz="4" w:val="single"/>
            </w:tcBorders>
          </w:tcPr>
          <w:p w:rsidR="00000000" w:rsidDel="00000000" w:rsidP="00000000" w:rsidRDefault="00000000" w:rsidRPr="00000000" w14:paraId="000000D7">
            <w:pPr>
              <w:spacing w:after="150" w:lineRule="auto"/>
              <w:rPr>
                <w:rFonts w:ascii="Times New Roman" w:cs="Times New Roman" w:eastAsia="Times New Roman" w:hAnsi="Times New Roman"/>
                <w:color w:val="333333"/>
                <w:sz w:val="32"/>
                <w:szCs w:val="32"/>
              </w:rPr>
            </w:pPr>
            <w:bookmarkStart w:colFirst="0" w:colLast="0" w:name="_heading=h.gjdgxs" w:id="0"/>
            <w:bookmarkEnd w:id="0"/>
            <w:r w:rsidDel="00000000" w:rsidR="00000000" w:rsidRPr="00000000">
              <w:rPr>
                <w:rFonts w:ascii="Times New Roman" w:cs="Times New Roman" w:eastAsia="Times New Roman" w:hAnsi="Times New Roman"/>
                <w:color w:val="333333"/>
                <w:sz w:val="32"/>
                <w:szCs w:val="32"/>
                <w:rtl w:val="0"/>
              </w:rPr>
              <w:t xml:space="preserve">1</w:t>
            </w:r>
          </w:p>
        </w:tc>
        <w:tc>
          <w:tcPr>
            <w:tcBorders>
              <w:top w:color="000000" w:space="0" w:sz="4" w:val="single"/>
            </w:tcBorders>
          </w:tcPr>
          <w:p w:rsidR="00000000" w:rsidDel="00000000" w:rsidP="00000000" w:rsidRDefault="00000000" w:rsidRPr="00000000" w14:paraId="000000D8">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c>
          <w:tcPr>
            <w:tcBorders>
              <w:top w:color="000000" w:space="0" w:sz="4" w:val="single"/>
            </w:tcBorders>
          </w:tcPr>
          <w:p w:rsidR="00000000" w:rsidDel="00000000" w:rsidP="00000000" w:rsidRDefault="00000000" w:rsidRPr="00000000" w14:paraId="000000D9">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tcBorders>
              <w:top w:color="000000" w:space="0" w:sz="4" w:val="single"/>
            </w:tcBorders>
          </w:tcPr>
          <w:p w:rsidR="00000000" w:rsidDel="00000000" w:rsidP="00000000" w:rsidRDefault="00000000" w:rsidRPr="00000000" w14:paraId="000000DA">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tcBorders>
              <w:top w:color="000000" w:space="0" w:sz="4" w:val="single"/>
            </w:tcBorders>
          </w:tcPr>
          <w:p w:rsidR="00000000" w:rsidDel="00000000" w:rsidP="00000000" w:rsidRDefault="00000000" w:rsidRPr="00000000" w14:paraId="000000DB">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r>
      <w:tr>
        <w:trPr>
          <w:cantSplit w:val="0"/>
          <w:tblHeader w:val="0"/>
        </w:trPr>
        <w:tc>
          <w:tcPr/>
          <w:p w:rsidR="00000000" w:rsidDel="00000000" w:rsidP="00000000" w:rsidRDefault="00000000" w:rsidRPr="00000000" w14:paraId="000000D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DD">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p w:rsidR="00000000" w:rsidDel="00000000" w:rsidP="00000000" w:rsidRDefault="00000000" w:rsidRPr="00000000" w14:paraId="000000D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D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5">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7">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w:t>
            </w:r>
          </w:p>
        </w:tc>
        <w:tc>
          <w:tcPr/>
          <w:p w:rsidR="00000000" w:rsidDel="00000000" w:rsidP="00000000" w:rsidRDefault="00000000" w:rsidRPr="00000000" w14:paraId="000000E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E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E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EF">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F1">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5 </w:t>
            </w:r>
          </w:p>
        </w:tc>
        <w:tc>
          <w:tcPr/>
          <w:p w:rsidR="00000000" w:rsidDel="00000000" w:rsidP="00000000" w:rsidRDefault="00000000" w:rsidRPr="00000000" w14:paraId="000000F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F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F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F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F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F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F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0F9">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F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B">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w:t>
            </w:r>
          </w:p>
        </w:tc>
        <w:tc>
          <w:tcPr>
            <w:tcBorders>
              <w:bottom w:color="000000" w:space="0" w:sz="4" w:val="single"/>
            </w:tcBorders>
          </w:tcPr>
          <w:p w:rsidR="00000000" w:rsidDel="00000000" w:rsidP="00000000" w:rsidRDefault="00000000" w:rsidRPr="00000000" w14:paraId="000000F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F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F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0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03">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0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tcBorders>
              <w:bottom w:color="000000" w:space="0" w:sz="4" w:val="single"/>
            </w:tcBorders>
          </w:tcPr>
          <w:p w:rsidR="00000000" w:rsidDel="00000000" w:rsidP="00000000" w:rsidRDefault="00000000" w:rsidRPr="00000000" w14:paraId="0000010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D">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7">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18">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5</w:t>
            </w:r>
          </w:p>
          <w:p w:rsidR="00000000" w:rsidDel="00000000" w:rsidP="00000000" w:rsidRDefault="00000000" w:rsidRPr="00000000" w14:paraId="00000119">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descending</w:t>
            </w:r>
          </w:p>
        </w:tc>
        <w:tc>
          <w:tcPr>
            <w:tcBorders>
              <w:top w:color="000000" w:space="0" w:sz="4" w:val="single"/>
            </w:tcBorders>
          </w:tcPr>
          <w:p w:rsidR="00000000" w:rsidDel="00000000" w:rsidP="00000000" w:rsidRDefault="00000000" w:rsidRPr="00000000" w14:paraId="0000011A">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8 </w:t>
            </w:r>
          </w:p>
        </w:tc>
        <w:tc>
          <w:tcPr>
            <w:tcBorders>
              <w:top w:color="000000" w:space="0" w:sz="4" w:val="single"/>
            </w:tcBorders>
          </w:tcPr>
          <w:p w:rsidR="00000000" w:rsidDel="00000000" w:rsidP="00000000" w:rsidRDefault="00000000" w:rsidRPr="00000000" w14:paraId="0000011B">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c>
          <w:tcPr>
            <w:tcBorders>
              <w:top w:color="000000" w:space="0" w:sz="4" w:val="single"/>
            </w:tcBorders>
          </w:tcPr>
          <w:p w:rsidR="00000000" w:rsidDel="00000000" w:rsidP="00000000" w:rsidRDefault="00000000" w:rsidRPr="00000000" w14:paraId="0000011C">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tcBorders>
              <w:top w:color="000000" w:space="0" w:sz="4" w:val="single"/>
            </w:tcBorders>
          </w:tcPr>
          <w:p w:rsidR="00000000" w:rsidDel="00000000" w:rsidP="00000000" w:rsidRDefault="00000000" w:rsidRPr="00000000" w14:paraId="0000011D">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c>
          <w:tcPr>
            <w:tcBorders>
              <w:top w:color="000000" w:space="0" w:sz="4" w:val="single"/>
            </w:tcBorders>
          </w:tcPr>
          <w:p w:rsidR="00000000" w:rsidDel="00000000" w:rsidP="00000000" w:rsidRDefault="00000000" w:rsidRPr="00000000" w14:paraId="0000011E">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tcBorders>
              <w:top w:color="000000" w:space="0" w:sz="4" w:val="single"/>
            </w:tcBorders>
          </w:tcPr>
          <w:p w:rsidR="00000000" w:rsidDel="00000000" w:rsidP="00000000" w:rsidRDefault="00000000" w:rsidRPr="00000000" w14:paraId="0000011F">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tcBorders>
              <w:top w:color="000000" w:space="0" w:sz="4" w:val="single"/>
            </w:tcBorders>
          </w:tcPr>
          <w:p w:rsidR="00000000" w:rsidDel="00000000" w:rsidP="00000000" w:rsidRDefault="00000000" w:rsidRPr="00000000" w14:paraId="00000120">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c>
          <w:tcPr>
            <w:tcBorders>
              <w:top w:color="000000" w:space="0" w:sz="4" w:val="single"/>
            </w:tcBorders>
          </w:tcPr>
          <w:p w:rsidR="00000000" w:rsidDel="00000000" w:rsidP="00000000" w:rsidRDefault="00000000" w:rsidRPr="00000000" w14:paraId="00000121">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tcBorders>
              <w:top w:color="000000" w:space="0" w:sz="4" w:val="single"/>
            </w:tcBorders>
          </w:tcPr>
          <w:p w:rsidR="00000000" w:rsidDel="00000000" w:rsidP="00000000" w:rsidRDefault="00000000" w:rsidRPr="00000000" w14:paraId="00000122">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1</w:t>
            </w:r>
          </w:p>
        </w:tc>
      </w:tr>
      <w:tr>
        <w:trPr>
          <w:cantSplit w:val="0"/>
          <w:tblHeader w:val="0"/>
        </w:trPr>
        <w:tc>
          <w:tcPr/>
          <w:p w:rsidR="00000000" w:rsidDel="00000000" w:rsidP="00000000" w:rsidRDefault="00000000" w:rsidRPr="00000000" w14:paraId="0000012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4">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1 </w:t>
            </w:r>
          </w:p>
        </w:tc>
        <w:tc>
          <w:tcPr/>
          <w:p w:rsidR="00000000" w:rsidDel="00000000" w:rsidP="00000000" w:rsidRDefault="00000000" w:rsidRPr="00000000" w14:paraId="0000012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2C">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2E">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7 </w:t>
            </w:r>
          </w:p>
        </w:tc>
        <w:tc>
          <w:tcPr>
            <w:shd w:fill="d9d9d9" w:val="clear"/>
          </w:tcPr>
          <w:p w:rsidR="00000000" w:rsidDel="00000000" w:rsidP="00000000" w:rsidRDefault="00000000" w:rsidRPr="00000000" w14:paraId="0000012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36">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8">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2 </w:t>
            </w:r>
          </w:p>
        </w:tc>
        <w:tc>
          <w:tcPr>
            <w:shd w:fill="d9d9d9" w:val="clear"/>
          </w:tcPr>
          <w:p w:rsidR="00000000" w:rsidDel="00000000" w:rsidP="00000000" w:rsidRDefault="00000000" w:rsidRPr="00000000" w14:paraId="0000013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auto" w:val="clear"/>
          </w:tcPr>
          <w:p w:rsidR="00000000" w:rsidDel="00000000" w:rsidP="00000000" w:rsidRDefault="00000000" w:rsidRPr="00000000" w14:paraId="0000013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3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3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40">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2">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6 </w:t>
            </w:r>
          </w:p>
        </w:tc>
        <w:tc>
          <w:tcPr>
            <w:shd w:fill="d9d9d9" w:val="clear"/>
          </w:tcPr>
          <w:p w:rsidR="00000000" w:rsidDel="00000000" w:rsidP="00000000" w:rsidRDefault="00000000" w:rsidRPr="00000000" w14:paraId="0000014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4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4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4A">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C">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3 </w:t>
            </w:r>
          </w:p>
        </w:tc>
        <w:tc>
          <w:tcPr>
            <w:shd w:fill="d9d9d9" w:val="clear"/>
          </w:tcPr>
          <w:p w:rsidR="00000000" w:rsidDel="00000000" w:rsidP="00000000" w:rsidRDefault="00000000" w:rsidRPr="00000000" w14:paraId="0000014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4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4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5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5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5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5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54">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5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6">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5 </w:t>
            </w:r>
          </w:p>
        </w:tc>
        <w:tc>
          <w:tcPr>
            <w:tcBorders>
              <w:bottom w:color="000000" w:space="0" w:sz="4" w:val="single"/>
            </w:tcBorders>
            <w:shd w:fill="d9d9d9" w:val="clear"/>
          </w:tcPr>
          <w:p w:rsidR="00000000" w:rsidDel="00000000" w:rsidP="00000000" w:rsidRDefault="00000000" w:rsidRPr="00000000" w14:paraId="0000015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5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5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5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5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5E">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5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0">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tcBorders>
              <w:bottom w:color="000000" w:space="0" w:sz="4" w:val="single"/>
            </w:tcBorders>
          </w:tcPr>
          <w:p w:rsidR="00000000" w:rsidDel="00000000" w:rsidP="00000000" w:rsidRDefault="00000000" w:rsidRPr="00000000" w14:paraId="0000016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8">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2">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73">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Array 6</w:t>
            </w:r>
          </w:p>
          <w:p w:rsidR="00000000" w:rsidDel="00000000" w:rsidP="00000000" w:rsidRDefault="00000000" w:rsidRPr="00000000" w14:paraId="00000174">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ascending</w:t>
            </w:r>
          </w:p>
        </w:tc>
        <w:tc>
          <w:tcPr>
            <w:tcBorders>
              <w:top w:color="000000" w:space="0" w:sz="4" w:val="single"/>
            </w:tcBorders>
          </w:tcPr>
          <w:p w:rsidR="00000000" w:rsidDel="00000000" w:rsidP="00000000" w:rsidRDefault="00000000" w:rsidRPr="00000000" w14:paraId="0000017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1 </w:t>
            </w:r>
          </w:p>
        </w:tc>
        <w:tc>
          <w:tcPr>
            <w:tcBorders>
              <w:top w:color="000000" w:space="0" w:sz="4" w:val="single"/>
            </w:tcBorders>
          </w:tcPr>
          <w:p w:rsidR="00000000" w:rsidDel="00000000" w:rsidP="00000000" w:rsidRDefault="00000000" w:rsidRPr="00000000" w14:paraId="00000176">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1</w:t>
            </w:r>
          </w:p>
        </w:tc>
        <w:tc>
          <w:tcPr>
            <w:tcBorders>
              <w:top w:color="000000" w:space="0" w:sz="4" w:val="single"/>
            </w:tcBorders>
          </w:tcPr>
          <w:p w:rsidR="00000000" w:rsidDel="00000000" w:rsidP="00000000" w:rsidRDefault="00000000" w:rsidRPr="00000000" w14:paraId="00000177">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2</w:t>
            </w:r>
          </w:p>
        </w:tc>
        <w:tc>
          <w:tcPr>
            <w:tcBorders>
              <w:top w:color="000000" w:space="0" w:sz="4" w:val="single"/>
            </w:tcBorders>
          </w:tcPr>
          <w:p w:rsidR="00000000" w:rsidDel="00000000" w:rsidP="00000000" w:rsidRDefault="00000000" w:rsidRPr="00000000" w14:paraId="00000178">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3</w:t>
            </w:r>
          </w:p>
        </w:tc>
        <w:tc>
          <w:tcPr>
            <w:tcBorders>
              <w:top w:color="000000" w:space="0" w:sz="4" w:val="single"/>
            </w:tcBorders>
          </w:tcPr>
          <w:p w:rsidR="00000000" w:rsidDel="00000000" w:rsidP="00000000" w:rsidRDefault="00000000" w:rsidRPr="00000000" w14:paraId="00000179">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4</w:t>
            </w:r>
          </w:p>
        </w:tc>
        <w:tc>
          <w:tcPr>
            <w:tcBorders>
              <w:top w:color="000000" w:space="0" w:sz="4" w:val="single"/>
            </w:tcBorders>
          </w:tcPr>
          <w:p w:rsidR="00000000" w:rsidDel="00000000" w:rsidP="00000000" w:rsidRDefault="00000000" w:rsidRPr="00000000" w14:paraId="0000017A">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5</w:t>
            </w:r>
          </w:p>
        </w:tc>
        <w:tc>
          <w:tcPr>
            <w:tcBorders>
              <w:top w:color="000000" w:space="0" w:sz="4" w:val="single"/>
            </w:tcBorders>
          </w:tcPr>
          <w:p w:rsidR="00000000" w:rsidDel="00000000" w:rsidP="00000000" w:rsidRDefault="00000000" w:rsidRPr="00000000" w14:paraId="0000017B">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6</w:t>
            </w:r>
          </w:p>
        </w:tc>
        <w:tc>
          <w:tcPr>
            <w:tcBorders>
              <w:top w:color="000000" w:space="0" w:sz="4" w:val="single"/>
            </w:tcBorders>
          </w:tcPr>
          <w:p w:rsidR="00000000" w:rsidDel="00000000" w:rsidP="00000000" w:rsidRDefault="00000000" w:rsidRPr="00000000" w14:paraId="0000017C">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7</w:t>
            </w:r>
          </w:p>
        </w:tc>
        <w:tc>
          <w:tcPr>
            <w:tcBorders>
              <w:top w:color="000000" w:space="0" w:sz="4" w:val="single"/>
            </w:tcBorders>
          </w:tcPr>
          <w:p w:rsidR="00000000" w:rsidDel="00000000" w:rsidP="00000000" w:rsidRDefault="00000000" w:rsidRPr="00000000" w14:paraId="0000017D">
            <w:pPr>
              <w:spacing w:after="15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8</w:t>
            </w:r>
          </w:p>
        </w:tc>
      </w:tr>
      <w:tr>
        <w:trPr>
          <w:cantSplit w:val="0"/>
          <w:tblHeader w:val="0"/>
        </w:trPr>
        <w:tc>
          <w:tcPr/>
          <w:p w:rsidR="00000000" w:rsidDel="00000000" w:rsidP="00000000" w:rsidRDefault="00000000" w:rsidRPr="00000000" w14:paraId="0000017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7F">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8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7">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9">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8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8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8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1">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3">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9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9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9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B">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9D">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9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9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5">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7">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A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A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AF">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B1">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w:t>
            </w:r>
          </w:p>
        </w:tc>
        <w:tc>
          <w:tcPr>
            <w:shd w:fill="d9d9d9" w:val="clear"/>
          </w:tcPr>
          <w:p w:rsidR="00000000" w:rsidDel="00000000" w:rsidP="00000000" w:rsidRDefault="00000000" w:rsidRPr="00000000" w14:paraId="000001B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3">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5">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B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B9">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BB">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 is  ___   </w:t>
            </w:r>
          </w:p>
        </w:tc>
        <w:tc>
          <w:tcPr>
            <w:shd w:fill="d9d9d9" w:val="clear"/>
          </w:tcPr>
          <w:p w:rsidR="00000000" w:rsidDel="00000000" w:rsidP="00000000" w:rsidRDefault="00000000" w:rsidRPr="00000000" w14:paraId="000001B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D">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E">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BF">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C0">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C1">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shd w:fill="d9d9d9" w:val="clear"/>
          </w:tcPr>
          <w:p w:rsidR="00000000" w:rsidDel="00000000" w:rsidP="00000000" w:rsidRDefault="00000000" w:rsidRPr="00000000" w14:paraId="000001C2">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3">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4">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5">
            <w:pP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w:t>
            </w:r>
          </w:p>
        </w:tc>
        <w:tc>
          <w:tcPr/>
          <w:p w:rsidR="00000000" w:rsidDel="00000000" w:rsidP="00000000" w:rsidRDefault="00000000" w:rsidRPr="00000000" w14:paraId="000001C6">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7">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8">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9">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A">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B">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C">
            <w:pPr>
              <w:spacing w:after="150" w:lineRule="auto"/>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1CD">
            <w:pPr>
              <w:spacing w:after="150"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1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analyze the Big-O of the Quicksort, note that for a list of length </w:t>
      </w:r>
      <w:r w:rsidDel="00000000" w:rsidR="00000000" w:rsidRPr="00000000">
        <w:rPr>
          <w:rFonts w:ascii="Times New Roman" w:cs="Times New Roman" w:eastAsia="Times New Roman" w:hAnsi="Times New Roman"/>
          <w:i w:val="1"/>
          <w:color w:val="333333"/>
          <w:sz w:val="24"/>
          <w:szCs w:val="24"/>
          <w:rtl w:val="0"/>
        </w:rPr>
        <w:t xml:space="preserve">n</w:t>
      </w:r>
      <w:r w:rsidDel="00000000" w:rsidR="00000000" w:rsidRPr="00000000">
        <w:rPr>
          <w:rFonts w:ascii="Times New Roman" w:cs="Times New Roman" w:eastAsia="Times New Roman" w:hAnsi="Times New Roman"/>
          <w:color w:val="333333"/>
          <w:sz w:val="24"/>
          <w:szCs w:val="24"/>
          <w:rtl w:val="0"/>
        </w:rPr>
        <w:t xml:space="preserve">, if the partition always occurs in the middle of the list, there will be exactly </w:t>
      </w:r>
      <w:r w:rsidDel="00000000" w:rsidR="00000000" w:rsidRPr="00000000">
        <w:rPr>
          <w:rFonts w:ascii="Times New Roman" w:cs="Times New Roman" w:eastAsia="Times New Roman" w:hAnsi="Times New Roman"/>
          <w:i w:val="1"/>
          <w:color w:val="333333"/>
          <w:sz w:val="24"/>
          <w:szCs w:val="24"/>
          <w:rtl w:val="0"/>
        </w:rPr>
        <w:t xml:space="preserve">log n</w:t>
      </w:r>
      <w:r w:rsidDel="00000000" w:rsidR="00000000" w:rsidRPr="00000000">
        <w:rPr>
          <w:rFonts w:ascii="Times New Roman" w:cs="Times New Roman" w:eastAsia="Times New Roman" w:hAnsi="Times New Roman"/>
          <w:color w:val="333333"/>
          <w:sz w:val="24"/>
          <w:szCs w:val="24"/>
          <w:rtl w:val="0"/>
        </w:rPr>
        <w:t xml:space="preserve"> divisions. In order to find the split point, each of the </w:t>
      </w:r>
      <w:r w:rsidDel="00000000" w:rsidR="00000000" w:rsidRPr="00000000">
        <w:rPr>
          <w:rFonts w:ascii="Times New Roman" w:cs="Times New Roman" w:eastAsia="Times New Roman" w:hAnsi="Times New Roman"/>
          <w:i w:val="1"/>
          <w:color w:val="333333"/>
          <w:sz w:val="24"/>
          <w:szCs w:val="24"/>
          <w:rtl w:val="0"/>
        </w:rPr>
        <w:t xml:space="preserve">n</w:t>
      </w:r>
      <w:r w:rsidDel="00000000" w:rsidR="00000000" w:rsidRPr="00000000">
        <w:rPr>
          <w:rFonts w:ascii="Times New Roman" w:cs="Times New Roman" w:eastAsia="Times New Roman" w:hAnsi="Times New Roman"/>
          <w:color w:val="333333"/>
          <w:sz w:val="24"/>
          <w:szCs w:val="24"/>
          <w:rtl w:val="0"/>
        </w:rPr>
        <w:t xml:space="preserve"> items needs to be compared to the pivot value. The result is </w:t>
      </w:r>
      <w:r w:rsidDel="00000000" w:rsidR="00000000" w:rsidRPr="00000000">
        <w:rPr>
          <w:rFonts w:ascii="Times New Roman" w:cs="Times New Roman" w:eastAsia="Times New Roman" w:hAnsi="Times New Roman"/>
          <w:i w:val="1"/>
          <w:color w:val="333333"/>
          <w:sz w:val="24"/>
          <w:szCs w:val="24"/>
          <w:rtl w:val="0"/>
        </w:rPr>
        <w:t xml:space="preserve">O(n log n)</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CF">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Unfortunately, depending on the data, the split points may be at either end instead of in the middle. In this case, sorting a list of </w:t>
      </w:r>
      <w:r w:rsidDel="00000000" w:rsidR="00000000" w:rsidRPr="00000000">
        <w:rPr>
          <w:rFonts w:ascii="Times New Roman" w:cs="Times New Roman" w:eastAsia="Times New Roman" w:hAnsi="Times New Roman"/>
          <w:i w:val="1"/>
          <w:color w:val="333333"/>
          <w:sz w:val="24"/>
          <w:szCs w:val="24"/>
          <w:rtl w:val="0"/>
        </w:rPr>
        <w:t xml:space="preserve">n</w:t>
      </w:r>
      <w:r w:rsidDel="00000000" w:rsidR="00000000" w:rsidRPr="00000000">
        <w:rPr>
          <w:rFonts w:ascii="Times New Roman" w:cs="Times New Roman" w:eastAsia="Times New Roman" w:hAnsi="Times New Roman"/>
          <w:color w:val="333333"/>
          <w:sz w:val="24"/>
          <w:szCs w:val="24"/>
          <w:rtl w:val="0"/>
        </w:rPr>
        <w:t xml:space="preserve"> items divides into sorting a list of 0 items and a list of </w:t>
      </w:r>
      <w:sdt>
        <w:sdtPr>
          <w:tag w:val="goog_rdk_0"/>
        </w:sdtPr>
        <w:sdtContent>
          <w:r w:rsidDel="00000000" w:rsidR="00000000" w:rsidRPr="00000000">
            <w:rPr>
              <w:rFonts w:ascii="Gungsuh" w:cs="Gungsuh" w:eastAsia="Gungsuh" w:hAnsi="Gungsuh"/>
              <w:i w:val="1"/>
              <w:color w:val="333333"/>
              <w:sz w:val="24"/>
              <w:szCs w:val="24"/>
              <w:rtl w:val="0"/>
            </w:rPr>
            <w:t xml:space="preserve">n−1</w:t>
          </w:r>
        </w:sdtContent>
      </w:sdt>
      <w:r w:rsidDel="00000000" w:rsidR="00000000" w:rsidRPr="00000000">
        <w:rPr>
          <w:rFonts w:ascii="Times New Roman" w:cs="Times New Roman" w:eastAsia="Times New Roman" w:hAnsi="Times New Roman"/>
          <w:color w:val="333333"/>
          <w:sz w:val="24"/>
          <w:szCs w:val="24"/>
          <w:rtl w:val="0"/>
        </w:rPr>
        <w:t xml:space="preserve"> items. Then sorting a list of </w:t>
      </w:r>
      <w:sdt>
        <w:sdtPr>
          <w:tag w:val="goog_rdk_1"/>
        </w:sdtPr>
        <w:sdtContent>
          <w:r w:rsidDel="00000000" w:rsidR="00000000" w:rsidRPr="00000000">
            <w:rPr>
              <w:rFonts w:ascii="Gungsuh" w:cs="Gungsuh" w:eastAsia="Gungsuh" w:hAnsi="Gungsuh"/>
              <w:i w:val="1"/>
              <w:color w:val="333333"/>
              <w:sz w:val="24"/>
              <w:szCs w:val="24"/>
              <w:rtl w:val="0"/>
            </w:rPr>
            <w:t xml:space="preserve">n−1</w:t>
          </w:r>
        </w:sdtContent>
      </w:sdt>
      <w:r w:rsidDel="00000000" w:rsidR="00000000" w:rsidRPr="00000000">
        <w:rPr>
          <w:rFonts w:ascii="Times New Roman" w:cs="Times New Roman" w:eastAsia="Times New Roman" w:hAnsi="Times New Roman"/>
          <w:color w:val="333333"/>
          <w:sz w:val="24"/>
          <w:szCs w:val="24"/>
          <w:rtl w:val="0"/>
        </w:rPr>
        <w:t xml:space="preserve"> divides into a list of size 0 and a list of size </w:t>
      </w:r>
      <w:sdt>
        <w:sdtPr>
          <w:tag w:val="goog_rdk_2"/>
        </w:sdtPr>
        <w:sdtContent>
          <w:r w:rsidDel="00000000" w:rsidR="00000000" w:rsidRPr="00000000">
            <w:rPr>
              <w:rFonts w:ascii="Gungsuh" w:cs="Gungsuh" w:eastAsia="Gungsuh" w:hAnsi="Gungsuh"/>
              <w:i w:val="1"/>
              <w:color w:val="333333"/>
              <w:sz w:val="24"/>
              <w:szCs w:val="24"/>
              <w:rtl w:val="0"/>
            </w:rPr>
            <w:t xml:space="preserve">n−2</w:t>
          </w:r>
        </w:sdtContent>
      </w:sdt>
      <w:r w:rsidDel="00000000" w:rsidR="00000000" w:rsidRPr="00000000">
        <w:rPr>
          <w:rFonts w:ascii="Times New Roman" w:cs="Times New Roman" w:eastAsia="Times New Roman" w:hAnsi="Times New Roman"/>
          <w:color w:val="333333"/>
          <w:sz w:val="24"/>
          <w:szCs w:val="24"/>
          <w:rtl w:val="0"/>
        </w:rPr>
        <w:t xml:space="preserve">, and so on.  The result is an </w:t>
      </w:r>
      <w:r w:rsidDel="00000000" w:rsidR="00000000" w:rsidRPr="00000000">
        <w:rPr>
          <w:rFonts w:ascii="Times New Roman" w:cs="Times New Roman" w:eastAsia="Times New Roman" w:hAnsi="Times New Roman"/>
          <w:i w:val="1"/>
          <w:color w:val="333333"/>
          <w:sz w:val="24"/>
          <w:szCs w:val="24"/>
          <w:rtl w:val="0"/>
        </w:rPr>
        <w:t xml:space="preserve">O(n</w:t>
      </w:r>
      <w:r w:rsidDel="00000000" w:rsidR="00000000" w:rsidRPr="00000000">
        <w:rPr>
          <w:rFonts w:ascii="Times New Roman" w:cs="Times New Roman" w:eastAsia="Times New Roman" w:hAnsi="Times New Roman"/>
          <w:i w:val="1"/>
          <w:color w:val="333333"/>
          <w:sz w:val="24"/>
          <w:szCs w:val="24"/>
          <w:vertAlign w:val="superscript"/>
          <w:rtl w:val="0"/>
        </w:rPr>
        <w:t xml:space="preserve">2</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sort in the worst case, a situation often called a "bad pivot".</w:t>
      </w:r>
    </w:p>
    <w:sectPr>
      <w:pgSz w:h="15840" w:w="12240" w:orient="portrait"/>
      <w:pgMar w:bottom="45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162B0"/>
    <w:pPr>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2162B0"/>
    <w:rPr>
      <w:b w:val="1"/>
      <w:bCs w:val="1"/>
    </w:rPr>
  </w:style>
  <w:style w:type="character" w:styleId="std" w:customStyle="1">
    <w:name w:val="std"/>
    <w:basedOn w:val="DefaultParagraphFont"/>
    <w:rsid w:val="002162B0"/>
  </w:style>
  <w:style w:type="character" w:styleId="pre" w:customStyle="1">
    <w:name w:val="pre"/>
    <w:basedOn w:val="DefaultParagraphFont"/>
    <w:rsid w:val="002162B0"/>
  </w:style>
  <w:style w:type="table" w:styleId="TableGrid">
    <w:name w:val="Table Grid"/>
    <w:basedOn w:val="TableNormal"/>
    <w:uiPriority w:val="39"/>
    <w:rsid w:val="00F718A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0B3801"/>
    <w:rPr>
      <w:i w:val="1"/>
      <w:iCs w:val="1"/>
    </w:rPr>
  </w:style>
  <w:style w:type="character" w:styleId="mi" w:customStyle="1">
    <w:name w:val="mi"/>
    <w:basedOn w:val="DefaultParagraphFont"/>
    <w:rsid w:val="000B3801"/>
  </w:style>
  <w:style w:type="character" w:styleId="mo" w:customStyle="1">
    <w:name w:val="mo"/>
    <w:basedOn w:val="DefaultParagraphFont"/>
    <w:rsid w:val="000B3801"/>
  </w:style>
  <w:style w:type="character" w:styleId="mjxassistivemathml" w:customStyle="1">
    <w:name w:val="mjx_assistive_mathml"/>
    <w:basedOn w:val="DefaultParagraphFont"/>
    <w:rsid w:val="000B3801"/>
  </w:style>
  <w:style w:type="character" w:styleId="mn" w:customStyle="1">
    <w:name w:val="mn"/>
    <w:basedOn w:val="DefaultParagraphFont"/>
    <w:rsid w:val="000B3801"/>
  </w:style>
  <w:style w:type="paragraph" w:styleId="BalloonText">
    <w:name w:val="Balloon Text"/>
    <w:basedOn w:val="Normal"/>
    <w:link w:val="BalloonTextChar"/>
    <w:uiPriority w:val="99"/>
    <w:semiHidden w:val="1"/>
    <w:unhideWhenUsed w:val="1"/>
    <w:rsid w:val="004364A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64A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PghFVZXOrAUvh0V0inOGv+FLA==">AMUW2mUjSHOGOAGOrSLxl2aSRJ1Ujd4AKAvbjgRpTeJUNizjbWomJ2HhcPwcvpipMWvxlxa4ARAbQxtT0VkjV2sYj8wVOZitees2/yHFu2NqKelGbYS6kU19RkBLN7u4sFOL39ApEPKiiCfFL2bE6muIsZTrPzCA+1XTC2hFGW2Is5XsE/k6D2Y42GxI97WRWUM8J3Z0ghavjiDtO7l5GR0bQ3GvPBB0jbJCaIJmuOyH6UiuOqT0i+tSTTjiDGhed+zTrKu8eupgmyEkNWph1MIV4noadl88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2018-11-27T20:55:00Z</dcterms:created>
  <dc:creator>Billington, Marion L</dc:creator>
</cp:coreProperties>
</file>