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Book Antiqua" w:cs="Book Antiqua" w:eastAsia="Book Antiqua" w:hAnsi="Book Antiqua"/>
          <w:b w:val="1"/>
          <w:smallCaps w:val="1"/>
          <w:sz w:val="24"/>
          <w:szCs w:val="24"/>
          <w:u w:val="single"/>
        </w:rPr>
      </w:pPr>
      <w:r w:rsidDel="00000000" w:rsidR="00000000" w:rsidRPr="00000000">
        <w:rPr>
          <w:rFonts w:ascii="Book Antiqua" w:cs="Book Antiqua" w:eastAsia="Book Antiqua" w:hAnsi="Book Antiqua"/>
          <w:b w:val="1"/>
          <w:smallCaps w:val="1"/>
          <w:sz w:val="24"/>
          <w:szCs w:val="24"/>
          <w:u w:val="single"/>
          <w:rtl w:val="0"/>
        </w:rPr>
        <w:t xml:space="preserve">Ejercicios</w:t>
      </w:r>
    </w:p>
    <w:p w:rsidR="00000000" w:rsidDel="00000000" w:rsidP="00000000" w:rsidRDefault="00000000" w:rsidRPr="00000000" w14:paraId="00000002">
      <w:pPr>
        <w:spacing w:after="0" w:line="240" w:lineRule="auto"/>
        <w:jc w:val="center"/>
        <w:rPr>
          <w:rFonts w:ascii="Book Antiqua" w:cs="Book Antiqua" w:eastAsia="Book Antiqua" w:hAnsi="Book Antiqua"/>
          <w:b w:val="1"/>
          <w:i w:val="1"/>
          <w:sz w:val="24"/>
          <w:szCs w:val="24"/>
        </w:rPr>
      </w:pPr>
      <w:r w:rsidDel="00000000" w:rsidR="00000000" w:rsidRPr="00000000">
        <w:rPr>
          <w:rFonts w:ascii="Book Antiqua" w:cs="Book Antiqua" w:eastAsia="Book Antiqua" w:hAnsi="Book Antiqua"/>
          <w:b w:val="1"/>
          <w:i w:val="1"/>
          <w:sz w:val="24"/>
          <w:szCs w:val="24"/>
          <w:rtl w:val="0"/>
        </w:rPr>
        <w:t xml:space="preserve">Redes sociales</w:t>
      </w:r>
    </w:p>
    <w:p w:rsidR="00000000" w:rsidDel="00000000" w:rsidP="00000000" w:rsidRDefault="00000000" w:rsidRPr="00000000" w14:paraId="00000003">
      <w:pPr>
        <w:spacing w:after="0" w:line="240" w:lineRule="auto"/>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Presente Perfecto </w:t>
      </w:r>
      <w:r w:rsidDel="00000000" w:rsidR="00000000" w:rsidRPr="00000000">
        <w:rPr>
          <w:rFonts w:ascii="Book Antiqua" w:cs="Book Antiqua" w:eastAsia="Book Antiqua" w:hAnsi="Book Antiqua"/>
          <w:b w:val="1"/>
          <w:sz w:val="24"/>
          <w:szCs w:val="24"/>
          <w:u w:val="single"/>
          <w:rtl w:val="0"/>
        </w:rPr>
        <w:t xml:space="preserve">con pronombres</w:t>
      </w:r>
      <w:r w:rsidDel="00000000" w:rsidR="00000000" w:rsidRPr="00000000">
        <w:rPr>
          <w:rtl w:val="0"/>
        </w:rPr>
      </w:r>
    </w:p>
    <w:p w:rsidR="00000000" w:rsidDel="00000000" w:rsidP="00000000" w:rsidRDefault="00000000" w:rsidRPr="00000000" w14:paraId="00000004">
      <w:pPr>
        <w:spacing w:after="0"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5">
      <w:pPr>
        <w:spacing w:after="0" w:line="240" w:lineRule="auto"/>
        <w:ind w:left="270" w:hanging="270"/>
        <w:rPr>
          <w:rFonts w:ascii="Book Antiqua" w:cs="Book Antiqua" w:eastAsia="Book Antiqua" w:hAnsi="Book Antiqua"/>
          <w:i w:val="1"/>
          <w:sz w:val="24"/>
          <w:szCs w:val="24"/>
        </w:rPr>
      </w:pPr>
      <w:r w:rsidDel="00000000" w:rsidR="00000000" w:rsidRPr="00000000">
        <w:rPr>
          <w:rFonts w:ascii="Book Antiqua" w:cs="Book Antiqua" w:eastAsia="Book Antiqua" w:hAnsi="Book Antiqua"/>
          <w:b w:val="1"/>
          <w:sz w:val="24"/>
          <w:szCs w:val="24"/>
          <w:rtl w:val="0"/>
        </w:rPr>
        <w:t xml:space="preserve">I. Escoge el verbo apropiado para completar la frase y conjúgalo en el presente perfecto.  </w:t>
      </w:r>
      <w:r w:rsidDel="00000000" w:rsidR="00000000" w:rsidRPr="00000000">
        <w:rPr>
          <w:rFonts w:ascii="Book Antiqua" w:cs="Book Antiqua" w:eastAsia="Book Antiqua" w:hAnsi="Book Antiqua"/>
          <w:i w:val="1"/>
          <w:sz w:val="24"/>
          <w:szCs w:val="24"/>
          <w:rtl w:val="0"/>
        </w:rPr>
        <w:t xml:space="preserve">Recuerda las reglas de colocación de los pronombres.</w:t>
      </w:r>
    </w:p>
    <w:p w:rsidR="00000000" w:rsidDel="00000000" w:rsidP="00000000" w:rsidRDefault="00000000" w:rsidRPr="00000000" w14:paraId="00000006">
      <w:pPr>
        <w:spacing w:after="0"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Yo </w:t>
      </w:r>
      <w:r w:rsidDel="00000000" w:rsidR="00000000" w:rsidRPr="00000000">
        <w:rPr>
          <w:rFonts w:ascii="Book Antiqua" w:cs="Book Antiqua" w:eastAsia="Book Antiqua" w:hAnsi="Book Antiqua"/>
          <w:color w:val="0000ff"/>
          <w:sz w:val="24"/>
          <w:szCs w:val="24"/>
          <w:rtl w:val="0"/>
        </w:rPr>
        <w:t xml:space="preserve">he realizado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(darse cuenta de / realizar) que tenía muchos correos electrónicos sin leer. </w:t>
      </w:r>
    </w:p>
    <w:p w:rsidR="00000000" w:rsidDel="00000000" w:rsidP="00000000" w:rsidRDefault="00000000" w:rsidRPr="00000000" w14:paraId="00000008">
      <w:pPr>
        <w:spacing w:after="0"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Vosotras </w:t>
      </w:r>
      <w:r w:rsidDel="00000000" w:rsidR="00000000" w:rsidRPr="00000000">
        <w:rPr>
          <w:rFonts w:ascii="Book Antiqua" w:cs="Book Antiqua" w:eastAsia="Book Antiqua" w:hAnsi="Book Antiqua"/>
          <w:color w:val="0000ff"/>
          <w:sz w:val="24"/>
          <w:szCs w:val="24"/>
          <w:rtl w:val="0"/>
        </w:rPr>
        <w:t xml:space="preserve">os habeis puesto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(poner / ponerse) el abrigo porque hace mucho frío.</w:t>
      </w:r>
    </w:p>
    <w:p w:rsidR="00000000" w:rsidDel="00000000" w:rsidP="00000000" w:rsidRDefault="00000000" w:rsidRPr="00000000" w14:paraId="0000000A">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Tito </w:t>
      </w:r>
      <w:r w:rsidDel="00000000" w:rsidR="00000000" w:rsidRPr="00000000">
        <w:rPr>
          <w:rFonts w:ascii="Book Antiqua" w:cs="Book Antiqua" w:eastAsia="Book Antiqua" w:hAnsi="Book Antiqua"/>
          <w:color w:val="0000ff"/>
          <w:sz w:val="24"/>
          <w:szCs w:val="24"/>
          <w:rtl w:val="0"/>
        </w:rPr>
        <w:t xml:space="preserve">ha agregado</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(conectarse / agregar) a Juan a su Facebook.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Mi padre me </w:t>
      </w:r>
      <w:r w:rsidDel="00000000" w:rsidR="00000000" w:rsidRPr="00000000">
        <w:rPr>
          <w:rFonts w:ascii="Book Antiqua" w:cs="Book Antiqua" w:eastAsia="Book Antiqua" w:hAnsi="Book Antiqua"/>
          <w:color w:val="0000ff"/>
          <w:sz w:val="24"/>
          <w:szCs w:val="24"/>
          <w:rtl w:val="0"/>
        </w:rPr>
        <w:t xml:space="preserve">ha llevado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(llevar / conducir) al museo de arte.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El chico </w:t>
      </w:r>
      <w:r w:rsidDel="00000000" w:rsidR="00000000" w:rsidRPr="00000000">
        <w:rPr>
          <w:rFonts w:ascii="Book Antiqua" w:cs="Book Antiqua" w:eastAsia="Book Antiqua" w:hAnsi="Book Antiqua"/>
          <w:color w:val="0000ff"/>
          <w:sz w:val="24"/>
          <w:szCs w:val="24"/>
          <w:rtl w:val="0"/>
        </w:rPr>
        <w:t xml:space="preserve">se ha lastimado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(lastimarse / doler) el tobillo porque se cayó de su bicicleta.</w:t>
      </w:r>
    </w:p>
    <w:p w:rsidR="00000000" w:rsidDel="00000000" w:rsidP="00000000" w:rsidRDefault="00000000" w:rsidRPr="00000000" w14:paraId="00000010">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Los árboles </w:t>
      </w:r>
      <w:r w:rsidDel="00000000" w:rsidR="00000000" w:rsidRPr="00000000">
        <w:rPr>
          <w:rFonts w:ascii="Book Antiqua" w:cs="Book Antiqua" w:eastAsia="Book Antiqua" w:hAnsi="Book Antiqua"/>
          <w:color w:val="0000ff"/>
          <w:sz w:val="24"/>
          <w:szCs w:val="24"/>
          <w:rtl w:val="0"/>
        </w:rPr>
        <w:t xml:space="preserve">se han muerto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(morirse / crecer) por falta de agua.  ¡Qué lástima!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after="0"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4">
      <w:pPr>
        <w:spacing w:after="0" w:line="240" w:lineRule="auto"/>
        <w:ind w:left="360" w:hanging="36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II.  Contesta a cada pregunta con un párrafo de 4 oraciones.  Usa frases elaboradas y transiciones.  </w:t>
      </w:r>
      <w:r w:rsidDel="00000000" w:rsidR="00000000" w:rsidRPr="00000000">
        <w:rPr>
          <w:rFonts w:ascii="Book Antiqua" w:cs="Book Antiqua" w:eastAsia="Book Antiqua" w:hAnsi="Book Antiqua"/>
          <w:i w:val="1"/>
          <w:sz w:val="24"/>
          <w:szCs w:val="24"/>
          <w:rtl w:val="0"/>
        </w:rPr>
        <w:t xml:space="preserve">(Usen su lista de palabras de enlace).</w:t>
      </w:r>
      <w:r w:rsidDel="00000000" w:rsidR="00000000" w:rsidRPr="00000000">
        <w:rPr>
          <w:rtl w:val="0"/>
        </w:rPr>
      </w:r>
    </w:p>
    <w:p w:rsidR="00000000" w:rsidDel="00000000" w:rsidP="00000000" w:rsidRDefault="00000000" w:rsidRPr="00000000" w14:paraId="00000015">
      <w:pPr>
        <w:spacing w:after="0" w:line="240"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1"/>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¿Cómo han afectado el uso de las redes sociales a las relaciones entre la gente?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smallCaps w:val="0"/>
          <w:strike w:val="0"/>
          <w:color w:val="0000ff"/>
          <w:sz w:val="24"/>
          <w:szCs w:val="24"/>
          <w:u w:val="none"/>
          <w:shd w:fill="auto" w:val="clear"/>
          <w:vertAlign w:val="baseline"/>
        </w:rPr>
      </w:pPr>
      <w:r w:rsidDel="00000000" w:rsidR="00000000" w:rsidRPr="00000000">
        <w:rPr>
          <w:rFonts w:ascii="Book Antiqua" w:cs="Book Antiqua" w:eastAsia="Book Antiqua" w:hAnsi="Book Antiqua"/>
          <w:color w:val="0000ff"/>
          <w:sz w:val="24"/>
          <w:szCs w:val="24"/>
          <w:rtl w:val="0"/>
        </w:rPr>
        <w:t xml:space="preserve">La gente ha necesitado adaptarse a muchos riesgos. Por ejemplo, algunas personas pueden ser amables, pero muchas personas en la red social como impostores y ciberacosos peligrosos. Por otro mano, la gente ha charlado con amigos. También, ha puesto conectarse con otras personas de todo el mundo.</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1"/>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¿Cuáles son los beneficios de las redes sociales?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smallCaps w:val="0"/>
          <w:strike w:val="0"/>
          <w:color w:val="0000ff"/>
          <w:sz w:val="24"/>
          <w:szCs w:val="24"/>
          <w:u w:val="none"/>
          <w:shd w:fill="auto" w:val="clear"/>
          <w:vertAlign w:val="baseline"/>
        </w:rPr>
      </w:pPr>
      <w:r w:rsidDel="00000000" w:rsidR="00000000" w:rsidRPr="00000000">
        <w:rPr>
          <w:rFonts w:ascii="Book Antiqua" w:cs="Book Antiqua" w:eastAsia="Book Antiqua" w:hAnsi="Book Antiqua"/>
          <w:color w:val="0000ff"/>
          <w:sz w:val="24"/>
          <w:szCs w:val="24"/>
          <w:rtl w:val="0"/>
        </w:rPr>
        <w:t xml:space="preserve">En las redes sociales, podemos comunicarnos con amigos por la grupa de charlar. También, podemos usar los sitios de web para ir de compras. Nuestra información es segura porque tenemos la contraseña. También, podemos jugar juegos de computadora.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 Antiqua" w:cs="Book Antiqua" w:eastAsia="Book Antiqua" w:hAnsi="Book Antiqu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1"/>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¿Por qué puede ser perjudicial el uso de las redes sociales?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i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color w:val="0000ff"/>
          <w:sz w:val="24"/>
          <w:szCs w:val="24"/>
        </w:rPr>
      </w:pPr>
      <w:r w:rsidDel="00000000" w:rsidR="00000000" w:rsidRPr="00000000">
        <w:rPr>
          <w:rFonts w:ascii="Book Antiqua" w:cs="Book Antiqua" w:eastAsia="Book Antiqua" w:hAnsi="Book Antiqua"/>
          <w:i w:val="1"/>
          <w:sz w:val="24"/>
          <w:szCs w:val="24"/>
          <w:rtl w:val="0"/>
        </w:rPr>
        <w:tab/>
      </w:r>
      <w:r w:rsidDel="00000000" w:rsidR="00000000" w:rsidRPr="00000000">
        <w:rPr>
          <w:rFonts w:ascii="Book Antiqua" w:cs="Book Antiqua" w:eastAsia="Book Antiqua" w:hAnsi="Book Antiqua"/>
          <w:color w:val="0000ff"/>
          <w:sz w:val="24"/>
          <w:szCs w:val="24"/>
          <w:rtl w:val="0"/>
        </w:rPr>
        <w:t xml:space="preserve">Las redes sociales pueden ser perjudiciales porque hay muchos sitios de web que pueden borrar su información personal. Hay personas que nos acosan. Es muy difícil guardar información.  Finalmente, cuando descargamos programas, los hackers pueden ver la información en nos computadoras.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color w:val="0000ff"/>
          <w:sz w:val="24"/>
          <w:szCs w:val="24"/>
        </w:rPr>
      </w:pPr>
      <w:r w:rsidDel="00000000" w:rsidR="00000000" w:rsidRPr="00000000">
        <w:rPr>
          <w:rFonts w:ascii="Book Antiqua" w:cs="Book Antiqua" w:eastAsia="Book Antiqua" w:hAnsi="Book Antiqua"/>
          <w:i w:val="1"/>
          <w:sz w:val="24"/>
          <w:szCs w:val="24"/>
          <w:rtl w:val="0"/>
        </w:rPr>
        <w:tab/>
      </w:r>
      <w:r w:rsidDel="00000000" w:rsidR="00000000" w:rsidRPr="00000000">
        <w:rPr>
          <w:rtl w:val="0"/>
        </w:rPr>
      </w:r>
    </w:p>
    <w:p w:rsidR="00000000" w:rsidDel="00000000" w:rsidP="00000000" w:rsidRDefault="00000000" w:rsidRPr="00000000" w14:paraId="00000023">
      <w:pPr>
        <w:spacing w:after="0" w:line="240" w:lineRule="auto"/>
        <w:jc w:val="center"/>
        <w:rPr>
          <w:rFonts w:ascii="Book Antiqua" w:cs="Book Antiqua" w:eastAsia="Book Antiqua" w:hAnsi="Book Antiqua"/>
          <w:i w:val="1"/>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C0D7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UHNPEneP1kg14LxJEAzEncezJw==">AMUW2mXyg12ZFCjwgLlKy4Adv6P9MQMt31MDTl2JlqfgcBwAbg2LwY2NEwaWdFnK2Tsllfx8ez0+RZ+/GqHRFGd55vwjzRY7TJ70iGqQieoPH8w8uLl1Ncg=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2022-11-29T19:36:00Z</dcterms:created>
  <dc:creator>Mateo, Nannette</dc:creator>
</cp:coreProperties>
</file>