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45" w:rsidRDefault="00E10DA2" w:rsidP="00E10DA2">
      <w:pPr>
        <w:pStyle w:val="BodyText"/>
        <w:spacing w:before="77"/>
        <w:ind w:left="2849" w:right="2850" w:firstLine="91"/>
        <w:jc w:val="center"/>
      </w:pPr>
      <w:r>
        <w:t>UCS505 Computer Graphics Lab Experiments</w:t>
      </w:r>
    </w:p>
    <w:p w:rsidR="00E93145" w:rsidRDefault="00E93145">
      <w:pPr>
        <w:spacing w:before="3"/>
        <w:rPr>
          <w:b/>
          <w:sz w:val="24"/>
        </w:rPr>
      </w:pPr>
    </w:p>
    <w:tbl>
      <w:tblPr>
        <w:tblW w:w="88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7294"/>
      </w:tblGrid>
      <w:tr w:rsidR="00D24E6F" w:rsidTr="00D24E6F">
        <w:trPr>
          <w:trHeight w:val="266"/>
        </w:trPr>
        <w:tc>
          <w:tcPr>
            <w:tcW w:w="1533" w:type="dxa"/>
          </w:tcPr>
          <w:p w:rsidR="00D24E6F" w:rsidRDefault="00D24E6F">
            <w:pPr>
              <w:pStyle w:val="TableParagraph"/>
              <w:spacing w:line="256" w:lineRule="exact"/>
              <w:ind w:left="290"/>
              <w:rPr>
                <w:sz w:val="24"/>
              </w:rPr>
            </w:pPr>
            <w:r>
              <w:rPr>
                <w:sz w:val="24"/>
              </w:rPr>
              <w:t>S. No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spacing w:line="256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D24E6F" w:rsidTr="00D24E6F">
        <w:trPr>
          <w:trHeight w:val="533"/>
        </w:trPr>
        <w:tc>
          <w:tcPr>
            <w:tcW w:w="1533" w:type="dxa"/>
          </w:tcPr>
          <w:p w:rsidR="00D24E6F" w:rsidRDefault="00D24E6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ind w:left="159" w:right="147"/>
              <w:jc w:val="center"/>
              <w:rPr>
                <w:sz w:val="24"/>
              </w:rPr>
            </w:pPr>
            <w:r>
              <w:rPr>
                <w:sz w:val="24"/>
              </w:rPr>
              <w:t>Installation and basics of Basics of OpenGL (library</w:t>
            </w:r>
          </w:p>
          <w:p w:rsidR="00D24E6F" w:rsidRDefault="00D24E6F">
            <w:pPr>
              <w:pStyle w:val="TableParagraph"/>
              <w:spacing w:line="264" w:lineRule="exact"/>
              <w:ind w:left="153" w:right="147"/>
              <w:jc w:val="center"/>
              <w:rPr>
                <w:sz w:val="24"/>
              </w:rPr>
            </w:pPr>
            <w:r>
              <w:rPr>
                <w:sz w:val="24"/>
              </w:rPr>
              <w:t>GLUT, GL, GLU)</w:t>
            </w:r>
          </w:p>
        </w:tc>
      </w:tr>
      <w:tr w:rsidR="00D24E6F" w:rsidTr="00D24E6F">
        <w:trPr>
          <w:trHeight w:val="2219"/>
        </w:trPr>
        <w:tc>
          <w:tcPr>
            <w:tcW w:w="1533" w:type="dxa"/>
          </w:tcPr>
          <w:p w:rsidR="00D24E6F" w:rsidRDefault="00D24E6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to:</w:t>
            </w:r>
          </w:p>
          <w:p w:rsidR="00D24E6F" w:rsidRDefault="00D24E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40" w:lineRule="auto"/>
              <w:ind w:right="102"/>
              <w:rPr>
                <w:sz w:val="24"/>
              </w:rPr>
            </w:pPr>
            <w:r>
              <w:rPr>
                <w:sz w:val="24"/>
              </w:rPr>
              <w:t xml:space="preserve">Create empty window (Black, White </w:t>
            </w:r>
            <w:r>
              <w:rPr>
                <w:spacing w:val="-5"/>
                <w:sz w:val="24"/>
              </w:rPr>
              <w:t xml:space="preserve">and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Colors)</w:t>
            </w:r>
          </w:p>
          <w:p w:rsidR="00D24E6F" w:rsidRDefault="00D24E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" w:line="294" w:lineRule="exact"/>
              <w:rPr>
                <w:sz w:val="24"/>
              </w:rPr>
            </w:pPr>
            <w:r>
              <w:rPr>
                <w:sz w:val="24"/>
              </w:rPr>
              <w:t>Draw a point of width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</w:p>
          <w:p w:rsidR="00D24E6F" w:rsidRDefault="00D24E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37" w:lineRule="auto"/>
              <w:ind w:right="98"/>
              <w:rPr>
                <w:sz w:val="24"/>
              </w:rPr>
            </w:pPr>
            <w:r>
              <w:rPr>
                <w:sz w:val="24"/>
              </w:rPr>
              <w:t>Draw a green color line from (10,10) to (50,50)</w:t>
            </w:r>
          </w:p>
          <w:p w:rsidR="00D24E6F" w:rsidRDefault="00D24E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Draw a triangle on black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</w:p>
          <w:p w:rsidR="00D24E6F" w:rsidRDefault="00D24E6F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8" w:lineRule="exact"/>
              <w:rPr>
                <w:sz w:val="24"/>
              </w:rPr>
            </w:pPr>
            <w:r>
              <w:rPr>
                <w:sz w:val="24"/>
              </w:rPr>
              <w:t>Draw a rectangle on black background</w:t>
            </w:r>
          </w:p>
        </w:tc>
      </w:tr>
      <w:tr w:rsidR="00D24E6F" w:rsidTr="00D24E6F">
        <w:trPr>
          <w:trHeight w:val="835"/>
        </w:trPr>
        <w:tc>
          <w:tcPr>
            <w:tcW w:w="1533" w:type="dxa"/>
          </w:tcPr>
          <w:p w:rsidR="00D24E6F" w:rsidRDefault="00D24E6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 draw a line using:</w:t>
            </w:r>
          </w:p>
          <w:p w:rsidR="00D24E6F" w:rsidRDefault="00D24E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DDA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D24E6F" w:rsidRDefault="00D24E6F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7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z w:val="24"/>
              </w:rPr>
              <w:t xml:space="preserve">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D24E6F" w:rsidTr="00D24E6F">
        <w:trPr>
          <w:trHeight w:val="1100"/>
        </w:trPr>
        <w:tc>
          <w:tcPr>
            <w:tcW w:w="1533" w:type="dxa"/>
          </w:tcPr>
          <w:p w:rsidR="00D24E6F" w:rsidRDefault="00D24E6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to:</w:t>
            </w:r>
          </w:p>
          <w:p w:rsidR="00D24E6F" w:rsidRDefault="00D24E6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 w:line="293" w:lineRule="exact"/>
              <w:rPr>
                <w:sz w:val="24"/>
              </w:rPr>
            </w:pPr>
            <w:r>
              <w:rPr>
                <w:sz w:val="24"/>
              </w:rPr>
              <w:t>Draw a circle using Midpoint circle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  <w:p w:rsidR="00D24E6F" w:rsidRDefault="00D24E6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  <w:tab w:val="left" w:pos="1562"/>
                <w:tab w:val="left" w:pos="1992"/>
                <w:tab w:val="left" w:pos="2820"/>
                <w:tab w:val="left" w:pos="3541"/>
                <w:tab w:val="left" w:pos="4637"/>
              </w:tabs>
              <w:spacing w:before="21" w:line="274" w:lineRule="exact"/>
              <w:ind w:right="98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z w:val="24"/>
              </w:rPr>
              <w:tab/>
              <w:t>an</w:t>
            </w:r>
            <w:r>
              <w:rPr>
                <w:sz w:val="24"/>
              </w:rPr>
              <w:tab/>
              <w:t>ellipse</w:t>
            </w:r>
            <w:r>
              <w:rPr>
                <w:sz w:val="24"/>
              </w:rPr>
              <w:tab/>
              <w:t>using</w:t>
            </w:r>
            <w:r>
              <w:rPr>
                <w:sz w:val="24"/>
              </w:rPr>
              <w:tab/>
              <w:t>Midpoint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ellipse </w:t>
            </w:r>
            <w:r>
              <w:rPr>
                <w:sz w:val="24"/>
              </w:rPr>
              <w:t>algorithm</w:t>
            </w:r>
          </w:p>
        </w:tc>
      </w:tr>
      <w:tr w:rsidR="00D24E6F" w:rsidTr="00D24E6F">
        <w:trPr>
          <w:trHeight w:val="533"/>
        </w:trPr>
        <w:tc>
          <w:tcPr>
            <w:tcW w:w="1533" w:type="dxa"/>
          </w:tcPr>
          <w:p w:rsidR="00D24E6F" w:rsidRDefault="00D24E6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94" w:type="dxa"/>
          </w:tcPr>
          <w:p w:rsidR="00D24E6F" w:rsidRDefault="00D24E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Write a program to fill a polygon using scan line fill</w:t>
            </w:r>
          </w:p>
          <w:p w:rsidR="00D24E6F" w:rsidRDefault="00D24E6F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 w:rsidRPr="00A85E71">
              <w:rPr>
                <w:sz w:val="24"/>
                <w:highlight w:val="yellow"/>
              </w:rPr>
              <w:t>6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a program to fill a polygon using boundary fill and flood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</w:p>
          <w:p w:rsidR="00D24E6F" w:rsidRDefault="00D24E6F" w:rsidP="00D24E6F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algorithm (4-connected and 8-connected) for various concave and convex polygons.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spacing w:line="24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Write a program for drawing the following simple two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dimensional objects using certain graphic functions available for drawing lines, rectangles, polygons, ellipses &amp; circles which generates pixel activation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D24E6F" w:rsidRDefault="00D24E6F" w:rsidP="00D24E6F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 House (ii) Car (iii) Fish (iv) Man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Write a program to perform basic 2D transformation (translation, rotation and scaling) about origin and about a fixed point without</w:t>
            </w:r>
          </w:p>
          <w:p w:rsidR="00D24E6F" w:rsidRDefault="00D24E6F" w:rsidP="00D24E6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using direct </w:t>
            </w:r>
            <w:proofErr w:type="spellStart"/>
            <w:r>
              <w:rPr>
                <w:sz w:val="24"/>
              </w:rPr>
              <w:t>OpenGl</w:t>
            </w:r>
            <w:proofErr w:type="spellEnd"/>
            <w:r>
              <w:rPr>
                <w:sz w:val="24"/>
              </w:rPr>
              <w:t xml:space="preserve"> functions for the transformations.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a program to perform:</w:t>
            </w:r>
          </w:p>
          <w:p w:rsidR="00D24E6F" w:rsidRDefault="00D24E6F" w:rsidP="00D24E6F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line="240" w:lineRule="auto"/>
              <w:ind w:hanging="721"/>
              <w:rPr>
                <w:sz w:val="24"/>
              </w:rPr>
            </w:pPr>
            <w:r>
              <w:rPr>
                <w:sz w:val="24"/>
              </w:rPr>
              <w:t>Reflection about x-axis, y-axis and a line y 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x+2</w:t>
            </w:r>
          </w:p>
          <w:p w:rsidR="00D24E6F" w:rsidRDefault="00D24E6F" w:rsidP="00D24E6F">
            <w:pPr>
              <w:pStyle w:val="TableParagraph"/>
              <w:numPr>
                <w:ilvl w:val="0"/>
                <w:numId w:val="4"/>
              </w:numPr>
              <w:tabs>
                <w:tab w:val="left" w:pos="1187"/>
                <w:tab w:val="left" w:pos="1188"/>
              </w:tabs>
              <w:spacing w:line="264" w:lineRule="exact"/>
              <w:ind w:hanging="721"/>
              <w:rPr>
                <w:sz w:val="24"/>
              </w:rPr>
            </w:pPr>
            <w:r>
              <w:rPr>
                <w:sz w:val="24"/>
              </w:rPr>
              <w:t>Shear about x-axis and y-axis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a program for performing the basic transformations such as</w:t>
            </w:r>
          </w:p>
          <w:p w:rsidR="00D24E6F" w:rsidRDefault="00D24E6F" w:rsidP="00D24E6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translation, Scaling, Rotation for a given 3D object.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94" w:type="dxa"/>
          </w:tcPr>
          <w:p w:rsidR="00D24E6F" w:rsidRDefault="00D24E6F" w:rsidP="00D24E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Write a program to clip a line using Liang </w:t>
            </w:r>
            <w:proofErr w:type="spellStart"/>
            <w:r>
              <w:rPr>
                <w:sz w:val="24"/>
              </w:rPr>
              <w:t>Barsky</w:t>
            </w:r>
            <w:proofErr w:type="spellEnd"/>
            <w:r>
              <w:rPr>
                <w:sz w:val="24"/>
              </w:rPr>
              <w:t xml:space="preserve"> Algorithm and</w:t>
            </w:r>
          </w:p>
          <w:p w:rsidR="00D24E6F" w:rsidRDefault="00D24E6F" w:rsidP="00D24E6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Cohen Sutherland</w:t>
            </w:r>
          </w:p>
        </w:tc>
      </w:tr>
      <w:tr w:rsidR="00D24E6F" w:rsidTr="00D24E6F">
        <w:trPr>
          <w:trHeight w:val="268"/>
        </w:trPr>
        <w:tc>
          <w:tcPr>
            <w:tcW w:w="1533" w:type="dxa"/>
          </w:tcPr>
          <w:p w:rsidR="00D24E6F" w:rsidRDefault="00D24E6F" w:rsidP="00D24E6F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94" w:type="dxa"/>
          </w:tcPr>
          <w:p w:rsidR="002C580F" w:rsidRDefault="002C580F" w:rsidP="002C580F">
            <w:pPr>
              <w:pStyle w:val="TableParagraph"/>
              <w:spacing w:line="240" w:lineRule="auto"/>
              <w:ind w:right="294"/>
              <w:rPr>
                <w:sz w:val="24"/>
              </w:rPr>
            </w:pPr>
            <w:r>
              <w:rPr>
                <w:sz w:val="24"/>
              </w:rPr>
              <w:t>Write programs for designing following simple animations using transformations.</w:t>
            </w:r>
          </w:p>
          <w:p w:rsidR="002C580F" w:rsidRDefault="002C580F" w:rsidP="002C580F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Circle moving from left to right and 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versa</w:t>
            </w:r>
          </w:p>
          <w:p w:rsidR="002C580F" w:rsidRDefault="002C580F" w:rsidP="002C580F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Wind mill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rotation</w:t>
            </w:r>
          </w:p>
          <w:p w:rsidR="00D24E6F" w:rsidRDefault="002C580F" w:rsidP="002C580F">
            <w:pPr>
              <w:pStyle w:val="TableParagraph"/>
              <w:numPr>
                <w:ilvl w:val="0"/>
                <w:numId w:val="5"/>
              </w:numPr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Simple animation of football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</w:p>
        </w:tc>
      </w:tr>
    </w:tbl>
    <w:p w:rsidR="004F012C" w:rsidRDefault="004F012C" w:rsidP="00E10DA2">
      <w:bookmarkStart w:id="0" w:name="_GoBack"/>
      <w:bookmarkEnd w:id="0"/>
    </w:p>
    <w:sectPr w:rsidR="004F012C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544"/>
    <w:multiLevelType w:val="hybridMultilevel"/>
    <w:tmpl w:val="B63A42CE"/>
    <w:lvl w:ilvl="0" w:tplc="4B9AAF1A">
      <w:start w:val="1"/>
      <w:numFmt w:val="lowerRoman"/>
      <w:lvlText w:val="(%1)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0702419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743816AA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plc="D89ED53A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BB6800F0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5" w:tplc="356CD0E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6" w:tplc="956E398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9E0EEEA0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8" w:tplc="23664202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74270"/>
    <w:multiLevelType w:val="hybridMultilevel"/>
    <w:tmpl w:val="050A9112"/>
    <w:lvl w:ilvl="0" w:tplc="0B46EA2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58450C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37647B7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8AC4E3B0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7D2EF3D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37260AE2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CDCA4DC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E3A48E2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BA0837B0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A82186"/>
    <w:multiLevelType w:val="hybridMultilevel"/>
    <w:tmpl w:val="7D22E0E8"/>
    <w:lvl w:ilvl="0" w:tplc="D9C63300">
      <w:start w:val="1"/>
      <w:numFmt w:val="lowerRoman"/>
      <w:lvlText w:val="(%1)"/>
      <w:lvlJc w:val="left"/>
      <w:pPr>
        <w:ind w:left="1187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D97C0A16">
      <w:numFmt w:val="bullet"/>
      <w:lvlText w:val="•"/>
      <w:lvlJc w:val="left"/>
      <w:pPr>
        <w:ind w:left="1727" w:hanging="720"/>
      </w:pPr>
      <w:rPr>
        <w:rFonts w:hint="default"/>
        <w:lang w:val="en-US" w:eastAsia="en-US" w:bidi="ar-SA"/>
      </w:rPr>
    </w:lvl>
    <w:lvl w:ilvl="2" w:tplc="58EE0304">
      <w:numFmt w:val="bullet"/>
      <w:lvlText w:val="•"/>
      <w:lvlJc w:val="left"/>
      <w:pPr>
        <w:ind w:left="2274" w:hanging="720"/>
      </w:pPr>
      <w:rPr>
        <w:rFonts w:hint="default"/>
        <w:lang w:val="en-US" w:eastAsia="en-US" w:bidi="ar-SA"/>
      </w:rPr>
    </w:lvl>
    <w:lvl w:ilvl="3" w:tplc="F9D8691A">
      <w:numFmt w:val="bullet"/>
      <w:lvlText w:val="•"/>
      <w:lvlJc w:val="left"/>
      <w:pPr>
        <w:ind w:left="2822" w:hanging="720"/>
      </w:pPr>
      <w:rPr>
        <w:rFonts w:hint="default"/>
        <w:lang w:val="en-US" w:eastAsia="en-US" w:bidi="ar-SA"/>
      </w:rPr>
    </w:lvl>
    <w:lvl w:ilvl="4" w:tplc="9F028DBA">
      <w:numFmt w:val="bullet"/>
      <w:lvlText w:val="•"/>
      <w:lvlJc w:val="left"/>
      <w:pPr>
        <w:ind w:left="3369" w:hanging="720"/>
      </w:pPr>
      <w:rPr>
        <w:rFonts w:hint="default"/>
        <w:lang w:val="en-US" w:eastAsia="en-US" w:bidi="ar-SA"/>
      </w:rPr>
    </w:lvl>
    <w:lvl w:ilvl="5" w:tplc="8722C388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6" w:tplc="B80668DC">
      <w:numFmt w:val="bullet"/>
      <w:lvlText w:val="•"/>
      <w:lvlJc w:val="left"/>
      <w:pPr>
        <w:ind w:left="4464" w:hanging="720"/>
      </w:pPr>
      <w:rPr>
        <w:rFonts w:hint="default"/>
        <w:lang w:val="en-US" w:eastAsia="en-US" w:bidi="ar-SA"/>
      </w:rPr>
    </w:lvl>
    <w:lvl w:ilvl="7" w:tplc="25EC59DA">
      <w:numFmt w:val="bullet"/>
      <w:lvlText w:val="•"/>
      <w:lvlJc w:val="left"/>
      <w:pPr>
        <w:ind w:left="5011" w:hanging="720"/>
      </w:pPr>
      <w:rPr>
        <w:rFonts w:hint="default"/>
        <w:lang w:val="en-US" w:eastAsia="en-US" w:bidi="ar-SA"/>
      </w:rPr>
    </w:lvl>
    <w:lvl w:ilvl="8" w:tplc="66182074">
      <w:numFmt w:val="bullet"/>
      <w:lvlText w:val="•"/>
      <w:lvlJc w:val="left"/>
      <w:pPr>
        <w:ind w:left="555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C292062"/>
    <w:multiLevelType w:val="hybridMultilevel"/>
    <w:tmpl w:val="136EC97C"/>
    <w:lvl w:ilvl="0" w:tplc="3C38B9E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B873F0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3E0A7CB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88A001C2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CAF00E12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3C1A437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16C4C278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EE2A6D06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079418C8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686919"/>
    <w:multiLevelType w:val="hybridMultilevel"/>
    <w:tmpl w:val="475E421E"/>
    <w:lvl w:ilvl="0" w:tplc="FC80607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3EB524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D6028AC4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3" w:tplc="19647E12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4" w:tplc="D5F260AE">
      <w:numFmt w:val="bullet"/>
      <w:lvlText w:val="•"/>
      <w:lvlJc w:val="left"/>
      <w:pPr>
        <w:ind w:left="2638" w:hanging="361"/>
      </w:pPr>
      <w:rPr>
        <w:rFonts w:hint="default"/>
        <w:lang w:val="en-US" w:eastAsia="en-US" w:bidi="ar-SA"/>
      </w:rPr>
    </w:lvl>
    <w:lvl w:ilvl="5" w:tplc="6C542954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6" w:tplc="EE26DB3C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7" w:tplc="120EEF74"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ar-SA"/>
      </w:rPr>
    </w:lvl>
    <w:lvl w:ilvl="8" w:tplc="D116F43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45"/>
    <w:rsid w:val="002C580F"/>
    <w:rsid w:val="004F012C"/>
    <w:rsid w:val="00A85E71"/>
    <w:rsid w:val="00D24E6F"/>
    <w:rsid w:val="00E10DA2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AB97"/>
  <w15:docId w15:val="{16AFF09B-65FA-4793-BF94-0004E3E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 Lab (CS016)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Lab (CS016)</dc:title>
  <dc:creator>smc</dc:creator>
  <cp:lastModifiedBy>Dell</cp:lastModifiedBy>
  <cp:revision>2</cp:revision>
  <dcterms:created xsi:type="dcterms:W3CDTF">2022-08-02T11:19:00Z</dcterms:created>
  <dcterms:modified xsi:type="dcterms:W3CDTF">2022-08-02T11:19:00Z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