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0"/>
          <w:szCs w:val="40"/>
          <w:lang w:val="en-US" w:eastAsia="zh-CN"/>
        </w:rPr>
        <w:t>Name:-Anmol Gupta</w:t>
      </w:r>
    </w:p>
    <w:p>
      <w:pPr>
        <w:pStyle w:val="Normal"/>
        <w:rPr/>
      </w:pPr>
      <w:r>
        <w:rPr>
          <w:sz w:val="40"/>
          <w:szCs w:val="40"/>
          <w:lang w:val="en-US" w:eastAsia="zh-CN"/>
        </w:rPr>
        <w:t>UID:-19BEC1102</w:t>
      </w:r>
    </w:p>
    <w:p>
      <w:pPr>
        <w:pStyle w:val="Normal"/>
        <w:rPr/>
      </w:pPr>
      <w:r>
        <w:rPr>
          <w:sz w:val="40"/>
          <w:szCs w:val="40"/>
          <w:lang w:val="en-US" w:eastAsia="zh-CN"/>
        </w:rPr>
        <w:t>Branch:-ECE2-A</w:t>
      </w:r>
    </w:p>
    <w:p>
      <w:pPr>
        <w:pStyle w:val="Normal"/>
        <w:rPr>
          <w:sz w:val="40"/>
          <w:szCs w:val="40"/>
          <w:lang w:val="en-US" w:eastAsia="zh-CN"/>
        </w:rPr>
      </w:pPr>
      <w:r>
        <w:rPr>
          <w:sz w:val="40"/>
          <w:szCs w:val="40"/>
          <w:lang w:val="en-US" w:eastAsia="zh-CN"/>
        </w:rPr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>
          <w:sz w:val="40"/>
          <w:szCs w:val="40"/>
          <w:lang w:val="en-US" w:eastAsia="zh-CN"/>
        </w:rPr>
        <w:t>Aim:-Design a dice that displays a a. Red background when 6 comes up b. Green background when 4 comes up c. Blue background when 2 comes up.</w:t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/>
      </w:r>
    </w:p>
    <w:p>
      <w:pPr>
        <w:pStyle w:val="Normal"/>
        <w:rPr/>
      </w:pPr>
      <w:r>
        <w:rPr>
          <w:sz w:val="40"/>
          <w:szCs w:val="40"/>
          <w:lang w:val="en-US" w:eastAsia="zh-CN"/>
        </w:rPr>
        <w:t>Circuit Diagram::--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120650</wp:posOffset>
            </wp:positionH>
            <wp:positionV relativeFrom="paragraph">
              <wp:posOffset>549275</wp:posOffset>
            </wp:positionV>
            <wp:extent cx="6269355" cy="3443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50" t="27146" r="26819" b="7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color w:val="2A6099"/>
          <w:sz w:val="24"/>
          <w:szCs w:val="24"/>
        </w:rPr>
        <w:t>CODE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int button = 0;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int x =0;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void setup()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pinMode(3, OUTPUT);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pinMode(4, OUTPUT);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pinMode(5, OUTPUT);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pinMode(9, INPUT);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void loop()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button = digitalRead(button);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if(button == HIGH)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  <w:sz w:val="24"/>
          <w:szCs w:val="24"/>
        </w:rPr>
        <w:t>x=x+2;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if(x==2)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digitalWrite(4 , HIGH);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delay(500);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 xml:space="preserve">}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if(x==4)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digitalWrite(5 , HIGH);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delay(500);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if(x==6)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digitalWrite(3 , HIGH);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delay(500);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Precautions</w:t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1. Connections Need to be proper</w:t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2. Codes  and syntax need to be correct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THEORY</w:t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 xml:space="preserve">    </w:t>
      </w:r>
      <w:r>
        <w:rPr>
          <w:b/>
          <w:bCs/>
          <w:i/>
          <w:iCs/>
          <w:sz w:val="24"/>
          <w:szCs w:val="24"/>
          <w:u w:val="none"/>
        </w:rPr>
        <w:t>Learning And Observations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 xml:space="preserve">    </w:t>
      </w:r>
      <w:r>
        <w:rPr>
          <w:b/>
          <w:bCs/>
          <w:i/>
          <w:iCs/>
          <w:sz w:val="24"/>
          <w:szCs w:val="24"/>
          <w:u w:val="none"/>
        </w:rPr>
        <w:t>We learn from this program that the blinking of LEDs at the press of a switch and decide the      colour according to the number and observe that the colour blue turns on for the 1</w:t>
      </w:r>
      <w:r>
        <w:rPr>
          <w:b/>
          <w:bCs/>
          <w:i/>
          <w:iCs/>
          <w:sz w:val="24"/>
          <w:szCs w:val="24"/>
          <w:u w:val="none"/>
          <w:vertAlign w:val="superscript"/>
        </w:rPr>
        <w:t>st</w:t>
      </w:r>
      <w:r>
        <w:rPr>
          <w:b/>
          <w:bCs/>
          <w:i/>
          <w:iCs/>
          <w:sz w:val="24"/>
          <w:szCs w:val="24"/>
          <w:u w:val="none"/>
        </w:rPr>
        <w:t xml:space="preserve"> button pressed , which denotes that the dice shows 2 , colour green for 2</w:t>
      </w:r>
      <w:r>
        <w:rPr>
          <w:b/>
          <w:bCs/>
          <w:i/>
          <w:iCs/>
          <w:sz w:val="24"/>
          <w:szCs w:val="24"/>
          <w:u w:val="none"/>
          <w:vertAlign w:val="superscript"/>
        </w:rPr>
        <w:t>nd</w:t>
      </w:r>
      <w:r>
        <w:rPr>
          <w:b/>
          <w:bCs/>
          <w:i/>
          <w:iCs/>
          <w:sz w:val="24"/>
          <w:szCs w:val="24"/>
          <w:u w:val="none"/>
        </w:rPr>
        <w:t xml:space="preserve"> button presss for number on dice 4 , colour red for 3</w:t>
      </w:r>
      <w:r>
        <w:rPr>
          <w:b/>
          <w:bCs/>
          <w:i/>
          <w:iCs/>
          <w:sz w:val="24"/>
          <w:szCs w:val="24"/>
          <w:u w:val="none"/>
          <w:vertAlign w:val="superscript"/>
        </w:rPr>
        <w:t>rd</w:t>
      </w:r>
      <w:r>
        <w:rPr>
          <w:b/>
          <w:bCs/>
          <w:i/>
          <w:iCs/>
          <w:sz w:val="24"/>
          <w:szCs w:val="24"/>
          <w:u w:val="none"/>
        </w:rPr>
        <w:t xml:space="preserve"> button press for number on dice 6 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 xml:space="preserve">    </w:t>
      </w:r>
      <w:r>
        <w:rPr>
          <w:b/>
          <w:bCs/>
          <w:i/>
          <w:iCs/>
          <w:sz w:val="24"/>
          <w:szCs w:val="24"/>
          <w:u w:val="none"/>
        </w:rPr>
        <w:t>Concept Used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RGB led is triigered by pressing buttons according to outcomes and the looping program gives better working 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 xml:space="preserve">    </w:t>
      </w:r>
      <w:r>
        <w:rPr>
          <w:b/>
          <w:bCs/>
          <w:i/>
          <w:iCs/>
          <w:sz w:val="24"/>
          <w:szCs w:val="24"/>
          <w:u w:val="none"/>
        </w:rPr>
        <w:t>Circuit Simulation Tool - TinkerCAD</w:t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51" w:top="1440" w:footer="992" w:bottom="1440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-408305</wp:posOffset>
              </wp:positionH>
              <wp:positionV relativeFrom="paragraph">
                <wp:posOffset>-173990</wp:posOffset>
              </wp:positionV>
              <wp:extent cx="7009130" cy="9937115"/>
              <wp:effectExtent l="0" t="6350" r="2540" b="20955"/>
              <wp:wrapNone/>
              <wp:docPr id="2" name="组合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8480" cy="9936360"/>
                      </a:xfrm>
                    </wpg:grpSpPr>
                    <wps:wsp>
                      <wps:cNvSpPr/>
                      <wps:spPr>
                        <a:xfrm>
                          <a:off x="76320" y="0"/>
                          <a:ext cx="6876360" cy="993636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noFill/>
                        <a:ln w="12600">
                          <a:solidFill>
                            <a:srgbClr val="ffffe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182880" y="180360"/>
                          <a:ext cx="6660360" cy="957636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noFill/>
                        <a:ln w="12600">
                          <a:solidFill>
                            <a:srgbClr val="ffffe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859800" y="0"/>
                          <a:ext cx="148680" cy="148680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788040"/>
                          <a:ext cx="148680" cy="148680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组合 8" style="position:absolute;margin-left:-32.15pt;margin-top:-13.7pt;width:551.85pt;height:782.45pt" coordorigin="-643,-274" coordsize="11037,15649"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#d1b378" stroked="f" style="position:absolute;left:10160;top:-274;width:233;height:233" type="shapetype_4">
                <w10:wrap type="none"/>
                <v:fill o:detectmouseclick="t" type="solid" color2="#2e4c87"/>
                <v:stroke color="#3465a4" joinstyle="round" endcap="flat"/>
              </v:shape>
              <v:shape id="shape_0" fillcolor="#d1b378" stroked="f" style="position:absolute;left:-643;top:15140;width:233;height:233" type="shapetype_4">
                <w10:wrap type="none"/>
                <v:fill o:detectmouseclick="t" type="solid" color2="#2e4c87"/>
                <v:stroke color="#3465a4" joinstyle="round" endcap="flat"/>
              </v:shap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eastAsia="宋体"/>
        <w:lang w:eastAsia="zh-CN"/>
      </w:rPr>
    </w:pPr>
    <w:r>
      <w:rPr>
        <w:rFonts w:eastAsia="宋体"/>
        <w:lang w:eastAsia="zh-CN"/>
      </w:rPr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7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宋体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table" w:default="1" w:styleId="style105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LibreOffice/6.3.0.4$Windows_X86_64 LibreOffice_project/057fc023c990d676a43019934386b85b21a9ee99</Application>
  <Pages>3</Pages>
  <Words>201</Words>
  <Characters>980</Characters>
  <CharactersWithSpaces>1217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2019-06-22T02:29:00Z</dcterms:created>
  <dc:creator>Tandy</dc:creator>
  <dc:description/>
  <dc:language>en-US</dc:language>
  <cp:lastModifiedBy/>
  <dcterms:modified xsi:type="dcterms:W3CDTF">2019-10-22T16:08:50Z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2052-11.1.0.8612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